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B23" w:rsidRDefault="00B25A60" w:rsidP="00B25A60">
      <w:pPr>
        <w:spacing w:after="0" w:line="240" w:lineRule="auto"/>
        <w:ind w:firstLine="709"/>
        <w:jc w:val="center"/>
        <w:rPr>
          <w:rFonts w:ascii="Times New Roman" w:hAnsi="Times New Roman" w:cs="Times New Roman"/>
          <w:b/>
          <w:sz w:val="28"/>
          <w:szCs w:val="28"/>
          <w:lang w:val="uk-UA"/>
        </w:rPr>
      </w:pPr>
      <w:r w:rsidRPr="000D0CC6">
        <w:rPr>
          <w:rFonts w:ascii="Times New Roman" w:hAnsi="Times New Roman" w:cs="Times New Roman"/>
          <w:b/>
          <w:sz w:val="28"/>
          <w:szCs w:val="28"/>
          <w:lang w:val="uk-UA"/>
        </w:rPr>
        <w:t>ЗВІТ МІСЬКОГО ГОЛОВИ ПРО ДІЯЛЬНІСТЬ ВИКОНАВЧИХ ОРГАНІВ ІЧНЯНСЬКОЇ МІСЬКОЇ РАДИ ЗА</w:t>
      </w:r>
      <w:r w:rsidR="004F695B">
        <w:rPr>
          <w:rFonts w:ascii="Times New Roman" w:hAnsi="Times New Roman" w:cs="Times New Roman"/>
          <w:b/>
          <w:sz w:val="28"/>
          <w:szCs w:val="28"/>
          <w:lang w:val="uk-UA"/>
        </w:rPr>
        <w:t xml:space="preserve"> 2021-2022 І ПІВРІЧЧЯ 2023 РОКУ</w:t>
      </w:r>
    </w:p>
    <w:p w:rsidR="00805493" w:rsidRDefault="00805493" w:rsidP="00B25A60">
      <w:pPr>
        <w:spacing w:after="0" w:line="240" w:lineRule="auto"/>
        <w:ind w:firstLine="709"/>
        <w:jc w:val="center"/>
        <w:rPr>
          <w:rFonts w:ascii="Times New Roman" w:hAnsi="Times New Roman" w:cs="Times New Roman"/>
          <w:b/>
          <w:sz w:val="28"/>
          <w:szCs w:val="28"/>
          <w:lang w:val="uk-UA"/>
        </w:rPr>
      </w:pPr>
    </w:p>
    <w:p w:rsidR="00805493" w:rsidRPr="000D0CC6" w:rsidRDefault="00805493" w:rsidP="00B25A60">
      <w:pPr>
        <w:spacing w:after="0" w:line="240" w:lineRule="auto"/>
        <w:ind w:firstLine="709"/>
        <w:jc w:val="center"/>
        <w:rPr>
          <w:rFonts w:ascii="Times New Roman" w:hAnsi="Times New Roman" w:cs="Times New Roman"/>
          <w:b/>
          <w:sz w:val="28"/>
          <w:szCs w:val="28"/>
          <w:lang w:val="uk-UA"/>
        </w:rPr>
      </w:pPr>
    </w:p>
    <w:p w:rsidR="00B25A60" w:rsidRPr="000D0CC6" w:rsidRDefault="00B25A60" w:rsidP="00B25A60">
      <w:pPr>
        <w:spacing w:after="0" w:line="240" w:lineRule="auto"/>
        <w:ind w:firstLine="709"/>
        <w:jc w:val="center"/>
        <w:rPr>
          <w:rFonts w:ascii="Times New Roman" w:hAnsi="Times New Roman" w:cs="Times New Roman"/>
          <w:b/>
          <w:sz w:val="28"/>
          <w:szCs w:val="28"/>
          <w:lang w:val="uk-UA"/>
        </w:rPr>
      </w:pPr>
    </w:p>
    <w:p w:rsidR="00B25A60" w:rsidRDefault="00B25A60" w:rsidP="00B25A60">
      <w:pPr>
        <w:spacing w:after="0" w:line="240" w:lineRule="auto"/>
        <w:ind w:firstLine="709"/>
        <w:jc w:val="center"/>
        <w:rPr>
          <w:rFonts w:ascii="Times New Roman" w:hAnsi="Times New Roman" w:cs="Times New Roman"/>
          <w:b/>
          <w:sz w:val="28"/>
          <w:szCs w:val="28"/>
          <w:lang w:val="uk-UA"/>
        </w:rPr>
      </w:pPr>
      <w:r w:rsidRPr="000D0CC6">
        <w:rPr>
          <w:rFonts w:ascii="Times New Roman" w:hAnsi="Times New Roman" w:cs="Times New Roman"/>
          <w:b/>
          <w:sz w:val="28"/>
          <w:szCs w:val="28"/>
          <w:lang w:val="uk-UA"/>
        </w:rPr>
        <w:t>Шановні жителі громади!</w:t>
      </w:r>
    </w:p>
    <w:p w:rsidR="00805493" w:rsidRPr="000D0CC6" w:rsidRDefault="00805493" w:rsidP="00B25A60">
      <w:pPr>
        <w:spacing w:after="0" w:line="240" w:lineRule="auto"/>
        <w:ind w:firstLine="709"/>
        <w:jc w:val="center"/>
        <w:rPr>
          <w:rFonts w:ascii="Times New Roman" w:hAnsi="Times New Roman" w:cs="Times New Roman"/>
          <w:b/>
          <w:sz w:val="28"/>
          <w:szCs w:val="28"/>
          <w:lang w:val="uk-UA"/>
        </w:rPr>
      </w:pPr>
    </w:p>
    <w:p w:rsidR="00CF5F72" w:rsidRDefault="00CF5F72" w:rsidP="00CB363E">
      <w:pPr>
        <w:spacing w:after="0" w:line="360" w:lineRule="auto"/>
        <w:jc w:val="both"/>
        <w:rPr>
          <w:rFonts w:ascii="Times New Roman" w:hAnsi="Times New Roman" w:cs="Times New Roman"/>
          <w:b/>
          <w:sz w:val="28"/>
          <w:szCs w:val="28"/>
          <w:lang w:val="uk-UA"/>
        </w:rPr>
      </w:pPr>
    </w:p>
    <w:p w:rsidR="005F5CBB" w:rsidRDefault="00C24886" w:rsidP="00CB363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F5F72" w:rsidRPr="00CF5F72">
        <w:rPr>
          <w:rFonts w:ascii="Times New Roman" w:hAnsi="Times New Roman" w:cs="Times New Roman"/>
          <w:sz w:val="28"/>
          <w:szCs w:val="28"/>
          <w:lang w:val="uk-UA"/>
        </w:rPr>
        <w:t>Разом з вами ми прожили</w:t>
      </w:r>
      <w:r w:rsidR="00805493">
        <w:rPr>
          <w:rFonts w:ascii="Times New Roman" w:hAnsi="Times New Roman" w:cs="Times New Roman"/>
          <w:sz w:val="28"/>
          <w:szCs w:val="28"/>
          <w:lang w:val="uk-UA"/>
        </w:rPr>
        <w:t>,</w:t>
      </w:r>
      <w:r w:rsidR="00170E2E">
        <w:rPr>
          <w:rFonts w:ascii="Times New Roman" w:hAnsi="Times New Roman" w:cs="Times New Roman"/>
          <w:sz w:val="28"/>
          <w:szCs w:val="28"/>
          <w:lang w:val="uk-UA"/>
        </w:rPr>
        <w:t xml:space="preserve"> безсу</w:t>
      </w:r>
      <w:bookmarkStart w:id="0" w:name="_GoBack"/>
      <w:bookmarkEnd w:id="0"/>
      <w:r w:rsidR="00CF5F72" w:rsidRPr="00CF5F72">
        <w:rPr>
          <w:rFonts w:ascii="Times New Roman" w:hAnsi="Times New Roman" w:cs="Times New Roman"/>
          <w:sz w:val="28"/>
          <w:szCs w:val="28"/>
          <w:lang w:val="uk-UA"/>
        </w:rPr>
        <w:t>мніву</w:t>
      </w:r>
      <w:r w:rsidR="00805493">
        <w:rPr>
          <w:rFonts w:ascii="Times New Roman" w:hAnsi="Times New Roman" w:cs="Times New Roman"/>
          <w:sz w:val="28"/>
          <w:szCs w:val="28"/>
          <w:lang w:val="uk-UA"/>
        </w:rPr>
        <w:t>,</w:t>
      </w:r>
      <w:r w:rsidR="00CF5F72" w:rsidRPr="00CF5F72">
        <w:rPr>
          <w:rFonts w:ascii="Times New Roman" w:hAnsi="Times New Roman" w:cs="Times New Roman"/>
          <w:sz w:val="28"/>
          <w:szCs w:val="28"/>
          <w:lang w:val="uk-UA"/>
        </w:rPr>
        <w:t xml:space="preserve"> найскладніші роки в новітній історії нашої держави, і в 2020 і в 2021 році ми боролися з епідемією </w:t>
      </w:r>
      <w:r w:rsidR="00CF5F72" w:rsidRPr="00CF5F72">
        <w:rPr>
          <w:rFonts w:ascii="Times New Roman" w:hAnsi="Times New Roman" w:cs="Times New Roman"/>
          <w:sz w:val="28"/>
          <w:szCs w:val="28"/>
          <w:lang w:val="en-US"/>
        </w:rPr>
        <w:t>COVID</w:t>
      </w:r>
      <w:r w:rsidR="00CF5F72" w:rsidRPr="00CF5F72">
        <w:rPr>
          <w:rFonts w:ascii="Times New Roman" w:hAnsi="Times New Roman" w:cs="Times New Roman"/>
          <w:sz w:val="28"/>
          <w:szCs w:val="28"/>
          <w:lang w:val="uk-UA"/>
        </w:rPr>
        <w:t>-19, трива</w:t>
      </w:r>
      <w:r w:rsidR="00C05449">
        <w:rPr>
          <w:rFonts w:ascii="Times New Roman" w:hAnsi="Times New Roman" w:cs="Times New Roman"/>
          <w:sz w:val="28"/>
          <w:szCs w:val="28"/>
          <w:lang w:val="uk-UA"/>
        </w:rPr>
        <w:t xml:space="preserve">ли жорсткі каратинні обмеження, була </w:t>
      </w:r>
      <w:r w:rsidR="00CF5F72" w:rsidRPr="00CF5F72">
        <w:rPr>
          <w:rFonts w:ascii="Times New Roman" w:hAnsi="Times New Roman" w:cs="Times New Roman"/>
          <w:sz w:val="28"/>
          <w:szCs w:val="28"/>
          <w:lang w:val="uk-UA"/>
        </w:rPr>
        <w:t xml:space="preserve">складна соціально-економічна ситуація,  функціонування громади в нових умовах реформи місцевого самоврядування, реалізація принципів децентралізації; у 2022 році ми зіштовхнулися з новою реальністю, яка розділила життя країни і кожного українця на «до та після» - повномасштабне вторгнення російської </w:t>
      </w:r>
      <w:r w:rsidR="00D30C06">
        <w:rPr>
          <w:rFonts w:ascii="Times New Roman" w:hAnsi="Times New Roman" w:cs="Times New Roman"/>
          <w:sz w:val="28"/>
          <w:szCs w:val="28"/>
          <w:lang w:val="uk-UA"/>
        </w:rPr>
        <w:t xml:space="preserve">федерації на територію України, попри все ми намагаємося підтримувати і </w:t>
      </w:r>
      <w:r w:rsidR="005F5CBB">
        <w:rPr>
          <w:rFonts w:ascii="Times New Roman" w:hAnsi="Times New Roman" w:cs="Times New Roman"/>
          <w:sz w:val="28"/>
          <w:szCs w:val="28"/>
          <w:lang w:val="uk-UA"/>
        </w:rPr>
        <w:t xml:space="preserve">зберігати </w:t>
      </w:r>
    </w:p>
    <w:p w:rsidR="00CF5F72" w:rsidRDefault="005F5CBB" w:rsidP="00CB363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стабільність </w:t>
      </w:r>
      <w:r w:rsidR="004F695B">
        <w:rPr>
          <w:rFonts w:ascii="Times New Roman" w:hAnsi="Times New Roman" w:cs="Times New Roman"/>
          <w:sz w:val="28"/>
          <w:szCs w:val="28"/>
          <w:lang w:val="uk-UA"/>
        </w:rPr>
        <w:t xml:space="preserve">в громаді </w:t>
      </w:r>
      <w:r>
        <w:rPr>
          <w:rFonts w:ascii="Times New Roman" w:hAnsi="Times New Roman" w:cs="Times New Roman"/>
          <w:sz w:val="28"/>
          <w:szCs w:val="28"/>
          <w:lang w:val="uk-UA"/>
        </w:rPr>
        <w:t xml:space="preserve">та приймати виважені рішення. </w:t>
      </w:r>
    </w:p>
    <w:p w:rsidR="005F5CBB" w:rsidRPr="00CF5F72" w:rsidRDefault="00C24886" w:rsidP="00CB363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F5F72">
        <w:rPr>
          <w:rFonts w:ascii="Times New Roman" w:hAnsi="Times New Roman" w:cs="Times New Roman"/>
          <w:sz w:val="28"/>
          <w:szCs w:val="28"/>
          <w:lang w:val="uk-UA"/>
        </w:rPr>
        <w:t xml:space="preserve">Завдяки конструктивній роботі керівництва громади, команди міської ради, депутатського корпусу, </w:t>
      </w:r>
      <w:r w:rsidR="00E71CB4">
        <w:rPr>
          <w:rFonts w:ascii="Times New Roman" w:hAnsi="Times New Roman" w:cs="Times New Roman"/>
          <w:sz w:val="28"/>
          <w:szCs w:val="28"/>
          <w:lang w:val="uk-UA"/>
        </w:rPr>
        <w:t>співпраці з депутатами Верховної та Чернігівської обласної рад, керівників установ, закладів, підприємств, організацій, соціально відповідального бізнесу, благодійних фондів та міжнародних організацій</w:t>
      </w:r>
      <w:r w:rsidR="00933CB8">
        <w:rPr>
          <w:rFonts w:ascii="Times New Roman" w:hAnsi="Times New Roman" w:cs="Times New Roman"/>
          <w:sz w:val="28"/>
          <w:szCs w:val="28"/>
          <w:lang w:val="uk-UA"/>
        </w:rPr>
        <w:t>, які працюють</w:t>
      </w:r>
      <w:r w:rsidR="00E71CB4">
        <w:rPr>
          <w:rFonts w:ascii="Times New Roman" w:hAnsi="Times New Roman" w:cs="Times New Roman"/>
          <w:sz w:val="28"/>
          <w:szCs w:val="28"/>
          <w:lang w:val="uk-UA"/>
        </w:rPr>
        <w:t xml:space="preserve"> в Україні та закордоном нам вдалося втілити в життя чимало </w:t>
      </w:r>
      <w:r w:rsidR="004F695B">
        <w:rPr>
          <w:rFonts w:ascii="Times New Roman" w:hAnsi="Times New Roman" w:cs="Times New Roman"/>
          <w:sz w:val="28"/>
          <w:szCs w:val="28"/>
          <w:lang w:val="uk-UA"/>
        </w:rPr>
        <w:t xml:space="preserve">важливих </w:t>
      </w:r>
      <w:r w:rsidR="00E71CB4">
        <w:rPr>
          <w:rFonts w:ascii="Times New Roman" w:hAnsi="Times New Roman" w:cs="Times New Roman"/>
          <w:sz w:val="28"/>
          <w:szCs w:val="28"/>
          <w:lang w:val="uk-UA"/>
        </w:rPr>
        <w:t>проєктів, досягнути позитивних</w:t>
      </w:r>
      <w:r w:rsidR="00D30C06">
        <w:rPr>
          <w:rFonts w:ascii="Times New Roman" w:hAnsi="Times New Roman" w:cs="Times New Roman"/>
          <w:sz w:val="28"/>
          <w:szCs w:val="28"/>
          <w:lang w:val="uk-UA"/>
        </w:rPr>
        <w:t xml:space="preserve"> результатів в багатьох сферах, щоб </w:t>
      </w:r>
      <w:r w:rsidR="00E71CB4">
        <w:rPr>
          <w:rFonts w:ascii="Times New Roman" w:hAnsi="Times New Roman" w:cs="Times New Roman"/>
          <w:sz w:val="28"/>
          <w:szCs w:val="28"/>
          <w:lang w:val="uk-UA"/>
        </w:rPr>
        <w:t xml:space="preserve"> </w:t>
      </w:r>
      <w:r w:rsidR="005F5CBB">
        <w:rPr>
          <w:rFonts w:ascii="Times New Roman" w:hAnsi="Times New Roman" w:cs="Times New Roman"/>
          <w:sz w:val="28"/>
          <w:szCs w:val="28"/>
          <w:lang w:val="uk-UA"/>
        </w:rPr>
        <w:t>мати впевненість в перспективах</w:t>
      </w:r>
      <w:r w:rsidR="00933CB8">
        <w:rPr>
          <w:rFonts w:ascii="Times New Roman" w:hAnsi="Times New Roman" w:cs="Times New Roman"/>
          <w:sz w:val="28"/>
          <w:szCs w:val="28"/>
          <w:lang w:val="uk-UA"/>
        </w:rPr>
        <w:t xml:space="preserve"> розвитку</w:t>
      </w:r>
      <w:r w:rsidR="005F5CBB">
        <w:rPr>
          <w:rFonts w:ascii="Times New Roman" w:hAnsi="Times New Roman" w:cs="Times New Roman"/>
          <w:sz w:val="28"/>
          <w:szCs w:val="28"/>
          <w:lang w:val="uk-UA"/>
        </w:rPr>
        <w:t xml:space="preserve"> нашої громади. </w:t>
      </w:r>
    </w:p>
    <w:p w:rsidR="00B25A60" w:rsidRPr="000D0CC6" w:rsidRDefault="00B25A60" w:rsidP="003D579B">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Головн</w:t>
      </w:r>
      <w:r w:rsidR="00C05449">
        <w:rPr>
          <w:rFonts w:ascii="Times New Roman" w:hAnsi="Times New Roman" w:cs="Times New Roman"/>
          <w:sz w:val="28"/>
          <w:szCs w:val="28"/>
          <w:lang w:val="uk-UA"/>
        </w:rPr>
        <w:t xml:space="preserve">а мета цього звіту – не лише </w:t>
      </w:r>
      <w:r w:rsidRPr="000D0CC6">
        <w:rPr>
          <w:rFonts w:ascii="Times New Roman" w:hAnsi="Times New Roman" w:cs="Times New Roman"/>
          <w:sz w:val="28"/>
          <w:szCs w:val="28"/>
          <w:lang w:val="uk-UA"/>
        </w:rPr>
        <w:t>інформувати наших жителів</w:t>
      </w:r>
      <w:r w:rsidR="00C05449">
        <w:rPr>
          <w:rFonts w:ascii="Times New Roman" w:hAnsi="Times New Roman" w:cs="Times New Roman"/>
          <w:sz w:val="28"/>
          <w:szCs w:val="28"/>
          <w:lang w:val="uk-UA"/>
        </w:rPr>
        <w:t xml:space="preserve"> та</w:t>
      </w:r>
      <w:r w:rsidRPr="000D0CC6">
        <w:rPr>
          <w:rFonts w:ascii="Times New Roman" w:hAnsi="Times New Roman" w:cs="Times New Roman"/>
          <w:sz w:val="28"/>
          <w:szCs w:val="28"/>
          <w:lang w:val="uk-UA"/>
        </w:rPr>
        <w:t xml:space="preserve"> проаналізувати діяльність ради у 2021-2022 і 1 півріччі 2023 року, а й разом визначити осно</w:t>
      </w:r>
      <w:r w:rsidR="00C05449">
        <w:rPr>
          <w:rFonts w:ascii="Times New Roman" w:hAnsi="Times New Roman" w:cs="Times New Roman"/>
          <w:sz w:val="28"/>
          <w:szCs w:val="28"/>
          <w:lang w:val="uk-UA"/>
        </w:rPr>
        <w:t>вні напрямки розвитку громади і</w:t>
      </w:r>
      <w:r w:rsidRPr="000D0CC6">
        <w:rPr>
          <w:rFonts w:ascii="Times New Roman" w:hAnsi="Times New Roman" w:cs="Times New Roman"/>
          <w:sz w:val="28"/>
          <w:szCs w:val="28"/>
          <w:lang w:val="uk-UA"/>
        </w:rPr>
        <w:t xml:space="preserve"> пріорите</w:t>
      </w:r>
      <w:r w:rsidR="00A410F1">
        <w:rPr>
          <w:rFonts w:ascii="Times New Roman" w:hAnsi="Times New Roman" w:cs="Times New Roman"/>
          <w:sz w:val="28"/>
          <w:szCs w:val="28"/>
          <w:lang w:val="uk-UA"/>
        </w:rPr>
        <w:t>ти в подальшій роботі на благо</w:t>
      </w:r>
      <w:r w:rsidRPr="000D0CC6">
        <w:rPr>
          <w:rFonts w:ascii="Times New Roman" w:hAnsi="Times New Roman" w:cs="Times New Roman"/>
          <w:sz w:val="28"/>
          <w:szCs w:val="28"/>
          <w:lang w:val="uk-UA"/>
        </w:rPr>
        <w:t xml:space="preserve"> Ічнянщини. </w:t>
      </w:r>
    </w:p>
    <w:p w:rsidR="00022B23" w:rsidRDefault="00022B23" w:rsidP="00022B23">
      <w:pPr>
        <w:spacing w:after="0" w:line="240" w:lineRule="auto"/>
        <w:ind w:firstLine="709"/>
        <w:jc w:val="center"/>
        <w:rPr>
          <w:rFonts w:ascii="Times New Roman" w:hAnsi="Times New Roman" w:cs="Times New Roman"/>
          <w:b/>
          <w:sz w:val="28"/>
          <w:szCs w:val="28"/>
          <w:lang w:val="uk-UA"/>
        </w:rPr>
      </w:pPr>
    </w:p>
    <w:p w:rsidR="00805493" w:rsidRPr="000D0CC6" w:rsidRDefault="00805493" w:rsidP="00022B23">
      <w:pPr>
        <w:spacing w:after="0" w:line="240" w:lineRule="auto"/>
        <w:ind w:firstLine="709"/>
        <w:jc w:val="center"/>
        <w:rPr>
          <w:rFonts w:ascii="Times New Roman" w:hAnsi="Times New Roman" w:cs="Times New Roman"/>
          <w:b/>
          <w:sz w:val="28"/>
          <w:szCs w:val="28"/>
          <w:lang w:val="uk-UA"/>
        </w:rPr>
      </w:pPr>
    </w:p>
    <w:p w:rsidR="00022B23" w:rsidRPr="000D0CC6" w:rsidRDefault="00022B23" w:rsidP="00022B23">
      <w:pPr>
        <w:spacing w:after="0" w:line="240" w:lineRule="auto"/>
        <w:ind w:firstLine="709"/>
        <w:jc w:val="center"/>
        <w:rPr>
          <w:rFonts w:ascii="Times New Roman" w:hAnsi="Times New Roman" w:cs="Times New Roman"/>
          <w:b/>
          <w:sz w:val="28"/>
          <w:szCs w:val="28"/>
          <w:lang w:val="uk-UA"/>
        </w:rPr>
      </w:pPr>
    </w:p>
    <w:p w:rsidR="004F695B" w:rsidRDefault="004F695B" w:rsidP="003F3F73">
      <w:pPr>
        <w:spacing w:after="0" w:line="240" w:lineRule="auto"/>
        <w:rPr>
          <w:rFonts w:ascii="Times New Roman" w:hAnsi="Times New Roman" w:cs="Times New Roman"/>
          <w:b/>
          <w:sz w:val="28"/>
          <w:szCs w:val="28"/>
          <w:lang w:val="uk-UA"/>
        </w:rPr>
      </w:pPr>
    </w:p>
    <w:p w:rsidR="00933CB8" w:rsidRDefault="00933CB8" w:rsidP="00933CB8">
      <w:pPr>
        <w:spacing w:after="0" w:line="240" w:lineRule="auto"/>
        <w:rPr>
          <w:rFonts w:ascii="Times New Roman" w:hAnsi="Times New Roman" w:cs="Times New Roman"/>
          <w:b/>
          <w:sz w:val="28"/>
          <w:szCs w:val="28"/>
          <w:lang w:val="uk-UA"/>
        </w:rPr>
      </w:pPr>
    </w:p>
    <w:p w:rsidR="00CC2723" w:rsidRPr="000D0CC6" w:rsidRDefault="00CC2723" w:rsidP="00933CB8">
      <w:pPr>
        <w:spacing w:after="0" w:line="240" w:lineRule="auto"/>
        <w:jc w:val="center"/>
        <w:rPr>
          <w:rFonts w:ascii="Times New Roman" w:hAnsi="Times New Roman" w:cs="Times New Roman"/>
          <w:b/>
          <w:sz w:val="28"/>
          <w:szCs w:val="28"/>
          <w:lang w:val="uk-UA"/>
        </w:rPr>
      </w:pPr>
      <w:r w:rsidRPr="000D0CC6">
        <w:rPr>
          <w:rFonts w:ascii="Times New Roman" w:hAnsi="Times New Roman" w:cs="Times New Roman"/>
          <w:b/>
          <w:sz w:val="28"/>
          <w:szCs w:val="28"/>
          <w:lang w:val="uk-UA"/>
        </w:rPr>
        <w:lastRenderedPageBreak/>
        <w:t>ЗМІСТ</w:t>
      </w:r>
    </w:p>
    <w:p w:rsidR="00CC2723" w:rsidRPr="001435D6" w:rsidRDefault="00CC2723" w:rsidP="00933CB8">
      <w:pPr>
        <w:spacing w:after="0" w:line="240" w:lineRule="auto"/>
        <w:ind w:right="-1"/>
        <w:rPr>
          <w:rFonts w:ascii="Times New Roman" w:hAnsi="Times New Roman" w:cs="Times New Roman"/>
          <w:b/>
          <w:sz w:val="28"/>
          <w:szCs w:val="28"/>
          <w:lang w:val="uk-UA"/>
        </w:rPr>
      </w:pPr>
    </w:p>
    <w:p w:rsidR="00CC2723" w:rsidRPr="001435D6" w:rsidRDefault="00CC2723" w:rsidP="00372F1A">
      <w:pPr>
        <w:spacing w:after="0" w:line="360" w:lineRule="auto"/>
        <w:ind w:left="-426"/>
        <w:contextualSpacing/>
        <w:jc w:val="right"/>
        <w:rPr>
          <w:rFonts w:ascii="Times New Roman" w:hAnsi="Times New Roman" w:cs="Times New Roman"/>
          <w:b/>
          <w:sz w:val="24"/>
          <w:szCs w:val="24"/>
          <w:lang w:val="uk-UA"/>
        </w:rPr>
      </w:pPr>
      <w:r w:rsidRPr="001435D6">
        <w:rPr>
          <w:rFonts w:ascii="Times New Roman" w:hAnsi="Times New Roman" w:cs="Times New Roman"/>
          <w:b/>
          <w:sz w:val="24"/>
          <w:szCs w:val="24"/>
          <w:lang w:val="uk-UA"/>
        </w:rPr>
        <w:t>РОЗДІЛ 1. ЗАГАЛЬНІ ПОЛОЖЕННЯ</w:t>
      </w:r>
      <w:r w:rsidR="00933CB8">
        <w:rPr>
          <w:rFonts w:ascii="Times New Roman" w:hAnsi="Times New Roman" w:cs="Times New Roman"/>
          <w:b/>
          <w:sz w:val="24"/>
          <w:szCs w:val="24"/>
          <w:lang w:val="uk-UA"/>
        </w:rPr>
        <w:t>……………………………………………………….....</w:t>
      </w:r>
      <w:r w:rsidR="001A2CA3">
        <w:rPr>
          <w:rFonts w:ascii="Times New Roman" w:hAnsi="Times New Roman" w:cs="Times New Roman"/>
          <w:b/>
          <w:sz w:val="24"/>
          <w:szCs w:val="24"/>
          <w:lang w:val="uk-UA"/>
        </w:rPr>
        <w:t>.</w:t>
      </w:r>
      <w:r w:rsidR="00933CB8">
        <w:rPr>
          <w:rFonts w:ascii="Times New Roman" w:hAnsi="Times New Roman" w:cs="Times New Roman"/>
          <w:b/>
          <w:sz w:val="24"/>
          <w:szCs w:val="24"/>
          <w:lang w:val="uk-UA"/>
        </w:rPr>
        <w:t>.</w:t>
      </w:r>
      <w:r w:rsidR="001A2CA3">
        <w:rPr>
          <w:rFonts w:ascii="Times New Roman" w:hAnsi="Times New Roman" w:cs="Times New Roman"/>
          <w:b/>
          <w:sz w:val="24"/>
          <w:szCs w:val="24"/>
          <w:lang w:val="uk-UA"/>
        </w:rPr>
        <w:t>3</w:t>
      </w:r>
    </w:p>
    <w:p w:rsidR="00CC2723" w:rsidRPr="001435D6" w:rsidRDefault="00CC2723" w:rsidP="00372F1A">
      <w:pPr>
        <w:spacing w:line="360" w:lineRule="auto"/>
        <w:ind w:left="-426"/>
        <w:contextualSpacing/>
        <w:jc w:val="center"/>
        <w:rPr>
          <w:rFonts w:ascii="Times New Roman" w:hAnsi="Times New Roman" w:cs="Times New Roman"/>
          <w:b/>
          <w:sz w:val="24"/>
          <w:szCs w:val="24"/>
          <w:lang w:val="uk-UA"/>
        </w:rPr>
      </w:pPr>
      <w:r w:rsidRPr="001435D6">
        <w:rPr>
          <w:rFonts w:ascii="Times New Roman" w:hAnsi="Times New Roman" w:cs="Times New Roman"/>
          <w:b/>
          <w:sz w:val="24"/>
          <w:szCs w:val="24"/>
          <w:lang w:val="uk-UA"/>
        </w:rPr>
        <w:t>РОЗДІЛ 2. ПЛЕНАРНІ ЗАСІДАННЯ ІЧНЯНСЬКОЇ МІСЬКОЇ РАДИ ТА РОБОТА ЇЇ ПОСТІЙНИХ КОМІСІЙ ОСНОВНОЮ ФОРМОЮ ТА РЕЗУЛЬТАТОМ ДІЯЛЬНОСТІ ІЧНЯНСЬКОЇ МІСЬКОЇ РАДИ</w:t>
      </w:r>
      <w:r w:rsidR="00933CB8">
        <w:rPr>
          <w:rFonts w:ascii="Times New Roman" w:hAnsi="Times New Roman" w:cs="Times New Roman"/>
          <w:b/>
          <w:sz w:val="24"/>
          <w:szCs w:val="24"/>
          <w:lang w:val="uk-UA"/>
        </w:rPr>
        <w:t>………………</w:t>
      </w:r>
      <w:r w:rsidR="001A2CA3">
        <w:rPr>
          <w:rFonts w:ascii="Times New Roman" w:hAnsi="Times New Roman" w:cs="Times New Roman"/>
          <w:b/>
          <w:sz w:val="24"/>
          <w:szCs w:val="24"/>
          <w:lang w:val="uk-UA"/>
        </w:rPr>
        <w:t>………</w:t>
      </w:r>
      <w:r w:rsidR="00933CB8">
        <w:rPr>
          <w:rFonts w:ascii="Times New Roman" w:hAnsi="Times New Roman" w:cs="Times New Roman"/>
          <w:b/>
          <w:sz w:val="24"/>
          <w:szCs w:val="24"/>
          <w:lang w:val="uk-UA"/>
        </w:rPr>
        <w:t>.</w:t>
      </w:r>
      <w:r w:rsidR="001A2CA3">
        <w:rPr>
          <w:rFonts w:ascii="Times New Roman" w:hAnsi="Times New Roman" w:cs="Times New Roman"/>
          <w:b/>
          <w:sz w:val="24"/>
          <w:szCs w:val="24"/>
          <w:lang w:val="uk-UA"/>
        </w:rPr>
        <w:t>………</w:t>
      </w:r>
      <w:r w:rsidR="00933CB8">
        <w:rPr>
          <w:rFonts w:ascii="Times New Roman" w:hAnsi="Times New Roman" w:cs="Times New Roman"/>
          <w:b/>
          <w:sz w:val="24"/>
          <w:szCs w:val="24"/>
          <w:lang w:val="uk-UA"/>
        </w:rPr>
        <w:t>..</w:t>
      </w:r>
      <w:r w:rsidR="001A2CA3">
        <w:rPr>
          <w:rFonts w:ascii="Times New Roman" w:hAnsi="Times New Roman" w:cs="Times New Roman"/>
          <w:b/>
          <w:sz w:val="24"/>
          <w:szCs w:val="24"/>
          <w:lang w:val="uk-UA"/>
        </w:rPr>
        <w:t>………………………………</w:t>
      </w:r>
      <w:r w:rsidR="00933CB8">
        <w:rPr>
          <w:rFonts w:ascii="Times New Roman" w:hAnsi="Times New Roman" w:cs="Times New Roman"/>
          <w:b/>
          <w:sz w:val="24"/>
          <w:szCs w:val="24"/>
          <w:lang w:val="uk-UA"/>
        </w:rPr>
        <w:t>.</w:t>
      </w:r>
      <w:r w:rsidR="001A2CA3">
        <w:rPr>
          <w:rFonts w:ascii="Times New Roman" w:hAnsi="Times New Roman" w:cs="Times New Roman"/>
          <w:b/>
          <w:sz w:val="24"/>
          <w:szCs w:val="24"/>
          <w:lang w:val="uk-UA"/>
        </w:rPr>
        <w:t>.</w:t>
      </w:r>
      <w:r w:rsidR="00933CB8">
        <w:rPr>
          <w:rFonts w:ascii="Times New Roman" w:hAnsi="Times New Roman" w:cs="Times New Roman"/>
          <w:b/>
          <w:sz w:val="24"/>
          <w:szCs w:val="24"/>
          <w:lang w:val="uk-UA"/>
        </w:rPr>
        <w:t>.</w:t>
      </w:r>
      <w:r w:rsidR="001A2CA3">
        <w:rPr>
          <w:rFonts w:ascii="Times New Roman" w:hAnsi="Times New Roman" w:cs="Times New Roman"/>
          <w:b/>
          <w:sz w:val="24"/>
          <w:szCs w:val="24"/>
          <w:lang w:val="uk-UA"/>
        </w:rPr>
        <w:t>4</w:t>
      </w:r>
    </w:p>
    <w:p w:rsidR="00CC2723" w:rsidRPr="001435D6" w:rsidRDefault="00CC2723" w:rsidP="00372F1A">
      <w:pPr>
        <w:spacing w:line="360" w:lineRule="auto"/>
        <w:ind w:left="-426"/>
        <w:contextualSpacing/>
        <w:rPr>
          <w:rFonts w:ascii="Times New Roman" w:hAnsi="Times New Roman" w:cs="Times New Roman"/>
          <w:b/>
          <w:sz w:val="24"/>
          <w:szCs w:val="24"/>
          <w:lang w:val="uk-UA"/>
        </w:rPr>
      </w:pPr>
      <w:r w:rsidRPr="001435D6">
        <w:rPr>
          <w:rFonts w:ascii="Times New Roman" w:hAnsi="Times New Roman" w:cs="Times New Roman"/>
          <w:b/>
          <w:sz w:val="24"/>
          <w:szCs w:val="24"/>
          <w:lang w:val="uk-UA"/>
        </w:rPr>
        <w:t>РОЗДІЛ 3. ДІЯЛЬНІСТЬ ВИКОНАВЧОГО КОМІТЕТУ ІЧНЯНСЬКОЇ МІСЬКОЇ РАДИ</w:t>
      </w:r>
      <w:r w:rsidR="001A2CA3">
        <w:rPr>
          <w:rFonts w:ascii="Times New Roman" w:hAnsi="Times New Roman" w:cs="Times New Roman"/>
          <w:b/>
          <w:sz w:val="24"/>
          <w:szCs w:val="24"/>
          <w:lang w:val="uk-UA"/>
        </w:rPr>
        <w:t>……………………………………………………</w:t>
      </w:r>
      <w:r w:rsidR="00933CB8">
        <w:rPr>
          <w:rFonts w:ascii="Times New Roman" w:hAnsi="Times New Roman" w:cs="Times New Roman"/>
          <w:b/>
          <w:sz w:val="24"/>
          <w:szCs w:val="24"/>
          <w:lang w:val="uk-UA"/>
        </w:rPr>
        <w:t>………………………………………..</w:t>
      </w:r>
      <w:r w:rsidR="001A2CA3">
        <w:rPr>
          <w:rFonts w:ascii="Times New Roman" w:hAnsi="Times New Roman" w:cs="Times New Roman"/>
          <w:b/>
          <w:sz w:val="24"/>
          <w:szCs w:val="24"/>
          <w:lang w:val="uk-UA"/>
        </w:rPr>
        <w:t>.</w:t>
      </w:r>
      <w:r w:rsidR="00933CB8">
        <w:rPr>
          <w:rFonts w:ascii="Times New Roman" w:hAnsi="Times New Roman" w:cs="Times New Roman"/>
          <w:b/>
          <w:sz w:val="24"/>
          <w:szCs w:val="24"/>
          <w:lang w:val="uk-UA"/>
        </w:rPr>
        <w:t>......5</w:t>
      </w:r>
    </w:p>
    <w:p w:rsidR="00CC2723" w:rsidRPr="001435D6" w:rsidRDefault="00CC2723" w:rsidP="00372F1A">
      <w:pPr>
        <w:spacing w:line="360" w:lineRule="auto"/>
        <w:ind w:left="-426"/>
        <w:contextualSpacing/>
        <w:jc w:val="right"/>
        <w:rPr>
          <w:rFonts w:ascii="Times New Roman" w:hAnsi="Times New Roman" w:cs="Times New Roman"/>
          <w:b/>
          <w:sz w:val="24"/>
          <w:szCs w:val="24"/>
          <w:lang w:val="uk-UA"/>
        </w:rPr>
      </w:pPr>
      <w:r w:rsidRPr="001435D6">
        <w:rPr>
          <w:rFonts w:ascii="Times New Roman" w:hAnsi="Times New Roman" w:cs="Times New Roman"/>
          <w:b/>
          <w:sz w:val="24"/>
          <w:szCs w:val="24"/>
          <w:lang w:val="uk-UA"/>
        </w:rPr>
        <w:t>РОЗДІЛ 4. БЮДЖЕТНИЙ ПРОЦЕС ІЧНЯНСЬКОЇ ТЕРИТОРІАЛЬНОЇ ГРОМАДИ</w:t>
      </w:r>
      <w:r w:rsidR="00933CB8">
        <w:rPr>
          <w:rFonts w:ascii="Times New Roman" w:hAnsi="Times New Roman" w:cs="Times New Roman"/>
          <w:b/>
          <w:sz w:val="24"/>
          <w:szCs w:val="24"/>
          <w:lang w:val="uk-UA"/>
        </w:rPr>
        <w:t>....</w:t>
      </w:r>
      <w:r w:rsidR="001A2CA3">
        <w:rPr>
          <w:rFonts w:ascii="Times New Roman" w:hAnsi="Times New Roman" w:cs="Times New Roman"/>
          <w:b/>
          <w:sz w:val="24"/>
          <w:szCs w:val="24"/>
          <w:lang w:val="uk-UA"/>
        </w:rPr>
        <w:t>22</w:t>
      </w:r>
    </w:p>
    <w:p w:rsidR="004729B3" w:rsidRDefault="00CC2723" w:rsidP="00372F1A">
      <w:pPr>
        <w:spacing w:line="360" w:lineRule="auto"/>
        <w:ind w:left="-426"/>
        <w:contextualSpacing/>
        <w:rPr>
          <w:rFonts w:ascii="Times New Roman" w:hAnsi="Times New Roman" w:cs="Times New Roman"/>
          <w:b/>
          <w:sz w:val="24"/>
          <w:szCs w:val="24"/>
          <w:lang w:val="uk-UA"/>
        </w:rPr>
      </w:pPr>
      <w:r w:rsidRPr="004729B3">
        <w:rPr>
          <w:rFonts w:ascii="Times New Roman" w:hAnsi="Times New Roman" w:cs="Times New Roman"/>
          <w:b/>
          <w:sz w:val="24"/>
          <w:szCs w:val="24"/>
          <w:lang w:val="uk-UA"/>
        </w:rPr>
        <w:t>РОЗДІЛ 5. ЖИТЛОВО-КОМУНАЛЬНА СФЕРА</w:t>
      </w:r>
      <w:r w:rsidR="00372F1A">
        <w:rPr>
          <w:rFonts w:ascii="Times New Roman" w:hAnsi="Times New Roman" w:cs="Times New Roman"/>
          <w:b/>
          <w:sz w:val="24"/>
          <w:szCs w:val="24"/>
          <w:lang w:val="uk-UA"/>
        </w:rPr>
        <w:t>…………………………………………..…37</w:t>
      </w:r>
    </w:p>
    <w:p w:rsidR="004729B3" w:rsidRPr="004729B3" w:rsidRDefault="004729B3" w:rsidP="00933CB8">
      <w:pPr>
        <w:spacing w:line="360" w:lineRule="auto"/>
        <w:ind w:left="-426"/>
        <w:contextualSpacing/>
        <w:rPr>
          <w:rFonts w:ascii="Times New Roman" w:hAnsi="Times New Roman" w:cs="Times New Roman"/>
          <w:sz w:val="24"/>
          <w:szCs w:val="24"/>
          <w:lang w:val="uk-UA"/>
        </w:rPr>
      </w:pPr>
      <w:r w:rsidRPr="004729B3">
        <w:rPr>
          <w:rFonts w:ascii="Times New Roman" w:hAnsi="Times New Roman"/>
          <w:sz w:val="28"/>
          <w:szCs w:val="28"/>
          <w:lang w:val="uk-UA"/>
        </w:rPr>
        <w:t>5.1 Діяльність КП «Ічнянське ВУЖКГ» Ічнянської міської ради за 2020-2023 рр.</w:t>
      </w:r>
    </w:p>
    <w:p w:rsidR="004729B3" w:rsidRPr="00E71CB4" w:rsidRDefault="004729B3" w:rsidP="00933CB8">
      <w:pPr>
        <w:spacing w:line="360" w:lineRule="auto"/>
        <w:ind w:left="-426"/>
        <w:contextualSpacing/>
        <w:rPr>
          <w:rFonts w:ascii="Times New Roman" w:hAnsi="Times New Roman" w:cs="Times New Roman"/>
          <w:sz w:val="24"/>
          <w:szCs w:val="24"/>
          <w:lang w:val="uk-UA"/>
        </w:rPr>
      </w:pPr>
      <w:r w:rsidRPr="004729B3">
        <w:rPr>
          <w:rFonts w:ascii="Times New Roman" w:hAnsi="Times New Roman"/>
          <w:sz w:val="28"/>
          <w:szCs w:val="28"/>
          <w:lang w:val="uk-UA"/>
        </w:rPr>
        <w:t>5.2 Діяльність КП ВКГ «Ічень» Ічнянської міської ради за 2020-2023 рр.</w:t>
      </w:r>
    </w:p>
    <w:p w:rsidR="00CC2723" w:rsidRPr="001435D6" w:rsidRDefault="00CC2723" w:rsidP="00372F1A">
      <w:pPr>
        <w:spacing w:line="360" w:lineRule="auto"/>
        <w:ind w:left="-426"/>
        <w:contextualSpacing/>
        <w:jc w:val="right"/>
        <w:rPr>
          <w:rFonts w:ascii="Times New Roman" w:hAnsi="Times New Roman" w:cs="Times New Roman"/>
          <w:b/>
          <w:sz w:val="24"/>
          <w:szCs w:val="24"/>
          <w:lang w:val="uk-UA"/>
        </w:rPr>
      </w:pPr>
      <w:r w:rsidRPr="001435D6">
        <w:rPr>
          <w:rFonts w:ascii="Times New Roman" w:hAnsi="Times New Roman" w:cs="Times New Roman"/>
          <w:b/>
          <w:sz w:val="24"/>
          <w:szCs w:val="24"/>
          <w:lang w:val="uk-UA"/>
        </w:rPr>
        <w:t>РОЗДІЛ 6. ОХОРОНА ЗДОРОВ'Я</w:t>
      </w:r>
      <w:r w:rsidR="00372F1A">
        <w:rPr>
          <w:rFonts w:ascii="Times New Roman" w:hAnsi="Times New Roman" w:cs="Times New Roman"/>
          <w:b/>
          <w:sz w:val="24"/>
          <w:szCs w:val="24"/>
          <w:lang w:val="uk-UA"/>
        </w:rPr>
        <w:t>……………………………………………………………….</w:t>
      </w:r>
      <w:r w:rsidR="009B1267">
        <w:rPr>
          <w:rFonts w:ascii="Times New Roman" w:hAnsi="Times New Roman" w:cs="Times New Roman"/>
          <w:b/>
          <w:sz w:val="24"/>
          <w:szCs w:val="24"/>
          <w:lang w:val="uk-UA"/>
        </w:rPr>
        <w:t>47</w:t>
      </w:r>
    </w:p>
    <w:p w:rsidR="00877559" w:rsidRPr="004729B3" w:rsidRDefault="00EF615B" w:rsidP="00933CB8">
      <w:pPr>
        <w:pStyle w:val="docdata"/>
        <w:spacing w:before="0" w:beforeAutospacing="0" w:after="0" w:afterAutospacing="0" w:line="360" w:lineRule="auto"/>
        <w:ind w:left="-426"/>
        <w:contextualSpacing/>
        <w:rPr>
          <w:bCs/>
          <w:color w:val="000000"/>
          <w:lang w:val="uk-UA"/>
        </w:rPr>
      </w:pPr>
      <w:r w:rsidRPr="004729B3">
        <w:rPr>
          <w:lang w:val="uk-UA"/>
        </w:rPr>
        <w:t xml:space="preserve">6.1 </w:t>
      </w:r>
      <w:r w:rsidRPr="004729B3">
        <w:rPr>
          <w:bCs/>
          <w:color w:val="000000"/>
          <w:lang w:val="uk-UA"/>
        </w:rPr>
        <w:t>Комунальне некомерційне підприємство «Ічнянський центр первинної медико-санітарної допомоги» Ічнянської міської ради</w:t>
      </w:r>
    </w:p>
    <w:p w:rsidR="003F3F73" w:rsidRPr="004729B3" w:rsidRDefault="00EF615B" w:rsidP="00933CB8">
      <w:pPr>
        <w:pStyle w:val="10"/>
        <w:shd w:val="clear" w:color="auto" w:fill="auto"/>
        <w:spacing w:line="360" w:lineRule="auto"/>
        <w:ind w:left="-426"/>
        <w:contextualSpacing/>
        <w:jc w:val="left"/>
        <w:outlineLvl w:val="9"/>
        <w:rPr>
          <w:b w:val="0"/>
          <w:color w:val="000000"/>
          <w:sz w:val="24"/>
          <w:szCs w:val="24"/>
          <w:lang w:val="uk-UA" w:eastAsia="uk-UA" w:bidi="uk-UA"/>
        </w:rPr>
      </w:pPr>
      <w:r w:rsidRPr="004729B3">
        <w:rPr>
          <w:b w:val="0"/>
          <w:color w:val="000000"/>
          <w:sz w:val="24"/>
          <w:szCs w:val="24"/>
          <w:lang w:val="uk-UA" w:eastAsia="uk-UA" w:bidi="uk-UA"/>
        </w:rPr>
        <w:t xml:space="preserve">6.2 </w:t>
      </w:r>
      <w:r w:rsidR="00877559" w:rsidRPr="004729B3">
        <w:rPr>
          <w:b w:val="0"/>
          <w:color w:val="000000"/>
          <w:sz w:val="24"/>
          <w:szCs w:val="24"/>
          <w:lang w:val="uk-UA" w:eastAsia="uk-UA" w:bidi="uk-UA"/>
        </w:rPr>
        <w:t>Комунальне некомерційне підприєм</w:t>
      </w:r>
      <w:r w:rsidRPr="004729B3">
        <w:rPr>
          <w:b w:val="0"/>
          <w:color w:val="000000"/>
          <w:sz w:val="24"/>
          <w:szCs w:val="24"/>
          <w:lang w:val="uk-UA" w:eastAsia="uk-UA" w:bidi="uk-UA"/>
        </w:rPr>
        <w:t xml:space="preserve">ство» Ічнянська міська лікарня» </w:t>
      </w:r>
      <w:r w:rsidR="00877559" w:rsidRPr="004729B3">
        <w:rPr>
          <w:b w:val="0"/>
          <w:color w:val="000000"/>
          <w:sz w:val="24"/>
          <w:szCs w:val="24"/>
          <w:lang w:val="uk-UA" w:eastAsia="uk-UA" w:bidi="uk-UA"/>
        </w:rPr>
        <w:t>Ічнянської міської ради</w:t>
      </w:r>
    </w:p>
    <w:p w:rsidR="001435D6" w:rsidRPr="002169DC" w:rsidRDefault="00933CB8" w:rsidP="00372F1A">
      <w:pPr>
        <w:spacing w:line="360" w:lineRule="auto"/>
        <w:ind w:left="-426"/>
        <w:contextualSpacing/>
        <w:jc w:val="right"/>
        <w:rPr>
          <w:rFonts w:ascii="Times New Roman" w:hAnsi="Times New Roman" w:cs="Times New Roman"/>
          <w:b/>
          <w:color w:val="FF0000"/>
          <w:sz w:val="24"/>
          <w:szCs w:val="24"/>
          <w:lang w:val="uk-UA"/>
        </w:rPr>
      </w:pPr>
      <w:r>
        <w:rPr>
          <w:rFonts w:ascii="Times New Roman" w:hAnsi="Times New Roman" w:cs="Times New Roman"/>
          <w:b/>
          <w:sz w:val="24"/>
          <w:szCs w:val="24"/>
          <w:lang w:val="uk-UA"/>
        </w:rPr>
        <w:t xml:space="preserve">РОЗДІЛ 7. </w:t>
      </w:r>
      <w:r w:rsidR="002169DC" w:rsidRPr="002169DC">
        <w:rPr>
          <w:rFonts w:ascii="Times New Roman" w:hAnsi="Times New Roman" w:cs="Times New Roman"/>
          <w:b/>
          <w:sz w:val="24"/>
          <w:szCs w:val="24"/>
          <w:lang w:val="uk-UA"/>
        </w:rPr>
        <w:t>КУЛЬТУРА</w:t>
      </w:r>
      <w:r>
        <w:rPr>
          <w:rFonts w:ascii="Times New Roman" w:hAnsi="Times New Roman" w:cs="Times New Roman"/>
          <w:b/>
          <w:sz w:val="24"/>
          <w:szCs w:val="24"/>
          <w:lang w:val="uk-UA"/>
        </w:rPr>
        <w:t>…………………...…….……………………………………….……..….55</w:t>
      </w:r>
    </w:p>
    <w:p w:rsidR="00CC2723" w:rsidRPr="001435D6" w:rsidRDefault="00CC2723" w:rsidP="00372F1A">
      <w:pPr>
        <w:spacing w:line="360" w:lineRule="auto"/>
        <w:ind w:left="-426"/>
        <w:contextualSpacing/>
        <w:jc w:val="right"/>
        <w:rPr>
          <w:rFonts w:ascii="Times New Roman" w:hAnsi="Times New Roman" w:cs="Times New Roman"/>
          <w:b/>
          <w:sz w:val="24"/>
          <w:szCs w:val="24"/>
          <w:lang w:val="uk-UA"/>
        </w:rPr>
      </w:pPr>
      <w:r w:rsidRPr="001435D6">
        <w:rPr>
          <w:rFonts w:ascii="Times New Roman" w:hAnsi="Times New Roman" w:cs="Times New Roman"/>
          <w:b/>
          <w:sz w:val="24"/>
          <w:szCs w:val="24"/>
          <w:lang w:val="uk-UA"/>
        </w:rPr>
        <w:t>РОЗДІЛ 8. СОЦІАЛЬНИЙ ЗАХИСТ НАСЕЛЕННЯ</w:t>
      </w:r>
      <w:r w:rsidR="00D71E00">
        <w:rPr>
          <w:rFonts w:ascii="Times New Roman" w:hAnsi="Times New Roman" w:cs="Times New Roman"/>
          <w:b/>
          <w:sz w:val="24"/>
          <w:szCs w:val="24"/>
          <w:lang w:val="uk-UA"/>
        </w:rPr>
        <w:t>………………………………………….58</w:t>
      </w:r>
    </w:p>
    <w:p w:rsidR="00CC2723" w:rsidRPr="001435D6" w:rsidRDefault="00CC2723" w:rsidP="00372F1A">
      <w:pPr>
        <w:spacing w:line="360" w:lineRule="auto"/>
        <w:ind w:left="-426"/>
        <w:contextualSpacing/>
        <w:jc w:val="right"/>
        <w:rPr>
          <w:rFonts w:ascii="Times New Roman" w:hAnsi="Times New Roman" w:cs="Times New Roman"/>
          <w:b/>
          <w:sz w:val="24"/>
          <w:szCs w:val="24"/>
          <w:lang w:val="uk-UA"/>
        </w:rPr>
      </w:pPr>
      <w:r w:rsidRPr="001435D6">
        <w:rPr>
          <w:rFonts w:ascii="Times New Roman" w:hAnsi="Times New Roman" w:cs="Times New Roman"/>
          <w:b/>
          <w:sz w:val="24"/>
          <w:szCs w:val="24"/>
          <w:lang w:val="uk-UA"/>
        </w:rPr>
        <w:t>РОЗДІЛ 9. НАДАННЯ АДМІНІСТРАТИВНИХ ПОСЛУГ</w:t>
      </w:r>
      <w:r w:rsidR="00933CB8">
        <w:rPr>
          <w:rFonts w:ascii="Times New Roman" w:hAnsi="Times New Roman" w:cs="Times New Roman"/>
          <w:b/>
          <w:sz w:val="24"/>
          <w:szCs w:val="24"/>
          <w:lang w:val="uk-UA"/>
        </w:rPr>
        <w:t>…..………………………………</w:t>
      </w:r>
      <w:r w:rsidR="00D71E00">
        <w:rPr>
          <w:rFonts w:ascii="Times New Roman" w:hAnsi="Times New Roman" w:cs="Times New Roman"/>
          <w:b/>
          <w:sz w:val="24"/>
          <w:szCs w:val="24"/>
          <w:lang w:val="uk-UA"/>
        </w:rPr>
        <w:t>95</w:t>
      </w:r>
    </w:p>
    <w:p w:rsidR="00877559" w:rsidRPr="001435D6" w:rsidRDefault="00CC2723" w:rsidP="00372F1A">
      <w:pPr>
        <w:spacing w:line="360" w:lineRule="auto"/>
        <w:ind w:left="-426"/>
        <w:contextualSpacing/>
        <w:jc w:val="right"/>
        <w:rPr>
          <w:rFonts w:ascii="Times New Roman" w:hAnsi="Times New Roman" w:cs="Times New Roman"/>
          <w:b/>
          <w:sz w:val="24"/>
          <w:szCs w:val="24"/>
          <w:lang w:val="uk-UA"/>
        </w:rPr>
      </w:pPr>
      <w:r w:rsidRPr="001435D6">
        <w:rPr>
          <w:rFonts w:ascii="Times New Roman" w:hAnsi="Times New Roman" w:cs="Times New Roman"/>
          <w:b/>
          <w:sz w:val="24"/>
          <w:szCs w:val="24"/>
          <w:lang w:val="uk-UA"/>
        </w:rPr>
        <w:t>РОЗДІЛ 10. ЗЕМЕЛЬНІ ВІДНОСИНИ</w:t>
      </w:r>
      <w:r w:rsidR="001A2CA3">
        <w:rPr>
          <w:rFonts w:ascii="Times New Roman" w:hAnsi="Times New Roman" w:cs="Times New Roman"/>
          <w:b/>
          <w:sz w:val="24"/>
          <w:szCs w:val="24"/>
          <w:lang w:val="uk-UA"/>
        </w:rPr>
        <w:t>…………………………………………………</w:t>
      </w:r>
      <w:r w:rsidR="00E71CB4">
        <w:rPr>
          <w:rFonts w:ascii="Times New Roman" w:hAnsi="Times New Roman" w:cs="Times New Roman"/>
          <w:b/>
          <w:sz w:val="24"/>
          <w:szCs w:val="24"/>
          <w:lang w:val="uk-UA"/>
        </w:rPr>
        <w:t>……</w:t>
      </w:r>
      <w:r w:rsidR="00D71E00">
        <w:rPr>
          <w:rFonts w:ascii="Times New Roman" w:hAnsi="Times New Roman" w:cs="Times New Roman"/>
          <w:b/>
          <w:sz w:val="24"/>
          <w:szCs w:val="24"/>
          <w:lang w:val="uk-UA"/>
        </w:rPr>
        <w:t>…</w:t>
      </w:r>
      <w:r w:rsidR="00933CB8">
        <w:rPr>
          <w:rFonts w:ascii="Times New Roman" w:hAnsi="Times New Roman" w:cs="Times New Roman"/>
          <w:b/>
          <w:sz w:val="24"/>
          <w:szCs w:val="24"/>
          <w:lang w:val="uk-UA"/>
        </w:rPr>
        <w:t>.</w:t>
      </w:r>
      <w:r w:rsidR="00D71E00">
        <w:rPr>
          <w:rFonts w:ascii="Times New Roman" w:hAnsi="Times New Roman" w:cs="Times New Roman"/>
          <w:b/>
          <w:sz w:val="24"/>
          <w:szCs w:val="24"/>
          <w:lang w:val="uk-UA"/>
        </w:rPr>
        <w:t>99</w:t>
      </w:r>
    </w:p>
    <w:p w:rsidR="00877559" w:rsidRPr="00B553F8" w:rsidRDefault="00877559" w:rsidP="00372F1A">
      <w:pPr>
        <w:spacing w:line="360" w:lineRule="auto"/>
        <w:ind w:left="-426"/>
        <w:contextualSpacing/>
        <w:jc w:val="right"/>
        <w:rPr>
          <w:rFonts w:ascii="Times New Roman" w:hAnsi="Times New Roman" w:cs="Times New Roman"/>
          <w:b/>
          <w:sz w:val="24"/>
          <w:szCs w:val="24"/>
          <w:lang w:val="uk-UA"/>
        </w:rPr>
      </w:pPr>
      <w:r w:rsidRPr="00B553F8">
        <w:rPr>
          <w:rFonts w:ascii="Times New Roman" w:hAnsi="Times New Roman" w:cs="Times New Roman"/>
          <w:b/>
          <w:sz w:val="24"/>
          <w:szCs w:val="24"/>
          <w:lang w:val="uk-UA"/>
        </w:rPr>
        <w:t>РОЗДІЛ 11. УПРАВЛІННЯ МАЙНОМ КОМУНАЛЬНОЇ ВЛАСНОСТІ</w:t>
      </w:r>
      <w:r w:rsidR="001A2CA3">
        <w:rPr>
          <w:rFonts w:ascii="Times New Roman" w:hAnsi="Times New Roman" w:cs="Times New Roman"/>
          <w:b/>
          <w:sz w:val="24"/>
          <w:szCs w:val="24"/>
          <w:lang w:val="uk-UA"/>
        </w:rPr>
        <w:t>…………</w:t>
      </w:r>
      <w:r w:rsidR="00D71E00">
        <w:rPr>
          <w:rFonts w:ascii="Times New Roman" w:hAnsi="Times New Roman" w:cs="Times New Roman"/>
          <w:b/>
          <w:sz w:val="24"/>
          <w:szCs w:val="24"/>
          <w:lang w:val="uk-UA"/>
        </w:rPr>
        <w:t>…..</w:t>
      </w:r>
      <w:r w:rsidR="00E71CB4">
        <w:rPr>
          <w:rFonts w:ascii="Times New Roman" w:hAnsi="Times New Roman" w:cs="Times New Roman"/>
          <w:b/>
          <w:sz w:val="24"/>
          <w:szCs w:val="24"/>
          <w:lang w:val="uk-UA"/>
        </w:rPr>
        <w:t>….</w:t>
      </w:r>
      <w:r w:rsidR="00D71E00">
        <w:rPr>
          <w:rFonts w:ascii="Times New Roman" w:hAnsi="Times New Roman" w:cs="Times New Roman"/>
          <w:b/>
          <w:sz w:val="24"/>
          <w:szCs w:val="24"/>
          <w:lang w:val="uk-UA"/>
        </w:rPr>
        <w:t>103</w:t>
      </w:r>
    </w:p>
    <w:p w:rsidR="00CC2723" w:rsidRPr="001435D6" w:rsidRDefault="00877559" w:rsidP="00933CB8">
      <w:pPr>
        <w:spacing w:line="360" w:lineRule="auto"/>
        <w:ind w:left="-426"/>
        <w:contextualSpacing/>
        <w:rPr>
          <w:rFonts w:ascii="Times New Roman" w:hAnsi="Times New Roman" w:cs="Times New Roman"/>
          <w:b/>
          <w:sz w:val="24"/>
          <w:szCs w:val="24"/>
          <w:lang w:val="uk-UA"/>
        </w:rPr>
      </w:pPr>
      <w:r w:rsidRPr="001435D6">
        <w:rPr>
          <w:rFonts w:ascii="Times New Roman" w:hAnsi="Times New Roman" w:cs="Times New Roman"/>
          <w:b/>
          <w:sz w:val="24"/>
          <w:szCs w:val="24"/>
          <w:lang w:val="uk-UA"/>
        </w:rPr>
        <w:t>РОЗДІЛ 12. МІСТОБУДУВАННЯ ТА АРХІТЕКТУРА</w:t>
      </w:r>
      <w:r w:rsidR="001A2CA3">
        <w:rPr>
          <w:rFonts w:ascii="Times New Roman" w:hAnsi="Times New Roman" w:cs="Times New Roman"/>
          <w:b/>
          <w:sz w:val="24"/>
          <w:szCs w:val="24"/>
          <w:lang w:val="uk-UA"/>
        </w:rPr>
        <w:t>……………………………</w:t>
      </w:r>
      <w:r w:rsidR="009B1267">
        <w:rPr>
          <w:rFonts w:ascii="Times New Roman" w:hAnsi="Times New Roman" w:cs="Times New Roman"/>
          <w:b/>
          <w:sz w:val="24"/>
          <w:szCs w:val="24"/>
          <w:lang w:val="uk-UA"/>
        </w:rPr>
        <w:t>………..104</w:t>
      </w:r>
    </w:p>
    <w:p w:rsidR="00CC2723" w:rsidRPr="003545C5" w:rsidRDefault="00EF615B" w:rsidP="00933CB8">
      <w:pPr>
        <w:spacing w:line="360" w:lineRule="auto"/>
        <w:ind w:left="-426"/>
        <w:contextualSpacing/>
        <w:rPr>
          <w:rFonts w:ascii="Times New Roman" w:hAnsi="Times New Roman" w:cs="Times New Roman"/>
          <w:b/>
          <w:sz w:val="24"/>
          <w:szCs w:val="24"/>
          <w:lang w:val="uk-UA"/>
        </w:rPr>
      </w:pPr>
      <w:r w:rsidRPr="003545C5">
        <w:rPr>
          <w:rFonts w:ascii="Times New Roman" w:hAnsi="Times New Roman" w:cs="Times New Roman"/>
          <w:b/>
          <w:sz w:val="24"/>
          <w:szCs w:val="24"/>
          <w:lang w:val="uk-UA"/>
        </w:rPr>
        <w:t>РОЗДІЛ 13. ІНФРАСТРУКТУРА І ТРАНСПОРТНЕ ОБСЛУГОВУВАННЯ</w:t>
      </w:r>
      <w:r w:rsidR="001A2CA3">
        <w:rPr>
          <w:rFonts w:ascii="Times New Roman" w:hAnsi="Times New Roman" w:cs="Times New Roman"/>
          <w:b/>
          <w:sz w:val="24"/>
          <w:szCs w:val="24"/>
          <w:lang w:val="uk-UA"/>
        </w:rPr>
        <w:t>………</w:t>
      </w:r>
      <w:r w:rsidR="009B1267">
        <w:rPr>
          <w:rFonts w:ascii="Times New Roman" w:hAnsi="Times New Roman" w:cs="Times New Roman"/>
          <w:b/>
          <w:sz w:val="24"/>
          <w:szCs w:val="24"/>
          <w:lang w:val="uk-UA"/>
        </w:rPr>
        <w:t>……105</w:t>
      </w:r>
    </w:p>
    <w:p w:rsidR="003F3F73" w:rsidRPr="001435D6" w:rsidRDefault="00EF615B" w:rsidP="00372F1A">
      <w:pPr>
        <w:spacing w:line="360" w:lineRule="auto"/>
        <w:ind w:left="-426"/>
        <w:contextualSpacing/>
        <w:jc w:val="right"/>
        <w:rPr>
          <w:rFonts w:ascii="Times New Roman" w:hAnsi="Times New Roman" w:cs="Times New Roman"/>
          <w:b/>
          <w:sz w:val="24"/>
          <w:szCs w:val="24"/>
          <w:lang w:val="uk-UA"/>
        </w:rPr>
      </w:pPr>
      <w:r w:rsidRPr="001435D6">
        <w:rPr>
          <w:rFonts w:ascii="Times New Roman" w:hAnsi="Times New Roman" w:cs="Times New Roman"/>
          <w:b/>
          <w:sz w:val="24"/>
          <w:szCs w:val="24"/>
          <w:lang w:val="uk-UA"/>
        </w:rPr>
        <w:t>РОЗДІЛ 14. БЛАГОУСТРІЙ ТА ЕКОЛОГІЯ</w:t>
      </w:r>
      <w:r w:rsidR="00933CB8">
        <w:rPr>
          <w:rFonts w:ascii="Times New Roman" w:hAnsi="Times New Roman" w:cs="Times New Roman"/>
          <w:b/>
          <w:sz w:val="24"/>
          <w:szCs w:val="24"/>
          <w:lang w:val="uk-UA"/>
        </w:rPr>
        <w:t>………………………………………….…..…106</w:t>
      </w:r>
    </w:p>
    <w:p w:rsidR="00EF615B" w:rsidRPr="001435D6" w:rsidRDefault="003F3F73" w:rsidP="00372F1A">
      <w:pPr>
        <w:spacing w:line="360" w:lineRule="auto"/>
        <w:ind w:left="-426"/>
        <w:contextualSpacing/>
        <w:jc w:val="center"/>
        <w:rPr>
          <w:rFonts w:ascii="Times New Roman" w:hAnsi="Times New Roman" w:cs="Times New Roman"/>
          <w:b/>
          <w:sz w:val="24"/>
          <w:szCs w:val="24"/>
          <w:lang w:val="uk-UA"/>
        </w:rPr>
      </w:pPr>
      <w:r w:rsidRPr="001435D6">
        <w:rPr>
          <w:rFonts w:ascii="Times New Roman" w:hAnsi="Times New Roman" w:cs="Times New Roman"/>
          <w:b/>
          <w:sz w:val="24"/>
          <w:szCs w:val="24"/>
          <w:lang w:val="uk-UA"/>
        </w:rPr>
        <w:t>РОЗДІЛ 15. ЗВЕРНЕННЯ ГРОМАДЯН, КАДРОВА ТА ІНФОРМАЦІЙНА РОБОТА</w:t>
      </w:r>
      <w:r w:rsidR="001A2CA3">
        <w:rPr>
          <w:rFonts w:ascii="Times New Roman" w:hAnsi="Times New Roman" w:cs="Times New Roman"/>
          <w:b/>
          <w:sz w:val="24"/>
          <w:szCs w:val="24"/>
          <w:lang w:val="uk-UA"/>
        </w:rPr>
        <w:t>.</w:t>
      </w:r>
      <w:r w:rsidR="00E71CB4">
        <w:rPr>
          <w:rFonts w:ascii="Times New Roman" w:hAnsi="Times New Roman" w:cs="Times New Roman"/>
          <w:b/>
          <w:sz w:val="24"/>
          <w:szCs w:val="24"/>
          <w:lang w:val="uk-UA"/>
        </w:rPr>
        <w:t>..</w:t>
      </w:r>
      <w:r w:rsidR="001A2CA3">
        <w:rPr>
          <w:rFonts w:ascii="Times New Roman" w:hAnsi="Times New Roman" w:cs="Times New Roman"/>
          <w:b/>
          <w:sz w:val="24"/>
          <w:szCs w:val="24"/>
          <w:lang w:val="uk-UA"/>
        </w:rPr>
        <w:t>107</w:t>
      </w:r>
    </w:p>
    <w:p w:rsidR="00CC2723" w:rsidRPr="001435D6" w:rsidRDefault="00D96EE3" w:rsidP="00372F1A">
      <w:pPr>
        <w:spacing w:line="360" w:lineRule="auto"/>
        <w:ind w:left="-426"/>
        <w:contextualSpacing/>
        <w:rPr>
          <w:rFonts w:ascii="Times New Roman" w:hAnsi="Times New Roman" w:cs="Times New Roman"/>
          <w:b/>
          <w:sz w:val="24"/>
          <w:szCs w:val="24"/>
          <w:lang w:val="uk-UA"/>
        </w:rPr>
      </w:pPr>
      <w:r>
        <w:rPr>
          <w:rFonts w:ascii="Times New Roman" w:hAnsi="Times New Roman" w:cs="Times New Roman"/>
          <w:b/>
          <w:sz w:val="24"/>
          <w:szCs w:val="24"/>
          <w:lang w:val="uk-UA"/>
        </w:rPr>
        <w:t>РОЗДІЛ 16</w:t>
      </w:r>
      <w:r w:rsidR="00CC2723" w:rsidRPr="001435D6">
        <w:rPr>
          <w:rFonts w:ascii="Times New Roman" w:hAnsi="Times New Roman" w:cs="Times New Roman"/>
          <w:b/>
          <w:sz w:val="24"/>
          <w:szCs w:val="24"/>
          <w:lang w:val="uk-UA"/>
        </w:rPr>
        <w:t>. ПРОЕКТНА ДІЯЛЬНІСТЬ</w:t>
      </w:r>
      <w:r w:rsidR="009B1267">
        <w:rPr>
          <w:rFonts w:ascii="Times New Roman" w:hAnsi="Times New Roman" w:cs="Times New Roman"/>
          <w:b/>
          <w:sz w:val="24"/>
          <w:szCs w:val="24"/>
          <w:lang w:val="uk-UA"/>
        </w:rPr>
        <w:t>……………………………………………………….112</w:t>
      </w:r>
    </w:p>
    <w:p w:rsidR="00CC2723" w:rsidRDefault="00D96EE3" w:rsidP="00372F1A">
      <w:pPr>
        <w:spacing w:line="360" w:lineRule="auto"/>
        <w:ind w:left="-426"/>
        <w:contextualSpacing/>
        <w:rPr>
          <w:rFonts w:ascii="Times New Roman" w:hAnsi="Times New Roman" w:cs="Times New Roman"/>
          <w:b/>
          <w:sz w:val="24"/>
          <w:szCs w:val="24"/>
          <w:lang w:val="uk-UA"/>
        </w:rPr>
      </w:pPr>
      <w:r>
        <w:rPr>
          <w:rFonts w:ascii="Times New Roman" w:hAnsi="Times New Roman" w:cs="Times New Roman"/>
          <w:b/>
          <w:sz w:val="24"/>
          <w:szCs w:val="24"/>
          <w:lang w:val="uk-UA"/>
        </w:rPr>
        <w:t>РОЗДІЛ 17</w:t>
      </w:r>
      <w:r w:rsidR="00CC2723" w:rsidRPr="001435D6">
        <w:rPr>
          <w:rFonts w:ascii="Times New Roman" w:hAnsi="Times New Roman" w:cs="Times New Roman"/>
          <w:b/>
          <w:sz w:val="24"/>
          <w:szCs w:val="24"/>
          <w:lang w:val="uk-UA"/>
        </w:rPr>
        <w:t>. МОБІЛІЗАЦІЙНА РОБОТА, ВІЙСЬКОВИЙ ОБЛІК ТА ЦИВІЛЬНИЙ ЗАХИСТ</w:t>
      </w:r>
      <w:r w:rsidR="001A2CA3">
        <w:rPr>
          <w:rFonts w:ascii="Times New Roman" w:hAnsi="Times New Roman" w:cs="Times New Roman"/>
          <w:b/>
          <w:sz w:val="24"/>
          <w:szCs w:val="24"/>
          <w:lang w:val="uk-UA"/>
        </w:rPr>
        <w:t>……………………………………………………………………………………………117</w:t>
      </w:r>
    </w:p>
    <w:p w:rsidR="00372F1A" w:rsidRPr="001435D6" w:rsidRDefault="00372F1A" w:rsidP="00372F1A">
      <w:pPr>
        <w:spacing w:line="360" w:lineRule="auto"/>
        <w:ind w:left="-426"/>
        <w:contextualSpacing/>
        <w:jc w:val="right"/>
        <w:rPr>
          <w:rFonts w:ascii="Times New Roman" w:hAnsi="Times New Roman" w:cs="Times New Roman"/>
          <w:b/>
          <w:sz w:val="24"/>
          <w:szCs w:val="24"/>
          <w:lang w:val="uk-UA"/>
        </w:rPr>
      </w:pPr>
      <w:r>
        <w:rPr>
          <w:rFonts w:ascii="Times New Roman" w:hAnsi="Times New Roman" w:cs="Times New Roman"/>
          <w:b/>
          <w:sz w:val="24"/>
          <w:szCs w:val="24"/>
          <w:lang w:val="uk-UA"/>
        </w:rPr>
        <w:t>РОЗДІЛ 18. ПРАВОВА РОБОТА……………………………………………………………….119</w:t>
      </w:r>
    </w:p>
    <w:p w:rsidR="003F3F73" w:rsidRDefault="00877559" w:rsidP="00372F1A">
      <w:pPr>
        <w:spacing w:line="360" w:lineRule="auto"/>
        <w:ind w:left="-426"/>
        <w:contextualSpacing/>
        <w:jc w:val="right"/>
        <w:rPr>
          <w:rFonts w:ascii="Times New Roman" w:hAnsi="Times New Roman" w:cs="Times New Roman"/>
          <w:b/>
          <w:sz w:val="24"/>
          <w:szCs w:val="24"/>
          <w:lang w:val="uk-UA"/>
        </w:rPr>
      </w:pPr>
      <w:r w:rsidRPr="001435D6">
        <w:rPr>
          <w:rFonts w:ascii="Times New Roman" w:hAnsi="Times New Roman" w:cs="Times New Roman"/>
          <w:b/>
          <w:sz w:val="24"/>
          <w:szCs w:val="24"/>
          <w:lang w:val="uk-UA"/>
        </w:rPr>
        <w:t>ПІДСУМКИ</w:t>
      </w:r>
      <w:r w:rsidR="001A2CA3">
        <w:rPr>
          <w:rFonts w:ascii="Times New Roman" w:hAnsi="Times New Roman" w:cs="Times New Roman"/>
          <w:b/>
          <w:sz w:val="24"/>
          <w:szCs w:val="24"/>
          <w:lang w:val="uk-UA"/>
        </w:rPr>
        <w:t>……………</w:t>
      </w:r>
      <w:r w:rsidR="00372F1A">
        <w:rPr>
          <w:rFonts w:ascii="Times New Roman" w:hAnsi="Times New Roman" w:cs="Times New Roman"/>
          <w:b/>
          <w:sz w:val="24"/>
          <w:szCs w:val="24"/>
          <w:lang w:val="uk-UA"/>
        </w:rPr>
        <w:t>………………………………………………………………………….119</w:t>
      </w:r>
    </w:p>
    <w:p w:rsidR="00933CB8" w:rsidRPr="001435D6" w:rsidRDefault="00933CB8" w:rsidP="00933CB8">
      <w:pPr>
        <w:spacing w:line="360" w:lineRule="auto"/>
        <w:ind w:left="-426"/>
        <w:contextualSpacing/>
        <w:rPr>
          <w:rFonts w:ascii="Times New Roman" w:hAnsi="Times New Roman" w:cs="Times New Roman"/>
          <w:b/>
          <w:sz w:val="24"/>
          <w:szCs w:val="24"/>
          <w:lang w:val="uk-UA"/>
        </w:rPr>
      </w:pPr>
    </w:p>
    <w:p w:rsidR="004729B3" w:rsidRPr="001A2CA3" w:rsidRDefault="003F3F73" w:rsidP="00372F1A">
      <w:pPr>
        <w:spacing w:line="360" w:lineRule="auto"/>
        <w:ind w:left="-426"/>
        <w:contextualSpacing/>
        <w:jc w:val="right"/>
        <w:rPr>
          <w:rFonts w:ascii="Times New Roman" w:hAnsi="Times New Roman" w:cs="Times New Roman"/>
          <w:b/>
          <w:sz w:val="24"/>
          <w:szCs w:val="24"/>
          <w:lang w:val="uk-UA"/>
        </w:rPr>
      </w:pPr>
      <w:r w:rsidRPr="001435D6">
        <w:rPr>
          <w:rFonts w:ascii="Times New Roman" w:hAnsi="Times New Roman" w:cs="Times New Roman"/>
          <w:b/>
          <w:sz w:val="24"/>
          <w:szCs w:val="24"/>
          <w:lang w:val="uk-UA"/>
        </w:rPr>
        <w:t>ДОДАТОК</w:t>
      </w:r>
      <w:r w:rsidR="001A2CA3">
        <w:rPr>
          <w:rFonts w:ascii="Times New Roman" w:hAnsi="Times New Roman" w:cs="Times New Roman"/>
          <w:b/>
          <w:sz w:val="24"/>
          <w:szCs w:val="24"/>
          <w:lang w:val="uk-UA"/>
        </w:rPr>
        <w:t xml:space="preserve"> 1 ЕКРАН ВІДВІДУВАННЯ ДЕПУТАТІВ………………………….……………121</w:t>
      </w:r>
    </w:p>
    <w:p w:rsidR="00D96EE3" w:rsidRDefault="00D96EE3" w:rsidP="00933CB8">
      <w:pPr>
        <w:spacing w:after="0" w:line="240" w:lineRule="auto"/>
        <w:rPr>
          <w:rFonts w:ascii="Times New Roman" w:hAnsi="Times New Roman" w:cs="Times New Roman"/>
          <w:b/>
          <w:sz w:val="28"/>
          <w:szCs w:val="28"/>
          <w:lang w:val="uk-UA"/>
        </w:rPr>
      </w:pPr>
    </w:p>
    <w:p w:rsidR="002169DC" w:rsidRDefault="002169DC" w:rsidP="009B1267">
      <w:pPr>
        <w:spacing w:after="0" w:line="240" w:lineRule="auto"/>
        <w:rPr>
          <w:rFonts w:ascii="Times New Roman" w:hAnsi="Times New Roman" w:cs="Times New Roman"/>
          <w:b/>
          <w:sz w:val="28"/>
          <w:szCs w:val="28"/>
          <w:lang w:val="uk-UA"/>
        </w:rPr>
      </w:pPr>
    </w:p>
    <w:p w:rsidR="00701455" w:rsidRPr="000D0CC6" w:rsidRDefault="00701455" w:rsidP="00FD0C2E">
      <w:pPr>
        <w:spacing w:after="0" w:line="240" w:lineRule="auto"/>
        <w:jc w:val="center"/>
        <w:rPr>
          <w:rFonts w:ascii="Times New Roman" w:hAnsi="Times New Roman" w:cs="Times New Roman"/>
          <w:b/>
          <w:sz w:val="28"/>
          <w:szCs w:val="28"/>
          <w:lang w:val="uk-UA"/>
        </w:rPr>
      </w:pPr>
      <w:r w:rsidRPr="000D0CC6">
        <w:rPr>
          <w:rFonts w:ascii="Times New Roman" w:hAnsi="Times New Roman" w:cs="Times New Roman"/>
          <w:b/>
          <w:sz w:val="28"/>
          <w:szCs w:val="28"/>
          <w:lang w:val="uk-UA"/>
        </w:rPr>
        <w:lastRenderedPageBreak/>
        <w:t>РОЗДІЛ 1. ЗАГАЛЬНІ ПОЛОЖЕННЯ</w:t>
      </w:r>
    </w:p>
    <w:p w:rsidR="00701455" w:rsidRPr="000D0CC6" w:rsidRDefault="00701455" w:rsidP="0026240C">
      <w:pPr>
        <w:spacing w:after="0" w:line="240" w:lineRule="auto"/>
        <w:ind w:firstLine="709"/>
        <w:rPr>
          <w:rFonts w:ascii="Times New Roman" w:hAnsi="Times New Roman" w:cs="Times New Roman"/>
          <w:b/>
          <w:sz w:val="28"/>
          <w:szCs w:val="28"/>
          <w:lang w:val="uk-UA"/>
        </w:rPr>
      </w:pPr>
    </w:p>
    <w:p w:rsidR="00701455" w:rsidRPr="000D0CC6" w:rsidRDefault="00701455" w:rsidP="0026240C">
      <w:pPr>
        <w:spacing w:after="0" w:line="360" w:lineRule="auto"/>
        <w:ind w:firstLine="709"/>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Відповідно до Закону України «Про місцеве самоврядування в Україні» звітую перед Ічнянською територіальною громадою за підсумками робо</w:t>
      </w:r>
      <w:r w:rsidR="00877559" w:rsidRPr="000D0CC6">
        <w:rPr>
          <w:rFonts w:ascii="Times New Roman" w:hAnsi="Times New Roman" w:cs="Times New Roman"/>
          <w:sz w:val="28"/>
          <w:szCs w:val="28"/>
          <w:lang w:val="uk-UA"/>
        </w:rPr>
        <w:t>ти протягом 2021-2022 та 1 півріч</w:t>
      </w:r>
      <w:r w:rsidR="004729B3">
        <w:rPr>
          <w:rFonts w:ascii="Times New Roman" w:hAnsi="Times New Roman" w:cs="Times New Roman"/>
          <w:sz w:val="28"/>
          <w:szCs w:val="28"/>
          <w:lang w:val="uk-UA"/>
        </w:rPr>
        <w:t>ч</w:t>
      </w:r>
      <w:r w:rsidR="00877559" w:rsidRPr="000D0CC6">
        <w:rPr>
          <w:rFonts w:ascii="Times New Roman" w:hAnsi="Times New Roman" w:cs="Times New Roman"/>
          <w:sz w:val="28"/>
          <w:szCs w:val="28"/>
          <w:lang w:val="uk-UA"/>
        </w:rPr>
        <w:t>я 2023 року.</w:t>
      </w:r>
    </w:p>
    <w:p w:rsidR="0026240C" w:rsidRPr="000D0CC6" w:rsidRDefault="00701455" w:rsidP="0026240C">
      <w:pPr>
        <w:spacing w:after="0" w:line="360" w:lineRule="auto"/>
        <w:ind w:firstLine="709"/>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До складу Ічнянської територіальної громади входить 54 населені пункти: м.Ічня (центр громади), смт Дружба та 52 села. Площа громади складає 1 206,307 кв. км, загальна кількість населення – 21 855  осіб (міське – 11287 осіб, сільське – 10568 осіб). </w:t>
      </w:r>
    </w:p>
    <w:p w:rsidR="00701455" w:rsidRPr="000D0CC6" w:rsidRDefault="00701455" w:rsidP="0026240C">
      <w:pPr>
        <w:spacing w:after="0" w:line="360" w:lineRule="auto"/>
        <w:ind w:firstLine="709"/>
        <w:rPr>
          <w:rFonts w:ascii="Times New Roman" w:hAnsi="Times New Roman" w:cs="Times New Roman"/>
          <w:sz w:val="28"/>
          <w:szCs w:val="28"/>
          <w:lang w:val="uk-UA"/>
        </w:rPr>
      </w:pPr>
      <w:r w:rsidRPr="000D0CC6">
        <w:rPr>
          <w:rFonts w:ascii="Times New Roman" w:hAnsi="Times New Roman" w:cs="Times New Roman"/>
          <w:sz w:val="28"/>
          <w:szCs w:val="28"/>
          <w:lang w:val="uk-UA"/>
        </w:rPr>
        <w:t>Територія Ічнянської громади, за виключенням м. Ічня, поділ</w:t>
      </w:r>
      <w:r w:rsidR="0026240C" w:rsidRPr="000D0CC6">
        <w:rPr>
          <w:rFonts w:ascii="Times New Roman" w:hAnsi="Times New Roman" w:cs="Times New Roman"/>
          <w:sz w:val="28"/>
          <w:szCs w:val="28"/>
          <w:lang w:val="uk-UA"/>
        </w:rPr>
        <w:t>ена на 13 старостинських округів</w:t>
      </w:r>
      <w:r w:rsidRPr="000D0CC6">
        <w:rPr>
          <w:rFonts w:ascii="Times New Roman" w:hAnsi="Times New Roman" w:cs="Times New Roman"/>
          <w:sz w:val="28"/>
          <w:szCs w:val="28"/>
          <w:lang w:val="uk-UA"/>
        </w:rPr>
        <w:t xml:space="preserve">: </w:t>
      </w:r>
    </w:p>
    <w:p w:rsidR="00701455" w:rsidRPr="000D0CC6" w:rsidRDefault="00701455" w:rsidP="006F0323">
      <w:pPr>
        <w:spacing w:after="0" w:line="360" w:lineRule="auto"/>
        <w:rPr>
          <w:rFonts w:ascii="Times New Roman" w:hAnsi="Times New Roman" w:cs="Times New Roman"/>
          <w:sz w:val="28"/>
          <w:szCs w:val="28"/>
          <w:lang w:val="uk-UA"/>
        </w:rPr>
      </w:pPr>
      <w:r w:rsidRPr="000D0CC6">
        <w:rPr>
          <w:rFonts w:ascii="Times New Roman" w:hAnsi="Times New Roman" w:cs="Times New Roman"/>
          <w:sz w:val="28"/>
          <w:szCs w:val="28"/>
          <w:lang w:val="uk-UA"/>
        </w:rPr>
        <w:t>1.  Більмачівський старостинський округу (с.</w:t>
      </w:r>
      <w:r w:rsidR="0026240C" w:rsidRPr="000D0CC6">
        <w:rPr>
          <w:rFonts w:ascii="Times New Roman" w:hAnsi="Times New Roman" w:cs="Times New Roman"/>
          <w:sz w:val="28"/>
          <w:szCs w:val="28"/>
          <w:lang w:val="uk-UA"/>
        </w:rPr>
        <w:t xml:space="preserve"> </w:t>
      </w:r>
      <w:r w:rsidRPr="000D0CC6">
        <w:rPr>
          <w:rFonts w:ascii="Times New Roman" w:hAnsi="Times New Roman" w:cs="Times New Roman"/>
          <w:sz w:val="28"/>
          <w:szCs w:val="28"/>
          <w:lang w:val="uk-UA"/>
        </w:rPr>
        <w:t>Більмачівка);</w:t>
      </w:r>
    </w:p>
    <w:p w:rsidR="00701455" w:rsidRPr="000D0CC6" w:rsidRDefault="00701455" w:rsidP="006F0323">
      <w:pPr>
        <w:spacing w:after="0" w:line="360" w:lineRule="auto"/>
        <w:rPr>
          <w:rFonts w:ascii="Times New Roman" w:hAnsi="Times New Roman" w:cs="Times New Roman"/>
          <w:sz w:val="28"/>
          <w:szCs w:val="28"/>
          <w:lang w:val="uk-UA"/>
        </w:rPr>
      </w:pPr>
      <w:r w:rsidRPr="000D0CC6">
        <w:rPr>
          <w:rFonts w:ascii="Times New Roman" w:hAnsi="Times New Roman" w:cs="Times New Roman"/>
          <w:sz w:val="28"/>
          <w:szCs w:val="28"/>
          <w:lang w:val="uk-UA"/>
        </w:rPr>
        <w:t>2.  Будянський старостинський округу (с.</w:t>
      </w:r>
      <w:r w:rsidR="0026240C" w:rsidRPr="000D0CC6">
        <w:rPr>
          <w:rFonts w:ascii="Times New Roman" w:hAnsi="Times New Roman" w:cs="Times New Roman"/>
          <w:sz w:val="28"/>
          <w:szCs w:val="28"/>
          <w:lang w:val="uk-UA"/>
        </w:rPr>
        <w:t xml:space="preserve"> </w:t>
      </w:r>
      <w:r w:rsidRPr="000D0CC6">
        <w:rPr>
          <w:rFonts w:ascii="Times New Roman" w:hAnsi="Times New Roman" w:cs="Times New Roman"/>
          <w:sz w:val="28"/>
          <w:szCs w:val="28"/>
          <w:lang w:val="uk-UA"/>
        </w:rPr>
        <w:t>Буди, с.</w:t>
      </w:r>
      <w:r w:rsidR="0026240C" w:rsidRPr="000D0CC6">
        <w:rPr>
          <w:rFonts w:ascii="Times New Roman" w:hAnsi="Times New Roman" w:cs="Times New Roman"/>
          <w:sz w:val="28"/>
          <w:szCs w:val="28"/>
          <w:lang w:val="uk-UA"/>
        </w:rPr>
        <w:t xml:space="preserve"> </w:t>
      </w:r>
      <w:r w:rsidRPr="000D0CC6">
        <w:rPr>
          <w:rFonts w:ascii="Times New Roman" w:hAnsi="Times New Roman" w:cs="Times New Roman"/>
          <w:sz w:val="28"/>
          <w:szCs w:val="28"/>
          <w:lang w:val="uk-UA"/>
        </w:rPr>
        <w:t>Гейці, с. Пелюхівка, с.Червоне, с.Грабів, с.Сезьки, с.Лучківка, с.Дзюбівка, с.Тишківка, селище Коломійцеве);</w:t>
      </w:r>
    </w:p>
    <w:p w:rsidR="00701455" w:rsidRPr="000D0CC6" w:rsidRDefault="00701455" w:rsidP="006F0323">
      <w:pPr>
        <w:spacing w:after="0" w:line="360" w:lineRule="auto"/>
        <w:rPr>
          <w:rFonts w:ascii="Times New Roman" w:hAnsi="Times New Roman" w:cs="Times New Roman"/>
          <w:sz w:val="28"/>
          <w:szCs w:val="28"/>
          <w:lang w:val="uk-UA"/>
        </w:rPr>
      </w:pPr>
      <w:r w:rsidRPr="000D0CC6">
        <w:rPr>
          <w:rFonts w:ascii="Times New Roman" w:hAnsi="Times New Roman" w:cs="Times New Roman"/>
          <w:sz w:val="28"/>
          <w:szCs w:val="28"/>
          <w:lang w:val="uk-UA"/>
        </w:rPr>
        <w:t>3.  Бурімський старостинський округу (с.Бурімка, с.</w:t>
      </w:r>
      <w:r w:rsidR="0026240C" w:rsidRPr="000D0CC6">
        <w:rPr>
          <w:rFonts w:ascii="Times New Roman" w:hAnsi="Times New Roman" w:cs="Times New Roman"/>
          <w:sz w:val="28"/>
          <w:szCs w:val="28"/>
          <w:lang w:val="uk-UA"/>
        </w:rPr>
        <w:t xml:space="preserve"> </w:t>
      </w:r>
      <w:r w:rsidRPr="000D0CC6">
        <w:rPr>
          <w:rFonts w:ascii="Times New Roman" w:hAnsi="Times New Roman" w:cs="Times New Roman"/>
          <w:sz w:val="28"/>
          <w:szCs w:val="28"/>
          <w:lang w:val="uk-UA"/>
        </w:rPr>
        <w:t>Безбородьків, с.Шиловичі);</w:t>
      </w:r>
    </w:p>
    <w:p w:rsidR="00701455" w:rsidRPr="000D0CC6" w:rsidRDefault="00701455" w:rsidP="006F0323">
      <w:pPr>
        <w:spacing w:after="0" w:line="360" w:lineRule="auto"/>
        <w:rPr>
          <w:rFonts w:ascii="Times New Roman" w:hAnsi="Times New Roman" w:cs="Times New Roman"/>
          <w:sz w:val="28"/>
          <w:szCs w:val="28"/>
          <w:lang w:val="uk-UA"/>
        </w:rPr>
      </w:pPr>
      <w:r w:rsidRPr="000D0CC6">
        <w:rPr>
          <w:rFonts w:ascii="Times New Roman" w:hAnsi="Times New Roman" w:cs="Times New Roman"/>
          <w:sz w:val="28"/>
          <w:szCs w:val="28"/>
          <w:lang w:val="uk-UA"/>
        </w:rPr>
        <w:t>4.  Гмирянський старостинський округу (с.Гмирянка, с.Щурівка, с.Однольків, с.Іценків,</w:t>
      </w:r>
      <w:r w:rsidR="006F0323" w:rsidRPr="000D0CC6">
        <w:rPr>
          <w:rFonts w:ascii="Times New Roman" w:hAnsi="Times New Roman" w:cs="Times New Roman"/>
          <w:sz w:val="28"/>
          <w:szCs w:val="28"/>
          <w:lang w:val="uk-UA"/>
        </w:rPr>
        <w:t xml:space="preserve"> </w:t>
      </w:r>
      <w:r w:rsidRPr="000D0CC6">
        <w:rPr>
          <w:rFonts w:ascii="Times New Roman" w:hAnsi="Times New Roman" w:cs="Times New Roman"/>
          <w:sz w:val="28"/>
          <w:szCs w:val="28"/>
          <w:lang w:val="uk-UA"/>
        </w:rPr>
        <w:t xml:space="preserve"> с.Щурівка,с.Іценків, с.Однольків);</w:t>
      </w:r>
    </w:p>
    <w:p w:rsidR="00701455" w:rsidRPr="000D0CC6" w:rsidRDefault="00701455" w:rsidP="006F0323">
      <w:pPr>
        <w:spacing w:after="0" w:line="360" w:lineRule="auto"/>
        <w:rPr>
          <w:rFonts w:ascii="Times New Roman" w:hAnsi="Times New Roman" w:cs="Times New Roman"/>
          <w:sz w:val="28"/>
          <w:szCs w:val="28"/>
          <w:lang w:val="uk-UA"/>
        </w:rPr>
      </w:pPr>
      <w:r w:rsidRPr="000D0CC6">
        <w:rPr>
          <w:rFonts w:ascii="Times New Roman" w:hAnsi="Times New Roman" w:cs="Times New Roman"/>
          <w:sz w:val="28"/>
          <w:szCs w:val="28"/>
          <w:lang w:val="uk-UA"/>
        </w:rPr>
        <w:t>5.  Гужівський старостин</w:t>
      </w:r>
      <w:r w:rsidR="0026240C" w:rsidRPr="000D0CC6">
        <w:rPr>
          <w:rFonts w:ascii="Times New Roman" w:hAnsi="Times New Roman" w:cs="Times New Roman"/>
          <w:sz w:val="28"/>
          <w:szCs w:val="28"/>
          <w:lang w:val="uk-UA"/>
        </w:rPr>
        <w:t>ський округу (</w:t>
      </w:r>
      <w:r w:rsidRPr="000D0CC6">
        <w:rPr>
          <w:rFonts w:ascii="Times New Roman" w:hAnsi="Times New Roman" w:cs="Times New Roman"/>
          <w:sz w:val="28"/>
          <w:szCs w:val="28"/>
          <w:lang w:val="uk-UA"/>
        </w:rPr>
        <w:t>с.Гужівка);</w:t>
      </w:r>
    </w:p>
    <w:p w:rsidR="00701455" w:rsidRPr="000D0CC6" w:rsidRDefault="00701455" w:rsidP="006F0323">
      <w:pPr>
        <w:spacing w:after="0" w:line="360" w:lineRule="auto"/>
        <w:rPr>
          <w:rFonts w:ascii="Times New Roman" w:hAnsi="Times New Roman" w:cs="Times New Roman"/>
          <w:sz w:val="28"/>
          <w:szCs w:val="28"/>
          <w:lang w:val="uk-UA"/>
        </w:rPr>
      </w:pPr>
      <w:r w:rsidRPr="000D0CC6">
        <w:rPr>
          <w:rFonts w:ascii="Times New Roman" w:hAnsi="Times New Roman" w:cs="Times New Roman"/>
          <w:sz w:val="28"/>
          <w:szCs w:val="28"/>
          <w:lang w:val="uk-UA"/>
        </w:rPr>
        <w:t>6. Дорогин</w:t>
      </w:r>
      <w:r w:rsidR="0026240C" w:rsidRPr="000D0CC6">
        <w:rPr>
          <w:rFonts w:ascii="Times New Roman" w:hAnsi="Times New Roman" w:cs="Times New Roman"/>
          <w:sz w:val="28"/>
          <w:szCs w:val="28"/>
          <w:lang w:val="uk-UA"/>
        </w:rPr>
        <w:t>ський старостинський округу (с.</w:t>
      </w:r>
      <w:r w:rsidRPr="000D0CC6">
        <w:rPr>
          <w:rFonts w:ascii="Times New Roman" w:hAnsi="Times New Roman" w:cs="Times New Roman"/>
          <w:sz w:val="28"/>
          <w:szCs w:val="28"/>
          <w:lang w:val="uk-UA"/>
        </w:rPr>
        <w:t>Дорогинка, с.Андріївка, с.Томашівка, с.Селихів, с.Бакаївка, с.Комарівка);</w:t>
      </w:r>
    </w:p>
    <w:p w:rsidR="00701455" w:rsidRPr="000D0CC6" w:rsidRDefault="00701455" w:rsidP="006F0323">
      <w:pPr>
        <w:spacing w:after="0" w:line="360" w:lineRule="auto"/>
        <w:rPr>
          <w:rFonts w:ascii="Times New Roman" w:hAnsi="Times New Roman" w:cs="Times New Roman"/>
          <w:sz w:val="28"/>
          <w:szCs w:val="28"/>
          <w:lang w:val="uk-UA"/>
        </w:rPr>
      </w:pPr>
      <w:r w:rsidRPr="000D0CC6">
        <w:rPr>
          <w:rFonts w:ascii="Times New Roman" w:hAnsi="Times New Roman" w:cs="Times New Roman"/>
          <w:sz w:val="28"/>
          <w:szCs w:val="28"/>
          <w:lang w:val="uk-UA"/>
        </w:rPr>
        <w:t>7.  Івангородський старостинський округу (с.Івангород)</w:t>
      </w:r>
    </w:p>
    <w:p w:rsidR="00701455" w:rsidRPr="000D0CC6" w:rsidRDefault="00701455" w:rsidP="006F0323">
      <w:pPr>
        <w:spacing w:after="0" w:line="360" w:lineRule="auto"/>
        <w:rPr>
          <w:rFonts w:ascii="Times New Roman" w:hAnsi="Times New Roman" w:cs="Times New Roman"/>
          <w:sz w:val="28"/>
          <w:szCs w:val="28"/>
          <w:lang w:val="uk-UA"/>
        </w:rPr>
      </w:pPr>
      <w:r w:rsidRPr="000D0CC6">
        <w:rPr>
          <w:rFonts w:ascii="Times New Roman" w:hAnsi="Times New Roman" w:cs="Times New Roman"/>
          <w:sz w:val="28"/>
          <w:szCs w:val="28"/>
          <w:lang w:val="uk-UA"/>
        </w:rPr>
        <w:t>8</w:t>
      </w:r>
      <w:r w:rsidR="006F0323" w:rsidRPr="000D0CC6">
        <w:rPr>
          <w:rFonts w:ascii="Times New Roman" w:hAnsi="Times New Roman" w:cs="Times New Roman"/>
          <w:sz w:val="28"/>
          <w:szCs w:val="28"/>
          <w:lang w:val="uk-UA"/>
        </w:rPr>
        <w:t xml:space="preserve">. </w:t>
      </w:r>
      <w:r w:rsidRPr="000D0CC6">
        <w:rPr>
          <w:rFonts w:ascii="Times New Roman" w:hAnsi="Times New Roman" w:cs="Times New Roman"/>
          <w:sz w:val="28"/>
          <w:szCs w:val="28"/>
          <w:lang w:val="uk-UA"/>
        </w:rPr>
        <w:t>Іржавецький старостинський округу (с.Іржавець, с.Ступаківка, с</w:t>
      </w:r>
      <w:r w:rsidR="006F0323" w:rsidRPr="000D0CC6">
        <w:rPr>
          <w:rFonts w:ascii="Times New Roman" w:hAnsi="Times New Roman" w:cs="Times New Roman"/>
          <w:sz w:val="28"/>
          <w:szCs w:val="28"/>
          <w:lang w:val="uk-UA"/>
        </w:rPr>
        <w:t>.</w:t>
      </w:r>
      <w:r w:rsidRPr="000D0CC6">
        <w:rPr>
          <w:rFonts w:ascii="Times New Roman" w:hAnsi="Times New Roman" w:cs="Times New Roman"/>
          <w:sz w:val="28"/>
          <w:szCs w:val="28"/>
          <w:lang w:val="uk-UA"/>
        </w:rPr>
        <w:t>Зінченкове)</w:t>
      </w:r>
    </w:p>
    <w:p w:rsidR="00701455" w:rsidRPr="000D0CC6" w:rsidRDefault="00701455" w:rsidP="006F0323">
      <w:pPr>
        <w:spacing w:after="0" w:line="360" w:lineRule="auto"/>
        <w:rPr>
          <w:rFonts w:ascii="Times New Roman" w:hAnsi="Times New Roman" w:cs="Times New Roman"/>
          <w:sz w:val="28"/>
          <w:szCs w:val="28"/>
          <w:lang w:val="uk-UA"/>
        </w:rPr>
      </w:pPr>
      <w:r w:rsidRPr="000D0CC6">
        <w:rPr>
          <w:rFonts w:ascii="Times New Roman" w:hAnsi="Times New Roman" w:cs="Times New Roman"/>
          <w:sz w:val="28"/>
          <w:szCs w:val="28"/>
          <w:lang w:val="uk-UA"/>
        </w:rPr>
        <w:t>9.  Крупичпольський старостинський округу (с.Крупичполе, с.Сваричівка, с.</w:t>
      </w:r>
      <w:r w:rsidR="0026240C" w:rsidRPr="000D0CC6">
        <w:rPr>
          <w:rFonts w:ascii="Times New Roman" w:hAnsi="Times New Roman" w:cs="Times New Roman"/>
          <w:sz w:val="28"/>
          <w:szCs w:val="28"/>
          <w:lang w:val="uk-UA"/>
        </w:rPr>
        <w:t xml:space="preserve"> </w:t>
      </w:r>
      <w:r w:rsidRPr="000D0CC6">
        <w:rPr>
          <w:rFonts w:ascii="Times New Roman" w:hAnsi="Times New Roman" w:cs="Times New Roman"/>
          <w:sz w:val="28"/>
          <w:szCs w:val="28"/>
          <w:lang w:val="uk-UA"/>
        </w:rPr>
        <w:t>Новий Поділ);</w:t>
      </w:r>
    </w:p>
    <w:p w:rsidR="00701455" w:rsidRPr="000D0CC6" w:rsidRDefault="00701455" w:rsidP="006F0323">
      <w:pPr>
        <w:spacing w:after="0" w:line="360" w:lineRule="auto"/>
        <w:rPr>
          <w:rFonts w:ascii="Times New Roman" w:hAnsi="Times New Roman" w:cs="Times New Roman"/>
          <w:sz w:val="28"/>
          <w:szCs w:val="28"/>
          <w:lang w:val="uk-UA"/>
        </w:rPr>
      </w:pPr>
      <w:r w:rsidRPr="000D0CC6">
        <w:rPr>
          <w:rFonts w:ascii="Times New Roman" w:hAnsi="Times New Roman" w:cs="Times New Roman"/>
          <w:sz w:val="28"/>
          <w:szCs w:val="28"/>
          <w:lang w:val="uk-UA"/>
        </w:rPr>
        <w:t>10.   Монастирищенський старостинський округу (с.Монастирище, с.Веприк, с.Заудайка, с.Коршаки, с.Хаєнки, с.Воронівка, с.Киколи);</w:t>
      </w:r>
    </w:p>
    <w:p w:rsidR="00701455" w:rsidRPr="000D0CC6" w:rsidRDefault="004F695B" w:rsidP="006F032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11. </w:t>
      </w:r>
      <w:r w:rsidR="00701455" w:rsidRPr="000D0CC6">
        <w:rPr>
          <w:rFonts w:ascii="Times New Roman" w:hAnsi="Times New Roman" w:cs="Times New Roman"/>
          <w:sz w:val="28"/>
          <w:szCs w:val="28"/>
          <w:lang w:val="uk-UA"/>
        </w:rPr>
        <w:t>Ольшанський старостинський округу (с.Ольшана, с.Нова Ольшана, с.Тарасівка);</w:t>
      </w:r>
    </w:p>
    <w:p w:rsidR="00701455" w:rsidRPr="000D0CC6" w:rsidRDefault="00701455" w:rsidP="006F0323">
      <w:pPr>
        <w:spacing w:after="0" w:line="360" w:lineRule="auto"/>
        <w:rPr>
          <w:rFonts w:ascii="Times New Roman" w:hAnsi="Times New Roman" w:cs="Times New Roman"/>
          <w:sz w:val="28"/>
          <w:szCs w:val="28"/>
          <w:lang w:val="uk-UA"/>
        </w:rPr>
      </w:pPr>
      <w:r w:rsidRPr="000D0CC6">
        <w:rPr>
          <w:rFonts w:ascii="Times New Roman" w:hAnsi="Times New Roman" w:cs="Times New Roman"/>
          <w:sz w:val="28"/>
          <w:szCs w:val="28"/>
          <w:lang w:val="uk-UA"/>
        </w:rPr>
        <w:t>12.  Припутнівський старостинський округу (с.Припутні, с.Барбурське, с.Вишнівка, селище Куликівка);</w:t>
      </w:r>
    </w:p>
    <w:p w:rsidR="004E10BC" w:rsidRPr="000D0CC6" w:rsidRDefault="00C52E0D" w:rsidP="00EF615B">
      <w:pPr>
        <w:spacing w:after="0" w:line="360" w:lineRule="auto"/>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13. </w:t>
      </w:r>
      <w:r w:rsidR="00701455" w:rsidRPr="000D0CC6">
        <w:rPr>
          <w:rFonts w:ascii="Times New Roman" w:hAnsi="Times New Roman" w:cs="Times New Roman"/>
          <w:sz w:val="28"/>
          <w:szCs w:val="28"/>
          <w:lang w:val="uk-UA"/>
        </w:rPr>
        <w:t>Рожнівський старостинський округу (с.Рожнівка, с.Довбні, с.Максимівка).</w:t>
      </w:r>
    </w:p>
    <w:p w:rsidR="004E10BC" w:rsidRPr="000D0CC6" w:rsidRDefault="004E10BC" w:rsidP="004E10BC">
      <w:pPr>
        <w:spacing w:after="0" w:line="360" w:lineRule="auto"/>
        <w:ind w:firstLine="709"/>
        <w:jc w:val="center"/>
        <w:rPr>
          <w:rFonts w:ascii="Times New Roman" w:hAnsi="Times New Roman" w:cs="Times New Roman"/>
          <w:sz w:val="28"/>
          <w:szCs w:val="28"/>
          <w:lang w:val="uk-UA"/>
        </w:rPr>
      </w:pPr>
    </w:p>
    <w:p w:rsidR="004E10BC" w:rsidRPr="000D0CC6" w:rsidRDefault="00022B23" w:rsidP="003F3F73">
      <w:pPr>
        <w:jc w:val="center"/>
        <w:rPr>
          <w:rFonts w:ascii="Times New Roman" w:hAnsi="Times New Roman" w:cs="Times New Roman"/>
          <w:b/>
          <w:sz w:val="28"/>
          <w:szCs w:val="28"/>
          <w:lang w:val="uk-UA"/>
        </w:rPr>
      </w:pPr>
      <w:r w:rsidRPr="000D0CC6">
        <w:rPr>
          <w:rFonts w:ascii="Times New Roman" w:hAnsi="Times New Roman" w:cs="Times New Roman"/>
          <w:b/>
          <w:sz w:val="28"/>
          <w:szCs w:val="28"/>
          <w:lang w:val="uk-UA"/>
        </w:rPr>
        <w:t>РОЗДІЛ 2.</w:t>
      </w:r>
      <w:r w:rsidR="003A40E8" w:rsidRPr="000D0CC6">
        <w:rPr>
          <w:rFonts w:ascii="Times New Roman" w:hAnsi="Times New Roman" w:cs="Times New Roman"/>
          <w:b/>
          <w:sz w:val="28"/>
          <w:szCs w:val="28"/>
          <w:lang w:val="uk-UA"/>
        </w:rPr>
        <w:t xml:space="preserve"> </w:t>
      </w:r>
      <w:r w:rsidRPr="000D0CC6">
        <w:rPr>
          <w:rFonts w:ascii="Times New Roman" w:hAnsi="Times New Roman" w:cs="Times New Roman"/>
          <w:b/>
          <w:sz w:val="28"/>
          <w:szCs w:val="28"/>
          <w:lang w:val="uk-UA"/>
        </w:rPr>
        <w:t>ПЛЕНАРНІ ЗАСІДАННЯ ІЧНЯНСЬКОЇ МІСЬКОЇ РАДИ ТА РОБОТА ЇЇ ПОСТІЙНИХ КОМІСІЙ ОСНОВНОЮ ФОРМОЮ ТА РЕЗУЛЬТАТОМ ДІЯЛЬНОСТІ ІЧНЯНСЬКОЇ МІСЬКОЇ РАДИ</w:t>
      </w:r>
    </w:p>
    <w:p w:rsidR="007253A1" w:rsidRPr="000D0CC6" w:rsidRDefault="007253A1" w:rsidP="00A02ED3">
      <w:pPr>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Від початку восьмого скликання в міській </w:t>
      </w:r>
      <w:r w:rsidR="004E10BC" w:rsidRPr="000D0CC6">
        <w:rPr>
          <w:rFonts w:ascii="Times New Roman" w:hAnsi="Times New Roman" w:cs="Times New Roman"/>
          <w:sz w:val="28"/>
          <w:szCs w:val="28"/>
          <w:lang w:val="uk-UA"/>
        </w:rPr>
        <w:t xml:space="preserve">раді було скликано і проведено </w:t>
      </w:r>
      <w:r w:rsidRPr="000D0CC6">
        <w:rPr>
          <w:rFonts w:ascii="Times New Roman" w:hAnsi="Times New Roman" w:cs="Times New Roman"/>
          <w:sz w:val="28"/>
          <w:szCs w:val="28"/>
          <w:lang w:val="uk-UA"/>
        </w:rPr>
        <w:t>28 (двадцять вісім) сесій Ічнянської міської ради та перше засідання двадцять дев’ятої сесії. В тому числі:</w:t>
      </w:r>
    </w:p>
    <w:p w:rsidR="00A02ED3" w:rsidRPr="000D0CC6" w:rsidRDefault="007253A1" w:rsidP="00A02ED3">
      <w:pPr>
        <w:rPr>
          <w:rFonts w:ascii="Times New Roman" w:hAnsi="Times New Roman" w:cs="Times New Roman"/>
          <w:sz w:val="28"/>
          <w:szCs w:val="28"/>
          <w:lang w:val="uk-UA"/>
        </w:rPr>
      </w:pPr>
      <w:r w:rsidRPr="000D0CC6">
        <w:rPr>
          <w:rFonts w:ascii="Times New Roman" w:hAnsi="Times New Roman" w:cs="Times New Roman"/>
          <w:sz w:val="28"/>
          <w:szCs w:val="28"/>
          <w:lang w:val="uk-UA"/>
        </w:rPr>
        <w:t>- в 2020 році – 3 сесії;</w:t>
      </w:r>
    </w:p>
    <w:p w:rsidR="007253A1" w:rsidRPr="000D0CC6" w:rsidRDefault="007253A1" w:rsidP="00A02ED3">
      <w:pPr>
        <w:rPr>
          <w:rFonts w:ascii="Times New Roman" w:hAnsi="Times New Roman" w:cs="Times New Roman"/>
          <w:sz w:val="28"/>
          <w:szCs w:val="28"/>
          <w:lang w:val="uk-UA"/>
        </w:rPr>
      </w:pPr>
      <w:r w:rsidRPr="000D0CC6">
        <w:rPr>
          <w:rFonts w:ascii="Times New Roman" w:hAnsi="Times New Roman" w:cs="Times New Roman"/>
          <w:sz w:val="28"/>
          <w:szCs w:val="28"/>
          <w:lang w:val="uk-UA"/>
        </w:rPr>
        <w:t>- в 2021 році – 12 сесій;</w:t>
      </w:r>
    </w:p>
    <w:p w:rsidR="007253A1" w:rsidRPr="000D0CC6" w:rsidRDefault="007253A1" w:rsidP="00A02ED3">
      <w:pPr>
        <w:rPr>
          <w:rFonts w:ascii="Times New Roman" w:hAnsi="Times New Roman" w:cs="Times New Roman"/>
          <w:sz w:val="28"/>
          <w:szCs w:val="28"/>
          <w:lang w:val="uk-UA"/>
        </w:rPr>
      </w:pPr>
      <w:r w:rsidRPr="000D0CC6">
        <w:rPr>
          <w:rFonts w:ascii="Times New Roman" w:hAnsi="Times New Roman" w:cs="Times New Roman"/>
          <w:sz w:val="28"/>
          <w:szCs w:val="28"/>
          <w:lang w:val="uk-UA"/>
        </w:rPr>
        <w:t>- в 2022 році – 8 сесій</w:t>
      </w:r>
    </w:p>
    <w:p w:rsidR="007253A1" w:rsidRPr="000D0CC6" w:rsidRDefault="007253A1" w:rsidP="00A02ED3">
      <w:pPr>
        <w:rPr>
          <w:rFonts w:ascii="Times New Roman" w:hAnsi="Times New Roman" w:cs="Times New Roman"/>
          <w:sz w:val="28"/>
          <w:szCs w:val="28"/>
          <w:lang w:val="uk-UA"/>
        </w:rPr>
      </w:pPr>
      <w:r w:rsidRPr="000D0CC6">
        <w:rPr>
          <w:rFonts w:ascii="Times New Roman" w:hAnsi="Times New Roman" w:cs="Times New Roman"/>
          <w:sz w:val="28"/>
          <w:szCs w:val="28"/>
          <w:lang w:val="uk-UA"/>
        </w:rPr>
        <w:t>- за 8 місяців 2023 року – 5 сесій та перше засідання двадцять дев’ятої сесії.</w:t>
      </w:r>
    </w:p>
    <w:p w:rsidR="007253A1" w:rsidRPr="000D0CC6" w:rsidRDefault="007253A1" w:rsidP="001B3E01">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За період роботи Ічнянської міської ради восьмого скликання прийнято 820 рішень. В 2020 році в ході сесій </w:t>
      </w:r>
      <w:r w:rsidR="00027429" w:rsidRPr="000D0CC6">
        <w:rPr>
          <w:rFonts w:ascii="Times New Roman" w:hAnsi="Times New Roman" w:cs="Times New Roman"/>
          <w:sz w:val="28"/>
          <w:szCs w:val="28"/>
          <w:lang w:val="uk-UA"/>
        </w:rPr>
        <w:t>прийнято 19 програм соціального спрямування, 23 рішення із земельних питань та 57 інших рішень з питань життєдіяльності громади.В 2021 році прийнято 27 програм та змін до програм, 206 рішень по землі та 168 інших рішень. В 2022 році прийнято 40 програм та змін до прграм, 47 рішень по земельних питаннях, 88 інших рішень. В 2023 році прийнято 11 програм та змін до програм, 69 рішень по земельних питаннях, 65 інших рішень. П</w:t>
      </w:r>
      <w:r w:rsidR="001B3E01" w:rsidRPr="000D0CC6">
        <w:rPr>
          <w:rFonts w:ascii="Times New Roman" w:hAnsi="Times New Roman" w:cs="Times New Roman"/>
          <w:sz w:val="28"/>
          <w:szCs w:val="28"/>
          <w:lang w:val="uk-UA"/>
        </w:rPr>
        <w:t>роекти рішень і</w:t>
      </w:r>
      <w:r w:rsidR="00027429" w:rsidRPr="000D0CC6">
        <w:rPr>
          <w:rFonts w:ascii="Times New Roman" w:hAnsi="Times New Roman" w:cs="Times New Roman"/>
          <w:sz w:val="28"/>
          <w:szCs w:val="28"/>
          <w:lang w:val="uk-UA"/>
        </w:rPr>
        <w:t xml:space="preserve"> прийняті рішення та протоколи сесій регулярно висвітлюються на сайті міської ради. Протягом </w:t>
      </w:r>
      <w:r w:rsidR="001B3E01" w:rsidRPr="000D0CC6">
        <w:rPr>
          <w:rFonts w:ascii="Times New Roman" w:hAnsi="Times New Roman" w:cs="Times New Roman"/>
          <w:sz w:val="28"/>
          <w:szCs w:val="28"/>
          <w:lang w:val="uk-UA"/>
        </w:rPr>
        <w:t xml:space="preserve">скликання здебільшого депутати від політичних партій «Рідний дім», «Радикальної партії Олега Ляшка», «Слуги народу» час від часу вдавалися до бойкотування участі в роботі сесій. В результаті цього були зірвані засідання 14 сесї 01.11.2021 року, 20 сесії 11.05.2022 року, 14.06.2022 та 15.07.2022 року та друге засідання </w:t>
      </w:r>
      <w:r w:rsidR="001B3E01" w:rsidRPr="000D0CC6">
        <w:rPr>
          <w:rFonts w:ascii="Times New Roman" w:hAnsi="Times New Roman" w:cs="Times New Roman"/>
          <w:sz w:val="28"/>
          <w:szCs w:val="28"/>
          <w:lang w:val="uk-UA"/>
        </w:rPr>
        <w:lastRenderedPageBreak/>
        <w:t xml:space="preserve">20 сесії 25.08.2023 року. 16 та 30 серпня </w:t>
      </w:r>
      <w:r w:rsidR="004E10BC" w:rsidRPr="000D0CC6">
        <w:rPr>
          <w:rFonts w:ascii="Times New Roman" w:hAnsi="Times New Roman" w:cs="Times New Roman"/>
          <w:sz w:val="28"/>
          <w:szCs w:val="28"/>
          <w:lang w:val="uk-UA"/>
        </w:rPr>
        <w:t xml:space="preserve">2023 року, в період війни  російської федерації проти України, опозиційні депутати провели зібрання депутатів, які називали сесіями, але про їх правомірність утримаюся від коментарів, залишивши це розгляд  компетентних органів. </w:t>
      </w:r>
    </w:p>
    <w:p w:rsidR="004E10BC" w:rsidRPr="000D0CC6" w:rsidRDefault="004E10BC" w:rsidP="001B3E01">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Протягом скликання регулярно напередодні сесій відбувалися засідання профільних комісій.</w:t>
      </w:r>
    </w:p>
    <w:p w:rsidR="004E10BC" w:rsidRPr="000D0CC6" w:rsidRDefault="004E10BC" w:rsidP="00CF737B">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Протягом 2020-2023 років відбувалася ротація депутатів. З депутатського корпусу вийшли депутати: Супруненко Тетяна Миколаївна та Сирота Сергій Олександрович, які були призначені на росади старост, а також депутати Залізний Станіслав Анатолійович і Царенко Іван Г</w:t>
      </w:r>
      <w:r w:rsidR="005024B6" w:rsidRPr="000D0CC6">
        <w:rPr>
          <w:rFonts w:ascii="Times New Roman" w:hAnsi="Times New Roman" w:cs="Times New Roman"/>
          <w:sz w:val="28"/>
          <w:szCs w:val="28"/>
          <w:lang w:val="uk-UA"/>
        </w:rPr>
        <w:t xml:space="preserve">ргорович, які були відкликані відповідними партіями. Замість вибулих депутатами міської ради були зареєстровані: </w:t>
      </w:r>
      <w:r w:rsidR="00FD0C2E">
        <w:rPr>
          <w:rFonts w:ascii="Times New Roman" w:hAnsi="Times New Roman" w:cs="Times New Roman"/>
          <w:sz w:val="28"/>
          <w:szCs w:val="28"/>
          <w:lang w:val="uk-UA"/>
        </w:rPr>
        <w:t>Кібільдас Наталія Володимирівна, Радченко Михайло Анатолійович, Грицай Алла Олександрівна та Ігнатенко Михайло Васильович.</w:t>
      </w:r>
      <w:r w:rsidR="00E62F64">
        <w:rPr>
          <w:rFonts w:ascii="Times New Roman" w:hAnsi="Times New Roman" w:cs="Times New Roman"/>
          <w:sz w:val="28"/>
          <w:szCs w:val="28"/>
          <w:lang w:val="uk-UA"/>
        </w:rPr>
        <w:t xml:space="preserve">                                                                                                                                                          </w:t>
      </w:r>
    </w:p>
    <w:p w:rsidR="004E10BC" w:rsidRPr="000D0CC6" w:rsidRDefault="00FD0C2E" w:rsidP="005024B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001435D6">
        <w:rPr>
          <w:rFonts w:ascii="Times New Roman" w:hAnsi="Times New Roman" w:cs="Times New Roman"/>
          <w:b/>
          <w:sz w:val="28"/>
          <w:szCs w:val="28"/>
          <w:lang w:val="uk-UA"/>
        </w:rPr>
        <w:t xml:space="preserve">Додатку </w:t>
      </w:r>
      <w:r w:rsidRPr="00FD0C2E">
        <w:rPr>
          <w:rFonts w:ascii="Times New Roman" w:hAnsi="Times New Roman" w:cs="Times New Roman"/>
          <w:b/>
          <w:sz w:val="28"/>
          <w:szCs w:val="28"/>
          <w:lang w:val="uk-UA"/>
        </w:rPr>
        <w:t>1</w:t>
      </w:r>
      <w:r>
        <w:rPr>
          <w:rFonts w:ascii="Times New Roman" w:hAnsi="Times New Roman" w:cs="Times New Roman"/>
          <w:sz w:val="28"/>
          <w:szCs w:val="28"/>
          <w:lang w:val="uk-UA"/>
        </w:rPr>
        <w:t xml:space="preserve"> відображено відвідування депутатів </w:t>
      </w:r>
      <w:r>
        <w:rPr>
          <w:rFonts w:ascii="Times New Roman" w:hAnsi="Times New Roman" w:cs="Times New Roman"/>
          <w:sz w:val="28"/>
          <w:szCs w:val="28"/>
          <w:lang w:val="en-US"/>
        </w:rPr>
        <w:t>VIII</w:t>
      </w:r>
      <w:r w:rsidRPr="00FD0C2E">
        <w:rPr>
          <w:rFonts w:ascii="Times New Roman" w:hAnsi="Times New Roman" w:cs="Times New Roman"/>
          <w:sz w:val="28"/>
          <w:szCs w:val="28"/>
        </w:rPr>
        <w:t xml:space="preserve"> </w:t>
      </w:r>
      <w:r>
        <w:rPr>
          <w:rFonts w:ascii="Times New Roman" w:hAnsi="Times New Roman" w:cs="Times New Roman"/>
          <w:sz w:val="28"/>
          <w:szCs w:val="28"/>
          <w:lang w:val="uk-UA"/>
        </w:rPr>
        <w:t xml:space="preserve">скликання сесій Ічянської міської ради. </w:t>
      </w:r>
    </w:p>
    <w:p w:rsidR="004E10BC" w:rsidRPr="000D0CC6" w:rsidRDefault="004E10BC" w:rsidP="001B3E01">
      <w:pPr>
        <w:spacing w:after="0" w:line="360" w:lineRule="auto"/>
        <w:ind w:firstLine="709"/>
        <w:jc w:val="both"/>
        <w:rPr>
          <w:rFonts w:ascii="Times New Roman" w:hAnsi="Times New Roman" w:cs="Times New Roman"/>
          <w:sz w:val="28"/>
          <w:szCs w:val="28"/>
          <w:lang w:val="uk-UA"/>
        </w:rPr>
      </w:pPr>
    </w:p>
    <w:p w:rsidR="00A02ED3" w:rsidRPr="000D0CC6" w:rsidRDefault="00A02ED3" w:rsidP="00A02ED3">
      <w:pPr>
        <w:jc w:val="center"/>
        <w:rPr>
          <w:rFonts w:ascii="Times New Roman" w:hAnsi="Times New Roman" w:cs="Times New Roman"/>
          <w:b/>
          <w:sz w:val="28"/>
          <w:szCs w:val="28"/>
          <w:lang w:val="uk-UA"/>
        </w:rPr>
      </w:pPr>
      <w:r w:rsidRPr="000D0CC6">
        <w:rPr>
          <w:rFonts w:ascii="Times New Roman" w:hAnsi="Times New Roman" w:cs="Times New Roman"/>
          <w:b/>
          <w:sz w:val="28"/>
          <w:szCs w:val="28"/>
          <w:lang w:val="uk-UA"/>
        </w:rPr>
        <w:t>РОЗДІЛ 3. ДІЯЛЬНІСТЬ ВИКОНАВЧОГО КОМІТЕТУ ІЧНЯНСЬКОЇ МІСЬКОЇ РАДИ</w:t>
      </w:r>
    </w:p>
    <w:p w:rsidR="00677BCA" w:rsidRPr="00DB3923" w:rsidRDefault="00677BCA" w:rsidP="00677BCA">
      <w:pPr>
        <w:pStyle w:val="ab"/>
        <w:jc w:val="center"/>
        <w:rPr>
          <w:rFonts w:ascii="Times New Roman" w:hAnsi="Times New Roman" w:cs="Times New Roman"/>
          <w:b/>
          <w:sz w:val="24"/>
          <w:szCs w:val="24"/>
          <w:lang w:val="uk-UA"/>
        </w:rPr>
      </w:pPr>
    </w:p>
    <w:p w:rsidR="00677BCA" w:rsidRPr="00DB3923" w:rsidRDefault="00677BCA" w:rsidP="00677BCA">
      <w:pPr>
        <w:pStyle w:val="ab"/>
        <w:jc w:val="center"/>
        <w:rPr>
          <w:rFonts w:ascii="Times New Roman" w:hAnsi="Times New Roman" w:cs="Times New Roman"/>
          <w:b/>
          <w:sz w:val="24"/>
          <w:szCs w:val="24"/>
          <w:lang w:val="uk-UA"/>
        </w:rPr>
      </w:pPr>
      <w:r w:rsidRPr="00DB3923">
        <w:rPr>
          <w:rFonts w:ascii="Times New Roman" w:hAnsi="Times New Roman" w:cs="Times New Roman"/>
          <w:b/>
          <w:sz w:val="24"/>
          <w:szCs w:val="24"/>
          <w:lang w:val="uk-UA"/>
        </w:rPr>
        <w:t>за 2020, 2021, 2022, І півріччя 2023 років</w:t>
      </w:r>
    </w:p>
    <w:p w:rsidR="00677BCA" w:rsidRPr="00DB3923" w:rsidRDefault="00677BCA" w:rsidP="00677BCA">
      <w:pPr>
        <w:pStyle w:val="ab"/>
        <w:jc w:val="center"/>
        <w:rPr>
          <w:rFonts w:ascii="Times New Roman" w:hAnsi="Times New Roman" w:cs="Times New Roman"/>
          <w:b/>
          <w:sz w:val="24"/>
          <w:szCs w:val="24"/>
          <w:lang w:val="uk-UA"/>
        </w:rPr>
      </w:pPr>
    </w:p>
    <w:p w:rsidR="00677BCA" w:rsidRPr="00677BCA" w:rsidRDefault="00677BCA" w:rsidP="00677BCA">
      <w:pPr>
        <w:pStyle w:val="ab"/>
        <w:spacing w:line="360" w:lineRule="auto"/>
        <w:ind w:firstLine="709"/>
        <w:contextualSpacing/>
        <w:jc w:val="both"/>
        <w:rPr>
          <w:rFonts w:ascii="Times New Roman" w:hAnsi="Times New Roman" w:cs="Times New Roman"/>
          <w:sz w:val="28"/>
          <w:szCs w:val="28"/>
          <w:lang w:val="uk-UA"/>
        </w:rPr>
      </w:pPr>
      <w:r w:rsidRPr="00677BCA">
        <w:rPr>
          <w:rFonts w:ascii="Times New Roman" w:hAnsi="Times New Roman" w:cs="Times New Roman"/>
          <w:sz w:val="28"/>
          <w:szCs w:val="28"/>
          <w:lang w:val="uk-UA"/>
        </w:rPr>
        <w:t>У 2020 році проведено 17 засідань виконавчого комітету, на яких, згідно річного плану засідань виконавчого комітету та повноважень виконавчих органів, передбачених статтями 27-40 Закону України «Про місцеве самоврядування в Україні», розглянуто 440 питань, а також інші, що порушувалися у зверненнях фізичних та юридичних осіб, із них:</w:t>
      </w:r>
    </w:p>
    <w:p w:rsidR="00677BCA" w:rsidRPr="00677BCA" w:rsidRDefault="00677BCA" w:rsidP="00677BCA">
      <w:pPr>
        <w:pStyle w:val="ab"/>
        <w:numPr>
          <w:ilvl w:val="0"/>
          <w:numId w:val="19"/>
        </w:numPr>
        <w:spacing w:line="360" w:lineRule="auto"/>
        <w:ind w:left="0" w:firstLine="709"/>
        <w:contextualSpacing/>
        <w:jc w:val="both"/>
        <w:rPr>
          <w:rFonts w:ascii="Times New Roman" w:hAnsi="Times New Roman" w:cs="Times New Roman"/>
          <w:sz w:val="28"/>
          <w:szCs w:val="28"/>
          <w:lang w:val="uk-UA"/>
        </w:rPr>
      </w:pPr>
      <w:r w:rsidRPr="00677BCA">
        <w:rPr>
          <w:rFonts w:ascii="Times New Roman" w:hAnsi="Times New Roman" w:cs="Times New Roman"/>
          <w:sz w:val="28"/>
          <w:szCs w:val="28"/>
          <w:lang w:val="uk-UA"/>
        </w:rPr>
        <w:t>за період роботи з січня по жовтень (включно) 2020 року проведено 13 засідань виконавчого комітету, на яких було розглянуто 341питання;</w:t>
      </w:r>
    </w:p>
    <w:p w:rsidR="00677BCA" w:rsidRPr="00677BCA" w:rsidRDefault="00677BCA" w:rsidP="00677BCA">
      <w:pPr>
        <w:pStyle w:val="ab"/>
        <w:numPr>
          <w:ilvl w:val="0"/>
          <w:numId w:val="19"/>
        </w:numPr>
        <w:spacing w:line="360" w:lineRule="auto"/>
        <w:ind w:left="0" w:firstLine="709"/>
        <w:contextualSpacing/>
        <w:jc w:val="both"/>
        <w:rPr>
          <w:rFonts w:ascii="Times New Roman" w:hAnsi="Times New Roman" w:cs="Times New Roman"/>
          <w:sz w:val="28"/>
          <w:szCs w:val="28"/>
          <w:lang w:val="uk-UA"/>
        </w:rPr>
      </w:pPr>
      <w:r w:rsidRPr="00677BCA">
        <w:rPr>
          <w:rFonts w:ascii="Times New Roman" w:hAnsi="Times New Roman" w:cs="Times New Roman"/>
          <w:sz w:val="28"/>
          <w:szCs w:val="28"/>
          <w:lang w:val="uk-UA"/>
        </w:rPr>
        <w:t>за період з листопада по грудень (включно) проведено 4 засідання виконавчого комітету, на яких було розглянуто 99 питань.</w:t>
      </w:r>
    </w:p>
    <w:p w:rsidR="00677BCA" w:rsidRPr="00677BCA" w:rsidRDefault="00677BCA" w:rsidP="00677BCA">
      <w:pPr>
        <w:pStyle w:val="ab"/>
        <w:spacing w:line="360" w:lineRule="auto"/>
        <w:ind w:firstLine="709"/>
        <w:contextualSpacing/>
        <w:jc w:val="both"/>
        <w:rPr>
          <w:rFonts w:ascii="Times New Roman" w:hAnsi="Times New Roman" w:cs="Times New Roman"/>
          <w:sz w:val="28"/>
          <w:szCs w:val="28"/>
          <w:lang w:val="uk-UA"/>
        </w:rPr>
      </w:pPr>
      <w:r w:rsidRPr="00677BCA">
        <w:rPr>
          <w:rFonts w:ascii="Times New Roman" w:hAnsi="Times New Roman" w:cs="Times New Roman"/>
          <w:sz w:val="28"/>
          <w:szCs w:val="28"/>
          <w:lang w:val="uk-UA"/>
        </w:rPr>
        <w:lastRenderedPageBreak/>
        <w:t>На постійному контролі знаходилися питання виконання бюджету Ічнянської міської територіальної громади, стан сплати податків, що надходять до міського бюджету, прийняття місцевих програм.</w:t>
      </w:r>
    </w:p>
    <w:p w:rsidR="00677BCA" w:rsidRPr="00677BCA" w:rsidRDefault="00677BCA" w:rsidP="00677BCA">
      <w:pPr>
        <w:pStyle w:val="ab"/>
        <w:spacing w:line="360" w:lineRule="auto"/>
        <w:ind w:firstLine="709"/>
        <w:contextualSpacing/>
        <w:jc w:val="both"/>
        <w:rPr>
          <w:rFonts w:ascii="Times New Roman" w:hAnsi="Times New Roman" w:cs="Times New Roman"/>
          <w:sz w:val="28"/>
          <w:szCs w:val="28"/>
          <w:lang w:val="uk-UA"/>
        </w:rPr>
      </w:pPr>
      <w:r w:rsidRPr="00677BCA">
        <w:rPr>
          <w:rFonts w:ascii="Times New Roman" w:hAnsi="Times New Roman" w:cs="Times New Roman"/>
          <w:sz w:val="28"/>
          <w:szCs w:val="28"/>
          <w:lang w:val="uk-UA"/>
        </w:rPr>
        <w:t>На засіданнях виконавчого комітету заслуховували звіти про виконання міського бюджету, про роботу керівників об’єктів комунальної власності міської ради: КП «Ічнянське ВУЖКГ» та КП ВКГ «Ічень», про розгляд звернень громадян, затверджували Правила приймання стічних вод до системи централізованого водовідведення.</w:t>
      </w:r>
    </w:p>
    <w:p w:rsidR="00677BCA" w:rsidRPr="00677BCA" w:rsidRDefault="00677BCA" w:rsidP="00677BCA">
      <w:pPr>
        <w:pStyle w:val="ab"/>
        <w:spacing w:line="360" w:lineRule="auto"/>
        <w:ind w:firstLine="709"/>
        <w:contextualSpacing/>
        <w:jc w:val="both"/>
        <w:rPr>
          <w:rFonts w:ascii="Times New Roman" w:hAnsi="Times New Roman" w:cs="Times New Roman"/>
          <w:sz w:val="28"/>
          <w:szCs w:val="28"/>
          <w:lang w:val="uk-UA"/>
        </w:rPr>
      </w:pPr>
      <w:r w:rsidRPr="00677BCA">
        <w:rPr>
          <w:rFonts w:ascii="Times New Roman" w:hAnsi="Times New Roman" w:cs="Times New Roman"/>
          <w:sz w:val="28"/>
          <w:szCs w:val="28"/>
          <w:lang w:val="uk-UA"/>
        </w:rPr>
        <w:t xml:space="preserve">Основна частина прийнятих рішень стосувалася надання одноразової допомоги малозабезпеченим громадянам, допомоги на поховання, про взяття громадян на квартирний облік для поліпшення житлових умов та зняття з квартирного обліку, </w:t>
      </w:r>
      <w:r w:rsidRPr="00677BCA">
        <w:rPr>
          <w:rFonts w:ascii="Times New Roman" w:eastAsia="Times New Roman" w:hAnsi="Times New Roman" w:cs="Times New Roman"/>
          <w:sz w:val="28"/>
          <w:szCs w:val="28"/>
          <w:lang w:val="uk-UA" w:eastAsia="ru-RU"/>
        </w:rPr>
        <w:t xml:space="preserve">розгляд питань захисту прав дитини, </w:t>
      </w:r>
      <w:r w:rsidRPr="00677BCA">
        <w:rPr>
          <w:rFonts w:ascii="Times New Roman" w:hAnsi="Times New Roman" w:cs="Times New Roman"/>
          <w:sz w:val="28"/>
          <w:szCs w:val="28"/>
          <w:lang w:val="uk-UA"/>
        </w:rPr>
        <w:t>затвердження кошторисного розрахунку вартості об’єкта будівництва, встановлення тарифів на теплову енергію, що виробляється на установках з використанням альтернативних джерел енергії,  вивезення твердих побутових відходів, питання благоустрою території, обстеження зелених насаджень, видалення тих, що перебувають в аварійному стані, порушення об’єктів благоустрою, присвоєння поштових адрес та інші питання.</w:t>
      </w:r>
    </w:p>
    <w:p w:rsidR="00677BCA" w:rsidRPr="00677BCA" w:rsidRDefault="00677BCA" w:rsidP="00677BCA">
      <w:pPr>
        <w:pStyle w:val="ab"/>
        <w:spacing w:line="360" w:lineRule="auto"/>
        <w:ind w:firstLine="709"/>
        <w:contextualSpacing/>
        <w:jc w:val="both"/>
        <w:rPr>
          <w:rFonts w:ascii="Times New Roman" w:hAnsi="Times New Roman" w:cs="Times New Roman"/>
          <w:sz w:val="28"/>
          <w:szCs w:val="28"/>
          <w:lang w:val="uk-UA"/>
        </w:rPr>
      </w:pPr>
      <w:r w:rsidRPr="00677BCA">
        <w:rPr>
          <w:rFonts w:ascii="Times New Roman" w:hAnsi="Times New Roman" w:cs="Times New Roman"/>
          <w:sz w:val="28"/>
          <w:szCs w:val="28"/>
          <w:lang w:val="uk-UA"/>
        </w:rPr>
        <w:t xml:space="preserve">При виконавчому комітеті здійснювала роботу адміністративна комісія, на розгляд якої у 2020 році надійшло 5 протоколів про адміністративні правопорушення, із них: 1 адміністративний протокол повернуто, та як не відноситься до розгляду адміністративної комісії. </w:t>
      </w:r>
      <w:r w:rsidRPr="00677BCA">
        <w:rPr>
          <w:rFonts w:ascii="Times New Roman" w:eastAsia="Times New Roman" w:hAnsi="Times New Roman" w:cs="Times New Roman"/>
          <w:sz w:val="28"/>
          <w:szCs w:val="28"/>
          <w:lang w:eastAsia="ru-RU"/>
        </w:rPr>
        <w:t>За цей</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період проведено</w:t>
      </w:r>
      <w:r w:rsidRPr="00677BCA">
        <w:rPr>
          <w:rFonts w:ascii="Times New Roman" w:eastAsia="Times New Roman" w:hAnsi="Times New Roman" w:cs="Times New Roman"/>
          <w:sz w:val="28"/>
          <w:szCs w:val="28"/>
          <w:lang w:val="uk-UA" w:eastAsia="ru-RU"/>
        </w:rPr>
        <w:t xml:space="preserve"> 4 </w:t>
      </w:r>
      <w:r w:rsidRPr="00677BCA">
        <w:rPr>
          <w:rFonts w:ascii="Times New Roman" w:eastAsia="Times New Roman" w:hAnsi="Times New Roman" w:cs="Times New Roman"/>
          <w:sz w:val="28"/>
          <w:szCs w:val="28"/>
          <w:lang w:eastAsia="ru-RU"/>
        </w:rPr>
        <w:t>засідан</w:t>
      </w:r>
      <w:r w:rsidRPr="00677BCA">
        <w:rPr>
          <w:rFonts w:ascii="Times New Roman" w:eastAsia="Times New Roman" w:hAnsi="Times New Roman" w:cs="Times New Roman"/>
          <w:sz w:val="28"/>
          <w:szCs w:val="28"/>
          <w:lang w:val="uk-UA" w:eastAsia="ru-RU"/>
        </w:rPr>
        <w:t xml:space="preserve">ня </w:t>
      </w:r>
      <w:r w:rsidRPr="00677BCA">
        <w:rPr>
          <w:rFonts w:ascii="Times New Roman" w:eastAsia="Times New Roman" w:hAnsi="Times New Roman" w:cs="Times New Roman"/>
          <w:sz w:val="28"/>
          <w:szCs w:val="28"/>
          <w:lang w:eastAsia="ru-RU"/>
        </w:rPr>
        <w:t>комісії. Прийнято</w:t>
      </w:r>
      <w:r w:rsidRPr="00677BCA">
        <w:rPr>
          <w:rFonts w:ascii="Times New Roman" w:eastAsia="Times New Roman" w:hAnsi="Times New Roman" w:cs="Times New Roman"/>
          <w:sz w:val="28"/>
          <w:szCs w:val="28"/>
          <w:lang w:val="uk-UA" w:eastAsia="ru-RU"/>
        </w:rPr>
        <w:t xml:space="preserve"> 1</w:t>
      </w:r>
      <w:r w:rsidRPr="00677BCA">
        <w:rPr>
          <w:rFonts w:ascii="Times New Roman" w:eastAsia="Times New Roman" w:hAnsi="Times New Roman" w:cs="Times New Roman"/>
          <w:sz w:val="28"/>
          <w:szCs w:val="28"/>
          <w:lang w:eastAsia="ru-RU"/>
        </w:rPr>
        <w:t xml:space="preserve"> постанов</w:t>
      </w:r>
      <w:r w:rsidRPr="00677BCA">
        <w:rPr>
          <w:rFonts w:ascii="Times New Roman" w:eastAsia="Times New Roman" w:hAnsi="Times New Roman" w:cs="Times New Roman"/>
          <w:sz w:val="28"/>
          <w:szCs w:val="28"/>
          <w:lang w:val="uk-UA" w:eastAsia="ru-RU"/>
        </w:rPr>
        <w:t>у</w:t>
      </w:r>
      <w:r w:rsidRPr="00677BCA">
        <w:rPr>
          <w:rFonts w:ascii="Times New Roman" w:eastAsia="Times New Roman" w:hAnsi="Times New Roman" w:cs="Times New Roman"/>
          <w:sz w:val="28"/>
          <w:szCs w:val="28"/>
          <w:lang w:eastAsia="ru-RU"/>
        </w:rPr>
        <w:t xml:space="preserve"> про накладення</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адміністративного</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стягнення</w:t>
      </w:r>
      <w:r w:rsidRPr="00677BCA">
        <w:rPr>
          <w:rFonts w:ascii="Times New Roman" w:hAnsi="Times New Roman" w:cs="Times New Roman"/>
          <w:sz w:val="28"/>
          <w:szCs w:val="28"/>
          <w:lang w:val="uk-UA"/>
        </w:rPr>
        <w:t xml:space="preserve"> у розмірі 340,0 гривень </w:t>
      </w:r>
      <w:r w:rsidRPr="00677BCA">
        <w:rPr>
          <w:rFonts w:ascii="Times New Roman" w:eastAsia="Times New Roman" w:hAnsi="Times New Roman" w:cs="Times New Roman"/>
          <w:sz w:val="28"/>
          <w:szCs w:val="28"/>
          <w:lang w:val="uk-UA" w:eastAsia="ru-RU"/>
        </w:rPr>
        <w:t>та 3 постанови про закриття справи про адміністративне правопорушення, обмежившись</w:t>
      </w:r>
      <w:r w:rsidRPr="00677BCA">
        <w:rPr>
          <w:rFonts w:ascii="Times New Roman" w:hAnsi="Times New Roman" w:cs="Times New Roman"/>
          <w:sz w:val="28"/>
          <w:szCs w:val="28"/>
          <w:lang w:val="uk-UA"/>
        </w:rPr>
        <w:t xml:space="preserve"> усним зауваженням</w:t>
      </w:r>
      <w:r w:rsidRPr="00677BCA">
        <w:rPr>
          <w:rFonts w:ascii="Times New Roman" w:eastAsia="Times New Roman" w:hAnsi="Times New Roman" w:cs="Times New Roman"/>
          <w:sz w:val="28"/>
          <w:szCs w:val="28"/>
          <w:lang w:eastAsia="ru-RU"/>
        </w:rPr>
        <w:t>. Справи</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комісією</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розглядались за такими статтями Кодексу України про адміністративні</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правопорушення:</w:t>
      </w:r>
    </w:p>
    <w:p w:rsidR="00677BCA" w:rsidRPr="00677BCA" w:rsidRDefault="00677BCA" w:rsidP="00677BCA">
      <w:pPr>
        <w:numPr>
          <w:ilvl w:val="0"/>
          <w:numId w:val="20"/>
        </w:numPr>
        <w:spacing w:after="0" w:line="360" w:lineRule="auto"/>
        <w:ind w:left="284" w:firstLine="709"/>
        <w:contextualSpacing/>
        <w:jc w:val="both"/>
        <w:rPr>
          <w:rFonts w:ascii="Times New Roman" w:eastAsia="Times New Roman" w:hAnsi="Times New Roman" w:cs="Times New Roman"/>
          <w:sz w:val="28"/>
          <w:szCs w:val="28"/>
          <w:lang w:val="uk-UA" w:eastAsia="ru-RU"/>
        </w:rPr>
      </w:pPr>
      <w:r w:rsidRPr="00677BCA">
        <w:rPr>
          <w:rFonts w:ascii="Times New Roman" w:eastAsia="Times New Roman" w:hAnsi="Times New Roman" w:cs="Times New Roman"/>
          <w:sz w:val="28"/>
          <w:szCs w:val="28"/>
          <w:lang w:eastAsia="ru-RU"/>
        </w:rPr>
        <w:t>ст. 152</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shd w:val="clear" w:color="auto" w:fill="FFFFFF"/>
          <w:lang w:eastAsia="ru-RU"/>
        </w:rPr>
        <w:t>Порушення</w:t>
      </w:r>
      <w:r w:rsidRPr="00677BCA">
        <w:rPr>
          <w:rFonts w:ascii="Times New Roman" w:eastAsia="Times New Roman" w:hAnsi="Times New Roman" w:cs="Times New Roman"/>
          <w:sz w:val="28"/>
          <w:szCs w:val="28"/>
          <w:shd w:val="clear" w:color="auto" w:fill="FFFFFF"/>
          <w:lang w:val="uk-UA" w:eastAsia="ru-RU"/>
        </w:rPr>
        <w:t xml:space="preserve"> </w:t>
      </w:r>
      <w:r w:rsidRPr="00677BCA">
        <w:rPr>
          <w:rFonts w:ascii="Times New Roman" w:eastAsia="Times New Roman" w:hAnsi="Times New Roman" w:cs="Times New Roman"/>
          <w:sz w:val="28"/>
          <w:szCs w:val="28"/>
          <w:shd w:val="clear" w:color="auto" w:fill="FFFFFF"/>
          <w:lang w:eastAsia="ru-RU"/>
        </w:rPr>
        <w:t>державних</w:t>
      </w:r>
      <w:r w:rsidRPr="00677BCA">
        <w:rPr>
          <w:rFonts w:ascii="Times New Roman" w:eastAsia="Times New Roman" w:hAnsi="Times New Roman" w:cs="Times New Roman"/>
          <w:sz w:val="28"/>
          <w:szCs w:val="28"/>
          <w:shd w:val="clear" w:color="auto" w:fill="FFFFFF"/>
          <w:lang w:val="uk-UA" w:eastAsia="ru-RU"/>
        </w:rPr>
        <w:t xml:space="preserve"> </w:t>
      </w:r>
      <w:r w:rsidRPr="00677BCA">
        <w:rPr>
          <w:rFonts w:ascii="Times New Roman" w:eastAsia="Times New Roman" w:hAnsi="Times New Roman" w:cs="Times New Roman"/>
          <w:sz w:val="28"/>
          <w:szCs w:val="28"/>
          <w:shd w:val="clear" w:color="auto" w:fill="FFFFFF"/>
          <w:lang w:eastAsia="ru-RU"/>
        </w:rPr>
        <w:t>стандартів, норм і правил у сфері благоустрою населених</w:t>
      </w:r>
      <w:r w:rsidRPr="00677BCA">
        <w:rPr>
          <w:rFonts w:ascii="Times New Roman" w:eastAsia="Times New Roman" w:hAnsi="Times New Roman" w:cs="Times New Roman"/>
          <w:sz w:val="28"/>
          <w:szCs w:val="28"/>
          <w:shd w:val="clear" w:color="auto" w:fill="FFFFFF"/>
          <w:lang w:val="uk-UA" w:eastAsia="ru-RU"/>
        </w:rPr>
        <w:t xml:space="preserve"> </w:t>
      </w:r>
      <w:r w:rsidRPr="00677BCA">
        <w:rPr>
          <w:rFonts w:ascii="Times New Roman" w:eastAsia="Times New Roman" w:hAnsi="Times New Roman" w:cs="Times New Roman"/>
          <w:sz w:val="28"/>
          <w:szCs w:val="28"/>
          <w:shd w:val="clear" w:color="auto" w:fill="FFFFFF"/>
          <w:lang w:eastAsia="ru-RU"/>
        </w:rPr>
        <w:t>пунктів, правил благоустрою територій</w:t>
      </w:r>
      <w:r w:rsidRPr="00677BCA">
        <w:rPr>
          <w:rFonts w:ascii="Times New Roman" w:eastAsia="Times New Roman" w:hAnsi="Times New Roman" w:cs="Times New Roman"/>
          <w:sz w:val="28"/>
          <w:szCs w:val="28"/>
          <w:shd w:val="clear" w:color="auto" w:fill="FFFFFF"/>
          <w:lang w:val="uk-UA" w:eastAsia="ru-RU"/>
        </w:rPr>
        <w:t xml:space="preserve"> </w:t>
      </w:r>
      <w:r w:rsidRPr="00677BCA">
        <w:rPr>
          <w:rFonts w:ascii="Times New Roman" w:eastAsia="Times New Roman" w:hAnsi="Times New Roman" w:cs="Times New Roman"/>
          <w:sz w:val="28"/>
          <w:szCs w:val="28"/>
          <w:shd w:val="clear" w:color="auto" w:fill="FFFFFF"/>
          <w:lang w:eastAsia="ru-RU"/>
        </w:rPr>
        <w:t>населених</w:t>
      </w:r>
      <w:r w:rsidRPr="00677BCA">
        <w:rPr>
          <w:rFonts w:ascii="Times New Roman" w:eastAsia="Times New Roman" w:hAnsi="Times New Roman" w:cs="Times New Roman"/>
          <w:sz w:val="28"/>
          <w:szCs w:val="28"/>
          <w:shd w:val="clear" w:color="auto" w:fill="FFFFFF"/>
          <w:lang w:val="uk-UA" w:eastAsia="ru-RU"/>
        </w:rPr>
        <w:t xml:space="preserve"> </w:t>
      </w:r>
      <w:r w:rsidRPr="00677BCA">
        <w:rPr>
          <w:rFonts w:ascii="Times New Roman" w:eastAsia="Times New Roman" w:hAnsi="Times New Roman" w:cs="Times New Roman"/>
          <w:sz w:val="28"/>
          <w:szCs w:val="28"/>
          <w:shd w:val="clear" w:color="auto" w:fill="FFFFFF"/>
          <w:lang w:eastAsia="ru-RU"/>
        </w:rPr>
        <w:t>пунктів</w:t>
      </w:r>
      <w:r w:rsidRPr="00677BCA">
        <w:rPr>
          <w:rFonts w:ascii="Times New Roman" w:eastAsia="Times New Roman" w:hAnsi="Times New Roman" w:cs="Times New Roman"/>
          <w:sz w:val="28"/>
          <w:szCs w:val="28"/>
          <w:shd w:val="clear" w:color="auto" w:fill="FFFFFF"/>
          <w:lang w:val="uk-UA" w:eastAsia="ru-RU"/>
        </w:rPr>
        <w:t xml:space="preserve"> – 2;</w:t>
      </w:r>
    </w:p>
    <w:p w:rsidR="00677BCA" w:rsidRPr="00677BCA" w:rsidRDefault="00677BCA" w:rsidP="00677BCA">
      <w:pPr>
        <w:numPr>
          <w:ilvl w:val="0"/>
          <w:numId w:val="20"/>
        </w:numPr>
        <w:spacing w:after="0" w:line="360" w:lineRule="auto"/>
        <w:ind w:left="284" w:firstLine="709"/>
        <w:contextualSpacing/>
        <w:jc w:val="both"/>
        <w:rPr>
          <w:rFonts w:ascii="Times New Roman" w:eastAsia="Times New Roman" w:hAnsi="Times New Roman" w:cs="Times New Roman"/>
          <w:sz w:val="28"/>
          <w:szCs w:val="28"/>
          <w:lang w:val="uk-UA" w:eastAsia="ru-RU"/>
        </w:rPr>
      </w:pPr>
      <w:r w:rsidRPr="00677BCA">
        <w:rPr>
          <w:rFonts w:ascii="Times New Roman" w:eastAsia="Times New Roman" w:hAnsi="Times New Roman" w:cs="Times New Roman"/>
          <w:sz w:val="28"/>
          <w:szCs w:val="28"/>
          <w:lang w:eastAsia="ru-RU"/>
        </w:rPr>
        <w:lastRenderedPageBreak/>
        <w:t>ч.2 ст.156</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shd w:val="clear" w:color="auto" w:fill="FFFFFF"/>
          <w:lang w:eastAsia="ru-RU"/>
        </w:rPr>
        <w:t>Порушення правил торгівлі пивом, алкогольними, слабоалкогольними напоями і тютюновими</w:t>
      </w:r>
      <w:r w:rsidRPr="00677BCA">
        <w:rPr>
          <w:rFonts w:ascii="Times New Roman" w:eastAsia="Times New Roman" w:hAnsi="Times New Roman" w:cs="Times New Roman"/>
          <w:sz w:val="28"/>
          <w:szCs w:val="28"/>
          <w:shd w:val="clear" w:color="auto" w:fill="FFFFFF"/>
          <w:lang w:val="uk-UA" w:eastAsia="ru-RU"/>
        </w:rPr>
        <w:t xml:space="preserve"> </w:t>
      </w:r>
      <w:r w:rsidRPr="00677BCA">
        <w:rPr>
          <w:rFonts w:ascii="Times New Roman" w:eastAsia="Times New Roman" w:hAnsi="Times New Roman" w:cs="Times New Roman"/>
          <w:sz w:val="28"/>
          <w:szCs w:val="28"/>
          <w:shd w:val="clear" w:color="auto" w:fill="FFFFFF"/>
          <w:lang w:eastAsia="ru-RU"/>
        </w:rPr>
        <w:t>виробами</w:t>
      </w:r>
      <w:r w:rsidRPr="00677BCA">
        <w:rPr>
          <w:rFonts w:ascii="Times New Roman" w:eastAsia="Times New Roman" w:hAnsi="Times New Roman" w:cs="Times New Roman"/>
          <w:sz w:val="28"/>
          <w:szCs w:val="28"/>
          <w:shd w:val="clear" w:color="auto" w:fill="FFFFFF"/>
          <w:lang w:val="uk-UA" w:eastAsia="ru-RU"/>
        </w:rPr>
        <w:t xml:space="preserve"> – 1;</w:t>
      </w:r>
    </w:p>
    <w:p w:rsidR="00677BCA" w:rsidRPr="00A57757" w:rsidRDefault="00677BCA" w:rsidP="00A57757">
      <w:pPr>
        <w:numPr>
          <w:ilvl w:val="0"/>
          <w:numId w:val="20"/>
        </w:numPr>
        <w:spacing w:after="0" w:line="360" w:lineRule="auto"/>
        <w:ind w:left="284" w:firstLine="709"/>
        <w:contextualSpacing/>
        <w:jc w:val="both"/>
        <w:rPr>
          <w:rFonts w:ascii="Times New Roman" w:eastAsia="Times New Roman" w:hAnsi="Times New Roman" w:cs="Times New Roman"/>
          <w:sz w:val="28"/>
          <w:szCs w:val="28"/>
          <w:lang w:val="uk-UA" w:eastAsia="ru-RU"/>
        </w:rPr>
      </w:pPr>
      <w:r w:rsidRPr="00677BCA">
        <w:rPr>
          <w:rFonts w:ascii="Times New Roman" w:eastAsia="Times New Roman" w:hAnsi="Times New Roman" w:cs="Times New Roman"/>
          <w:sz w:val="28"/>
          <w:szCs w:val="28"/>
          <w:shd w:val="clear" w:color="auto" w:fill="FFFFFF"/>
          <w:lang w:val="uk-UA" w:eastAsia="ru-RU"/>
        </w:rPr>
        <w:t>ч. 2 ст. 212</w:t>
      </w:r>
      <w:r w:rsidRPr="00677BCA">
        <w:rPr>
          <w:rFonts w:ascii="Times New Roman" w:eastAsia="Times New Roman" w:hAnsi="Times New Roman" w:cs="Times New Roman"/>
          <w:sz w:val="28"/>
          <w:szCs w:val="28"/>
          <w:shd w:val="clear" w:color="auto" w:fill="FFFFFF"/>
          <w:vertAlign w:val="superscript"/>
          <w:lang w:val="uk-UA" w:eastAsia="ru-RU"/>
        </w:rPr>
        <w:t>1</w:t>
      </w:r>
      <w:r w:rsidRPr="00677BCA">
        <w:rPr>
          <w:rFonts w:ascii="Times New Roman" w:eastAsia="Times New Roman" w:hAnsi="Times New Roman" w:cs="Times New Roman"/>
          <w:sz w:val="28"/>
          <w:szCs w:val="28"/>
          <w:shd w:val="clear" w:color="auto" w:fill="FFFFFF"/>
          <w:lang w:val="uk-UA" w:eastAsia="ru-RU"/>
        </w:rPr>
        <w:t xml:space="preserve"> Повідомлення неправдивих відомостей державним органам реєстрації актів цивільного стану та несвоєчасна реєстрація народження дитини – 1. </w:t>
      </w:r>
    </w:p>
    <w:p w:rsidR="00677BCA" w:rsidRPr="00677BCA" w:rsidRDefault="00677BCA" w:rsidP="00677BCA">
      <w:pPr>
        <w:spacing w:after="0" w:line="360" w:lineRule="auto"/>
        <w:ind w:firstLine="709"/>
        <w:contextualSpacing/>
        <w:jc w:val="both"/>
        <w:rPr>
          <w:rFonts w:ascii="Times New Roman" w:eastAsia="Times New Roman" w:hAnsi="Times New Roman" w:cs="Times New Roman"/>
          <w:sz w:val="28"/>
          <w:szCs w:val="28"/>
          <w:lang w:val="uk-UA" w:eastAsia="ru-RU"/>
        </w:rPr>
      </w:pPr>
      <w:r w:rsidRPr="00677BCA">
        <w:rPr>
          <w:rFonts w:ascii="Times New Roman" w:eastAsia="Times New Roman" w:hAnsi="Times New Roman" w:cs="Times New Roman"/>
          <w:sz w:val="28"/>
          <w:szCs w:val="28"/>
          <w:lang w:val="uk-UA" w:eastAsia="ru-RU"/>
        </w:rPr>
        <w:t xml:space="preserve">Робота виконавчого комітету міської ради проводилась відповідно до Регламенту виконавчого комітету Ічнянської міської ради, </w:t>
      </w:r>
      <w:r w:rsidRPr="00677BCA">
        <w:rPr>
          <w:rFonts w:ascii="Times New Roman" w:eastAsia="SimSun" w:hAnsi="Times New Roman" w:cs="Times New Roman"/>
          <w:sz w:val="28"/>
          <w:szCs w:val="28"/>
          <w:lang w:val="uk-UA" w:eastAsia="ru-RU"/>
        </w:rPr>
        <w:t xml:space="preserve">затвердженого рішенням виконавчого комітету Ічнянської міської ради від 30.12.2020 року № 440 «Про затвердження Регламенту роботи виконавчого комітету Ічнянської міської ради». </w:t>
      </w:r>
      <w:r w:rsidRPr="00677BCA">
        <w:rPr>
          <w:rFonts w:ascii="Times New Roman" w:eastAsia="Times New Roman" w:hAnsi="Times New Roman" w:cs="Times New Roman"/>
          <w:sz w:val="28"/>
          <w:szCs w:val="28"/>
          <w:lang w:val="uk-UA" w:eastAsia="ru-RU"/>
        </w:rPr>
        <w:t xml:space="preserve">Вона націлена на розв’язання повсякденних проблем мешканців нашої громади і стосується кожного та була направлена на виконання повноважень, наданих виконавчому комітету згідно статей 27-40 Глави 2 «Повноваження виконавчих органів сільських, селищних, міських рад» Закону України «Про місцеве самоврядування в Україні», Законів України «Про звернення громадян», «Про доступ до публічної інформації», інших законодавчих актів. </w:t>
      </w:r>
    </w:p>
    <w:p w:rsidR="00677BCA" w:rsidRPr="00677BCA" w:rsidRDefault="00677BCA" w:rsidP="00677BCA">
      <w:pPr>
        <w:spacing w:after="0" w:line="360" w:lineRule="auto"/>
        <w:ind w:firstLine="709"/>
        <w:contextualSpacing/>
        <w:jc w:val="both"/>
        <w:rPr>
          <w:rFonts w:ascii="Times New Roman" w:eastAsia="Times New Roman" w:hAnsi="Times New Roman" w:cs="Times New Roman"/>
          <w:sz w:val="28"/>
          <w:szCs w:val="28"/>
          <w:lang w:val="uk-UA" w:eastAsia="ru-RU"/>
        </w:rPr>
      </w:pPr>
      <w:r w:rsidRPr="00677BCA">
        <w:rPr>
          <w:rFonts w:ascii="Times New Roman" w:eastAsia="Times New Roman" w:hAnsi="Times New Roman" w:cs="Times New Roman"/>
          <w:sz w:val="28"/>
          <w:szCs w:val="28"/>
          <w:lang w:val="uk-UA" w:eastAsia="ru-RU"/>
        </w:rPr>
        <w:t xml:space="preserve">Для того, щоб діяльність виконавчого комітету була ефективною і результативною, необхідна чітка організація його роботи в межах чинного законодавства. На 2021, 2022, І півріччя 2023 роки були складені плани роботи виконавчого комітету Ічнянської міської ради. </w:t>
      </w:r>
    </w:p>
    <w:p w:rsidR="00677BCA" w:rsidRPr="00677BCA" w:rsidRDefault="00677BCA" w:rsidP="00677BCA">
      <w:pPr>
        <w:spacing w:after="0" w:line="360" w:lineRule="auto"/>
        <w:ind w:firstLine="709"/>
        <w:contextualSpacing/>
        <w:jc w:val="both"/>
        <w:rPr>
          <w:rFonts w:ascii="Times New Roman" w:eastAsia="Times New Roman" w:hAnsi="Times New Roman" w:cs="Times New Roman"/>
          <w:sz w:val="28"/>
          <w:szCs w:val="28"/>
          <w:lang w:val="uk-UA" w:eastAsia="ru-RU"/>
        </w:rPr>
      </w:pPr>
      <w:r w:rsidRPr="00677BCA">
        <w:rPr>
          <w:rFonts w:ascii="Times New Roman" w:eastAsia="Times New Roman" w:hAnsi="Times New Roman" w:cs="Times New Roman"/>
          <w:sz w:val="28"/>
          <w:szCs w:val="28"/>
          <w:lang w:val="uk-UA" w:eastAsia="ru-RU"/>
        </w:rPr>
        <w:t>Засідання виконавчого комітету міської ради проводилися в міру необхідності, але не рідше одного разу на місяць, при необхідності проводились позачергові засідання. Діловодство засідань виконавчого комітету Ічнянської міської ради велося державною мовою.</w:t>
      </w:r>
    </w:p>
    <w:p w:rsidR="00677BCA" w:rsidRPr="00677BCA" w:rsidRDefault="00677BCA" w:rsidP="00677BCA">
      <w:pPr>
        <w:pStyle w:val="ab"/>
        <w:spacing w:line="360" w:lineRule="auto"/>
        <w:ind w:firstLine="709"/>
        <w:contextualSpacing/>
        <w:jc w:val="both"/>
        <w:rPr>
          <w:rFonts w:ascii="Times New Roman" w:hAnsi="Times New Roman" w:cs="Times New Roman"/>
          <w:sz w:val="28"/>
          <w:szCs w:val="28"/>
          <w:lang w:val="uk-UA"/>
        </w:rPr>
      </w:pPr>
      <w:r w:rsidRPr="00677BCA">
        <w:rPr>
          <w:rFonts w:ascii="Times New Roman" w:hAnsi="Times New Roman" w:cs="Times New Roman"/>
          <w:sz w:val="28"/>
          <w:szCs w:val="28"/>
          <w:lang w:val="uk-UA"/>
        </w:rPr>
        <w:t>У 2021 році проведено 22 засідання виконавчого комітету, на яких розглянуто 455 питань.</w:t>
      </w:r>
    </w:p>
    <w:p w:rsidR="00677BCA" w:rsidRPr="00677BCA" w:rsidRDefault="00677BCA" w:rsidP="00677BCA">
      <w:pPr>
        <w:pStyle w:val="ab"/>
        <w:spacing w:line="360" w:lineRule="auto"/>
        <w:ind w:firstLine="709"/>
        <w:contextualSpacing/>
        <w:jc w:val="both"/>
        <w:rPr>
          <w:rFonts w:ascii="Times New Roman" w:hAnsi="Times New Roman" w:cs="Times New Roman"/>
          <w:sz w:val="28"/>
          <w:szCs w:val="28"/>
          <w:lang w:val="uk-UA"/>
        </w:rPr>
      </w:pPr>
      <w:r w:rsidRPr="00677BCA">
        <w:rPr>
          <w:rFonts w:ascii="Times New Roman" w:hAnsi="Times New Roman" w:cs="Times New Roman"/>
          <w:sz w:val="28"/>
          <w:szCs w:val="28"/>
          <w:lang w:val="uk-UA"/>
        </w:rPr>
        <w:t>На постійному контролі знаходилися питання виконання бюджету Ічнянської міської територіальної громади, стан сплати податків, що надходять до міського бюджету, прийняття місцевих програм.</w:t>
      </w:r>
    </w:p>
    <w:p w:rsidR="00677BCA" w:rsidRPr="00677BCA" w:rsidRDefault="00677BCA" w:rsidP="00677BCA">
      <w:pPr>
        <w:pStyle w:val="ab"/>
        <w:spacing w:line="360" w:lineRule="auto"/>
        <w:ind w:firstLine="709"/>
        <w:contextualSpacing/>
        <w:jc w:val="both"/>
        <w:rPr>
          <w:rFonts w:ascii="Times New Roman" w:hAnsi="Times New Roman" w:cs="Times New Roman"/>
          <w:color w:val="7030A0"/>
          <w:sz w:val="28"/>
          <w:szCs w:val="28"/>
          <w:lang w:val="uk-UA"/>
        </w:rPr>
      </w:pPr>
      <w:r w:rsidRPr="00677BCA">
        <w:rPr>
          <w:rFonts w:ascii="Times New Roman" w:hAnsi="Times New Roman" w:cs="Times New Roman"/>
          <w:sz w:val="28"/>
          <w:szCs w:val="28"/>
          <w:lang w:val="uk-UA"/>
        </w:rPr>
        <w:lastRenderedPageBreak/>
        <w:t>На засіданнях виконавчого комітету заслуховували звіти про виконання міського бюджету, про роботу керівників об’єктів комунальної власності міської ради: КП «Ічнянське ВУЖКГ» та КП ВКГ «Ічень», про розгляд звернень громадян</w:t>
      </w:r>
      <w:r w:rsidRPr="00677BCA">
        <w:rPr>
          <w:rFonts w:ascii="Times New Roman" w:hAnsi="Times New Roman" w:cs="Times New Roman"/>
          <w:color w:val="7030A0"/>
          <w:sz w:val="28"/>
          <w:szCs w:val="28"/>
          <w:lang w:val="uk-UA"/>
        </w:rPr>
        <w:t>.</w:t>
      </w:r>
    </w:p>
    <w:p w:rsidR="00677BCA" w:rsidRPr="00677BCA" w:rsidRDefault="00677BCA" w:rsidP="00677BCA">
      <w:pPr>
        <w:pStyle w:val="ab"/>
        <w:spacing w:line="360" w:lineRule="auto"/>
        <w:ind w:firstLine="709"/>
        <w:contextualSpacing/>
        <w:jc w:val="both"/>
        <w:rPr>
          <w:rFonts w:ascii="Times New Roman" w:hAnsi="Times New Roman" w:cs="Times New Roman"/>
          <w:sz w:val="28"/>
          <w:szCs w:val="28"/>
          <w:lang w:val="uk-UA"/>
        </w:rPr>
      </w:pPr>
      <w:r w:rsidRPr="00677BCA">
        <w:rPr>
          <w:rFonts w:ascii="Times New Roman" w:hAnsi="Times New Roman" w:cs="Times New Roman"/>
          <w:sz w:val="28"/>
          <w:szCs w:val="28"/>
          <w:lang w:val="uk-UA"/>
        </w:rPr>
        <w:t xml:space="preserve">Основна частина прийнятих рішень стосувалася надання одноразової допомоги малозабезпеченим громадянам, допомоги на поховання, про взяття громадян на квартирний облік для поліпшення житлових умов, внесення змін до облікових справ громадян, які потребують поліпшення житлових умов, </w:t>
      </w:r>
      <w:r w:rsidRPr="00677BCA">
        <w:rPr>
          <w:rFonts w:ascii="Times New Roman" w:eastAsia="Times New Roman" w:hAnsi="Times New Roman" w:cs="Times New Roman"/>
          <w:sz w:val="28"/>
          <w:szCs w:val="28"/>
          <w:lang w:val="uk-UA" w:eastAsia="ru-RU"/>
        </w:rPr>
        <w:t xml:space="preserve">розгляд питань захисту прав дитини, </w:t>
      </w:r>
      <w:r w:rsidRPr="00677BCA">
        <w:rPr>
          <w:rFonts w:ascii="Times New Roman" w:hAnsi="Times New Roman" w:cs="Times New Roman"/>
          <w:sz w:val="28"/>
          <w:szCs w:val="28"/>
          <w:lang w:val="uk-UA"/>
        </w:rPr>
        <w:t>затвердження кошторисного розрахунку вартості об’єкта будівництва, встановлення тарифів на теплову енергію, що виробляється на установках з використанням альтернативних джерел енергії, встановлення тарифів на послуги з централізованого водопостачання та централізованого водовідведення, вивезення твердих побутових відходів, питання благоустрою території, обстеження зелених насаджень, видалення тих, що перебувають в аварійному стані, порушення об’єктів благоустрою, присвоєння поштових адрес, встановлення меморіальної дошки та інші питання.</w:t>
      </w:r>
    </w:p>
    <w:p w:rsidR="00677BCA" w:rsidRPr="00677BCA" w:rsidRDefault="00677BCA" w:rsidP="00677BCA">
      <w:pPr>
        <w:tabs>
          <w:tab w:val="left" w:pos="567"/>
          <w:tab w:val="left" w:pos="872"/>
        </w:tabs>
        <w:spacing w:after="0" w:line="360" w:lineRule="auto"/>
        <w:ind w:firstLine="709"/>
        <w:contextualSpacing/>
        <w:jc w:val="both"/>
        <w:rPr>
          <w:rFonts w:ascii="Times New Roman" w:eastAsia="Times New Roman" w:hAnsi="Times New Roman" w:cs="Times New Roman"/>
          <w:sz w:val="28"/>
          <w:szCs w:val="28"/>
          <w:lang w:val="uk-UA" w:eastAsia="ru-RU"/>
        </w:rPr>
      </w:pPr>
      <w:r w:rsidRPr="00677BCA">
        <w:rPr>
          <w:rFonts w:ascii="Times New Roman" w:eastAsia="Times New Roman" w:hAnsi="Times New Roman" w:cs="Times New Roman"/>
          <w:sz w:val="28"/>
          <w:szCs w:val="28"/>
          <w:lang w:val="uk-UA" w:eastAsia="ru-RU"/>
        </w:rPr>
        <w:t>За 2021 рік в Журналі реєстрації адміністративних справ адміністративної комісії при виконавчому комітеті Ічнянської міської ради зареєстровано та розглянуто 19 протоколів про адміністративні правопорушення, із них: повернуто на доопрацювання до органу, що їх склав 4 адмінпротоколи (складені з порушенням вимог КУпАП (зміст протоколу, пропущені строки для притягнення до адміністративної відповідальності або для уточнення адресних даних) та безпосередньо розглянуто комісією 15 адмінпротоколів</w:t>
      </w:r>
      <w:r w:rsidRPr="00677BCA">
        <w:rPr>
          <w:rFonts w:ascii="Times New Roman" w:eastAsia="Times New Roman" w:hAnsi="Times New Roman" w:cs="Times New Roman"/>
          <w:sz w:val="28"/>
          <w:szCs w:val="28"/>
          <w:lang w:eastAsia="ru-RU"/>
        </w:rPr>
        <w:t>. Закрито</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 xml:space="preserve">проваджень за різними мотивами по </w:t>
      </w:r>
      <w:r w:rsidRPr="00677BCA">
        <w:rPr>
          <w:rFonts w:ascii="Times New Roman" w:eastAsia="Times New Roman" w:hAnsi="Times New Roman" w:cs="Times New Roman"/>
          <w:sz w:val="28"/>
          <w:szCs w:val="28"/>
          <w:lang w:val="uk-UA" w:eastAsia="ru-RU"/>
        </w:rPr>
        <w:t xml:space="preserve">4 </w:t>
      </w:r>
      <w:r w:rsidRPr="00677BCA">
        <w:rPr>
          <w:rFonts w:ascii="Times New Roman" w:eastAsia="Times New Roman" w:hAnsi="Times New Roman" w:cs="Times New Roman"/>
          <w:sz w:val="28"/>
          <w:szCs w:val="28"/>
          <w:lang w:eastAsia="ru-RU"/>
        </w:rPr>
        <w:t>адміністративних справах</w:t>
      </w:r>
      <w:r w:rsidRPr="00677BCA">
        <w:rPr>
          <w:rFonts w:ascii="Times New Roman" w:eastAsia="Times New Roman" w:hAnsi="Times New Roman" w:cs="Times New Roman"/>
          <w:sz w:val="28"/>
          <w:szCs w:val="28"/>
          <w:lang w:val="uk-UA" w:eastAsia="ru-RU"/>
        </w:rPr>
        <w:t>.</w:t>
      </w:r>
    </w:p>
    <w:p w:rsidR="00677BCA" w:rsidRPr="00677BCA" w:rsidRDefault="00677BCA" w:rsidP="00677BCA">
      <w:pPr>
        <w:pStyle w:val="ab"/>
        <w:spacing w:line="360" w:lineRule="auto"/>
        <w:ind w:firstLine="709"/>
        <w:contextualSpacing/>
        <w:jc w:val="both"/>
        <w:rPr>
          <w:rFonts w:ascii="Times New Roman" w:hAnsi="Times New Roman" w:cs="Times New Roman"/>
          <w:sz w:val="28"/>
          <w:szCs w:val="28"/>
          <w:lang w:val="uk-UA"/>
        </w:rPr>
      </w:pPr>
      <w:r w:rsidRPr="00677BCA">
        <w:rPr>
          <w:rFonts w:ascii="Times New Roman" w:eastAsia="Times New Roman" w:hAnsi="Times New Roman" w:cs="Times New Roman"/>
          <w:sz w:val="28"/>
          <w:szCs w:val="28"/>
          <w:lang w:eastAsia="ru-RU"/>
        </w:rPr>
        <w:t>За цей</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період проведено</w:t>
      </w:r>
      <w:r w:rsidRPr="00677BCA">
        <w:rPr>
          <w:rFonts w:ascii="Times New Roman" w:eastAsia="Times New Roman" w:hAnsi="Times New Roman" w:cs="Times New Roman"/>
          <w:sz w:val="28"/>
          <w:szCs w:val="28"/>
          <w:lang w:val="uk-UA" w:eastAsia="ru-RU"/>
        </w:rPr>
        <w:t xml:space="preserve"> 15 </w:t>
      </w:r>
      <w:r w:rsidRPr="00677BCA">
        <w:rPr>
          <w:rFonts w:ascii="Times New Roman" w:eastAsia="Times New Roman" w:hAnsi="Times New Roman" w:cs="Times New Roman"/>
          <w:sz w:val="28"/>
          <w:szCs w:val="28"/>
          <w:lang w:eastAsia="ru-RU"/>
        </w:rPr>
        <w:t>засідан</w:t>
      </w:r>
      <w:r w:rsidRPr="00677BCA">
        <w:rPr>
          <w:rFonts w:ascii="Times New Roman" w:eastAsia="Times New Roman" w:hAnsi="Times New Roman" w:cs="Times New Roman"/>
          <w:sz w:val="28"/>
          <w:szCs w:val="28"/>
          <w:lang w:val="uk-UA" w:eastAsia="ru-RU"/>
        </w:rPr>
        <w:t xml:space="preserve">ь </w:t>
      </w:r>
      <w:r w:rsidRPr="00677BCA">
        <w:rPr>
          <w:rFonts w:ascii="Times New Roman" w:eastAsia="Times New Roman" w:hAnsi="Times New Roman" w:cs="Times New Roman"/>
          <w:sz w:val="28"/>
          <w:szCs w:val="28"/>
          <w:lang w:eastAsia="ru-RU"/>
        </w:rPr>
        <w:t>комісії. Прийнято</w:t>
      </w:r>
      <w:r w:rsidRPr="00677BCA">
        <w:rPr>
          <w:rFonts w:ascii="Times New Roman" w:eastAsia="Times New Roman" w:hAnsi="Times New Roman" w:cs="Times New Roman"/>
          <w:sz w:val="28"/>
          <w:szCs w:val="28"/>
          <w:lang w:val="uk-UA" w:eastAsia="ru-RU"/>
        </w:rPr>
        <w:t xml:space="preserve"> 11</w:t>
      </w:r>
      <w:r w:rsidRPr="00677BCA">
        <w:rPr>
          <w:rFonts w:ascii="Times New Roman" w:eastAsia="Times New Roman" w:hAnsi="Times New Roman" w:cs="Times New Roman"/>
          <w:sz w:val="28"/>
          <w:szCs w:val="28"/>
          <w:lang w:eastAsia="ru-RU"/>
        </w:rPr>
        <w:t xml:space="preserve"> постанов про накладення</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адміністративного</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стягнення</w:t>
      </w:r>
      <w:r w:rsidRPr="00677BCA">
        <w:rPr>
          <w:rFonts w:ascii="Times New Roman" w:hAnsi="Times New Roman" w:cs="Times New Roman"/>
          <w:sz w:val="28"/>
          <w:szCs w:val="28"/>
          <w:lang w:val="uk-UA"/>
        </w:rPr>
        <w:t xml:space="preserve"> у вигляді штрафу (загальна сума – 2 907 гривень) </w:t>
      </w:r>
      <w:r w:rsidRPr="00677BCA">
        <w:rPr>
          <w:rFonts w:ascii="Times New Roman" w:eastAsia="Times New Roman" w:hAnsi="Times New Roman" w:cs="Times New Roman"/>
          <w:sz w:val="28"/>
          <w:szCs w:val="28"/>
          <w:lang w:val="uk-UA" w:eastAsia="ru-RU"/>
        </w:rPr>
        <w:t xml:space="preserve">та 4 постанови про закриття справи про адміністративне </w:t>
      </w:r>
      <w:r w:rsidRPr="00677BCA">
        <w:rPr>
          <w:rFonts w:ascii="Times New Roman" w:eastAsia="Times New Roman" w:hAnsi="Times New Roman" w:cs="Times New Roman"/>
          <w:sz w:val="28"/>
          <w:szCs w:val="28"/>
          <w:lang w:val="uk-UA" w:eastAsia="ru-RU"/>
        </w:rPr>
        <w:lastRenderedPageBreak/>
        <w:t>правопорушення</w:t>
      </w:r>
      <w:r w:rsidRPr="00677BCA">
        <w:rPr>
          <w:rFonts w:ascii="Times New Roman" w:eastAsia="Times New Roman" w:hAnsi="Times New Roman" w:cs="Times New Roman"/>
          <w:sz w:val="28"/>
          <w:szCs w:val="28"/>
          <w:lang w:eastAsia="ru-RU"/>
        </w:rPr>
        <w:t>. Справи</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комісією</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розглядались за такими статтями Кодексу України про адміністративні</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правопорушення:</w:t>
      </w:r>
    </w:p>
    <w:p w:rsidR="00677BCA" w:rsidRPr="00677BCA" w:rsidRDefault="00677BCA" w:rsidP="00677BCA">
      <w:pPr>
        <w:numPr>
          <w:ilvl w:val="0"/>
          <w:numId w:val="20"/>
        </w:numPr>
        <w:spacing w:after="0" w:line="360" w:lineRule="auto"/>
        <w:ind w:left="284" w:firstLine="709"/>
        <w:contextualSpacing/>
        <w:jc w:val="both"/>
        <w:rPr>
          <w:rFonts w:ascii="Times New Roman" w:eastAsia="Times New Roman" w:hAnsi="Times New Roman" w:cs="Times New Roman"/>
          <w:sz w:val="28"/>
          <w:szCs w:val="28"/>
          <w:lang w:val="uk-UA" w:eastAsia="ru-RU"/>
        </w:rPr>
      </w:pPr>
      <w:r w:rsidRPr="00677BCA">
        <w:rPr>
          <w:rFonts w:ascii="Times New Roman" w:eastAsia="Times New Roman" w:hAnsi="Times New Roman" w:cs="Times New Roman"/>
          <w:sz w:val="28"/>
          <w:szCs w:val="28"/>
          <w:lang w:eastAsia="ru-RU"/>
        </w:rPr>
        <w:t>ст. 152</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shd w:val="clear" w:color="auto" w:fill="FFFFFF"/>
          <w:lang w:eastAsia="ru-RU"/>
        </w:rPr>
        <w:t>Порушення</w:t>
      </w:r>
      <w:r w:rsidRPr="00677BCA">
        <w:rPr>
          <w:rFonts w:ascii="Times New Roman" w:eastAsia="Times New Roman" w:hAnsi="Times New Roman" w:cs="Times New Roman"/>
          <w:sz w:val="28"/>
          <w:szCs w:val="28"/>
          <w:shd w:val="clear" w:color="auto" w:fill="FFFFFF"/>
          <w:lang w:val="uk-UA" w:eastAsia="ru-RU"/>
        </w:rPr>
        <w:t xml:space="preserve"> </w:t>
      </w:r>
      <w:r w:rsidRPr="00677BCA">
        <w:rPr>
          <w:rFonts w:ascii="Times New Roman" w:eastAsia="Times New Roman" w:hAnsi="Times New Roman" w:cs="Times New Roman"/>
          <w:sz w:val="28"/>
          <w:szCs w:val="28"/>
          <w:shd w:val="clear" w:color="auto" w:fill="FFFFFF"/>
          <w:lang w:eastAsia="ru-RU"/>
        </w:rPr>
        <w:t>державних</w:t>
      </w:r>
      <w:r w:rsidRPr="00677BCA">
        <w:rPr>
          <w:rFonts w:ascii="Times New Roman" w:eastAsia="Times New Roman" w:hAnsi="Times New Roman" w:cs="Times New Roman"/>
          <w:sz w:val="28"/>
          <w:szCs w:val="28"/>
          <w:shd w:val="clear" w:color="auto" w:fill="FFFFFF"/>
          <w:lang w:val="uk-UA" w:eastAsia="ru-RU"/>
        </w:rPr>
        <w:t xml:space="preserve"> </w:t>
      </w:r>
      <w:r w:rsidRPr="00677BCA">
        <w:rPr>
          <w:rFonts w:ascii="Times New Roman" w:eastAsia="Times New Roman" w:hAnsi="Times New Roman" w:cs="Times New Roman"/>
          <w:sz w:val="28"/>
          <w:szCs w:val="28"/>
          <w:shd w:val="clear" w:color="auto" w:fill="FFFFFF"/>
          <w:lang w:eastAsia="ru-RU"/>
        </w:rPr>
        <w:t>стандартів, норм і правил у сфері благоустрою населених</w:t>
      </w:r>
      <w:r w:rsidRPr="00677BCA">
        <w:rPr>
          <w:rFonts w:ascii="Times New Roman" w:eastAsia="Times New Roman" w:hAnsi="Times New Roman" w:cs="Times New Roman"/>
          <w:sz w:val="28"/>
          <w:szCs w:val="28"/>
          <w:shd w:val="clear" w:color="auto" w:fill="FFFFFF"/>
          <w:lang w:val="uk-UA" w:eastAsia="ru-RU"/>
        </w:rPr>
        <w:t xml:space="preserve"> </w:t>
      </w:r>
      <w:r w:rsidRPr="00677BCA">
        <w:rPr>
          <w:rFonts w:ascii="Times New Roman" w:eastAsia="Times New Roman" w:hAnsi="Times New Roman" w:cs="Times New Roman"/>
          <w:sz w:val="28"/>
          <w:szCs w:val="28"/>
          <w:shd w:val="clear" w:color="auto" w:fill="FFFFFF"/>
          <w:lang w:eastAsia="ru-RU"/>
        </w:rPr>
        <w:t>пунктів, правил благоустрою територій</w:t>
      </w:r>
      <w:r w:rsidRPr="00677BCA">
        <w:rPr>
          <w:rFonts w:ascii="Times New Roman" w:eastAsia="Times New Roman" w:hAnsi="Times New Roman" w:cs="Times New Roman"/>
          <w:sz w:val="28"/>
          <w:szCs w:val="28"/>
          <w:shd w:val="clear" w:color="auto" w:fill="FFFFFF"/>
          <w:lang w:val="uk-UA" w:eastAsia="ru-RU"/>
        </w:rPr>
        <w:t xml:space="preserve"> </w:t>
      </w:r>
      <w:r w:rsidRPr="00677BCA">
        <w:rPr>
          <w:rFonts w:ascii="Times New Roman" w:eastAsia="Times New Roman" w:hAnsi="Times New Roman" w:cs="Times New Roman"/>
          <w:sz w:val="28"/>
          <w:szCs w:val="28"/>
          <w:shd w:val="clear" w:color="auto" w:fill="FFFFFF"/>
          <w:lang w:eastAsia="ru-RU"/>
        </w:rPr>
        <w:t>населених</w:t>
      </w:r>
      <w:r w:rsidRPr="00677BCA">
        <w:rPr>
          <w:rFonts w:ascii="Times New Roman" w:eastAsia="Times New Roman" w:hAnsi="Times New Roman" w:cs="Times New Roman"/>
          <w:sz w:val="28"/>
          <w:szCs w:val="28"/>
          <w:shd w:val="clear" w:color="auto" w:fill="FFFFFF"/>
          <w:lang w:val="uk-UA" w:eastAsia="ru-RU"/>
        </w:rPr>
        <w:t xml:space="preserve"> </w:t>
      </w:r>
      <w:r w:rsidRPr="00677BCA">
        <w:rPr>
          <w:rFonts w:ascii="Times New Roman" w:eastAsia="Times New Roman" w:hAnsi="Times New Roman" w:cs="Times New Roman"/>
          <w:sz w:val="28"/>
          <w:szCs w:val="28"/>
          <w:shd w:val="clear" w:color="auto" w:fill="FFFFFF"/>
          <w:lang w:eastAsia="ru-RU"/>
        </w:rPr>
        <w:t>пунктів</w:t>
      </w:r>
      <w:r w:rsidRPr="00677BCA">
        <w:rPr>
          <w:rFonts w:ascii="Times New Roman" w:eastAsia="Times New Roman" w:hAnsi="Times New Roman" w:cs="Times New Roman"/>
          <w:sz w:val="28"/>
          <w:szCs w:val="28"/>
          <w:shd w:val="clear" w:color="auto" w:fill="FFFFFF"/>
          <w:lang w:val="uk-UA" w:eastAsia="ru-RU"/>
        </w:rPr>
        <w:t xml:space="preserve"> – 10;</w:t>
      </w:r>
    </w:p>
    <w:p w:rsidR="00677BCA" w:rsidRPr="00677BCA" w:rsidRDefault="00677BCA" w:rsidP="00677BCA">
      <w:pPr>
        <w:numPr>
          <w:ilvl w:val="0"/>
          <w:numId w:val="20"/>
        </w:numPr>
        <w:spacing w:after="0" w:line="360" w:lineRule="auto"/>
        <w:ind w:left="284" w:firstLine="709"/>
        <w:contextualSpacing/>
        <w:jc w:val="both"/>
        <w:rPr>
          <w:rFonts w:ascii="Times New Roman" w:eastAsia="Times New Roman" w:hAnsi="Times New Roman" w:cs="Times New Roman"/>
          <w:sz w:val="28"/>
          <w:szCs w:val="28"/>
          <w:lang w:val="uk-UA" w:eastAsia="ru-RU"/>
        </w:rPr>
      </w:pPr>
      <w:r w:rsidRPr="00677BCA">
        <w:rPr>
          <w:rFonts w:ascii="Times New Roman" w:eastAsia="Times New Roman" w:hAnsi="Times New Roman" w:cs="Times New Roman"/>
          <w:sz w:val="28"/>
          <w:szCs w:val="28"/>
          <w:lang w:eastAsia="ru-RU"/>
        </w:rPr>
        <w:t>ч.</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2 ст.</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156</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shd w:val="clear" w:color="auto" w:fill="FFFFFF"/>
          <w:lang w:eastAsia="ru-RU"/>
        </w:rPr>
        <w:t>Порушення правил торгівлі пивом, алкогольними, слабоалкогольними напоями</w:t>
      </w:r>
      <w:r w:rsidRPr="00677BCA">
        <w:rPr>
          <w:rFonts w:ascii="Times New Roman" w:eastAsia="Times New Roman" w:hAnsi="Times New Roman" w:cs="Times New Roman"/>
          <w:sz w:val="28"/>
          <w:szCs w:val="28"/>
          <w:shd w:val="clear" w:color="auto" w:fill="FFFFFF"/>
          <w:lang w:val="uk-UA" w:eastAsia="ru-RU"/>
        </w:rPr>
        <w:t>,</w:t>
      </w:r>
      <w:r w:rsidRPr="00677BCA">
        <w:rPr>
          <w:rFonts w:ascii="Times New Roman" w:eastAsia="Times New Roman" w:hAnsi="Times New Roman" w:cs="Times New Roman"/>
          <w:sz w:val="28"/>
          <w:szCs w:val="28"/>
          <w:shd w:val="clear" w:color="auto" w:fill="FFFFFF"/>
          <w:lang w:eastAsia="ru-RU"/>
        </w:rPr>
        <w:t xml:space="preserve"> тютюновими</w:t>
      </w:r>
      <w:r w:rsidRPr="00677BCA">
        <w:rPr>
          <w:rFonts w:ascii="Times New Roman" w:eastAsia="Times New Roman" w:hAnsi="Times New Roman" w:cs="Times New Roman"/>
          <w:sz w:val="28"/>
          <w:szCs w:val="28"/>
          <w:shd w:val="clear" w:color="auto" w:fill="FFFFFF"/>
          <w:lang w:val="uk-UA" w:eastAsia="ru-RU"/>
        </w:rPr>
        <w:t xml:space="preserve"> </w:t>
      </w:r>
      <w:r w:rsidRPr="00677BCA">
        <w:rPr>
          <w:rFonts w:ascii="Times New Roman" w:eastAsia="Times New Roman" w:hAnsi="Times New Roman" w:cs="Times New Roman"/>
          <w:sz w:val="28"/>
          <w:szCs w:val="28"/>
          <w:shd w:val="clear" w:color="auto" w:fill="FFFFFF"/>
          <w:lang w:eastAsia="ru-RU"/>
        </w:rPr>
        <w:t>виробами</w:t>
      </w:r>
      <w:r w:rsidRPr="00677BCA">
        <w:rPr>
          <w:rFonts w:ascii="Times New Roman" w:eastAsia="Times New Roman" w:hAnsi="Times New Roman" w:cs="Times New Roman"/>
          <w:sz w:val="28"/>
          <w:szCs w:val="28"/>
          <w:shd w:val="clear" w:color="auto" w:fill="FFFFFF"/>
          <w:lang w:val="uk-UA" w:eastAsia="ru-RU"/>
        </w:rPr>
        <w:t>, електронними сигаретами та рідинами, що використовуються в електронних сигаретах, пристроями для споживання тютюнових виробів без їх згоряння – 1;</w:t>
      </w:r>
    </w:p>
    <w:p w:rsidR="00677BCA" w:rsidRPr="00677BCA" w:rsidRDefault="00677BCA" w:rsidP="00677BCA">
      <w:pPr>
        <w:pStyle w:val="a6"/>
        <w:numPr>
          <w:ilvl w:val="0"/>
          <w:numId w:val="20"/>
        </w:numPr>
        <w:spacing w:after="0" w:line="360" w:lineRule="auto"/>
        <w:ind w:left="284" w:firstLine="709"/>
        <w:jc w:val="both"/>
        <w:rPr>
          <w:rFonts w:ascii="Times New Roman" w:eastAsia="Times New Roman" w:hAnsi="Times New Roman" w:cs="Times New Roman"/>
          <w:sz w:val="28"/>
          <w:szCs w:val="28"/>
          <w:lang w:val="uk-UA" w:eastAsia="ru-RU"/>
        </w:rPr>
      </w:pPr>
      <w:r w:rsidRPr="00677BCA">
        <w:rPr>
          <w:rFonts w:ascii="Times New Roman" w:eastAsia="Times New Roman" w:hAnsi="Times New Roman" w:cs="Times New Roman"/>
          <w:sz w:val="28"/>
          <w:szCs w:val="28"/>
          <w:lang w:val="uk-UA" w:eastAsia="ru-RU"/>
        </w:rPr>
        <w:t>ст. 159 Порушення правил торгівлі на ринках – 1;</w:t>
      </w:r>
    </w:p>
    <w:p w:rsidR="00677BCA" w:rsidRPr="00677BCA" w:rsidRDefault="00677BCA" w:rsidP="00677BCA">
      <w:pPr>
        <w:pStyle w:val="a6"/>
        <w:numPr>
          <w:ilvl w:val="0"/>
          <w:numId w:val="20"/>
        </w:numPr>
        <w:spacing w:after="0" w:line="360" w:lineRule="auto"/>
        <w:ind w:left="284" w:firstLine="709"/>
        <w:jc w:val="both"/>
        <w:rPr>
          <w:rFonts w:ascii="Times New Roman" w:eastAsia="Times New Roman" w:hAnsi="Times New Roman" w:cs="Times New Roman"/>
          <w:sz w:val="28"/>
          <w:szCs w:val="28"/>
          <w:lang w:val="uk-UA" w:eastAsia="ru-RU"/>
        </w:rPr>
      </w:pPr>
      <w:r w:rsidRPr="00677BCA">
        <w:rPr>
          <w:rFonts w:ascii="Times New Roman" w:eastAsia="Times New Roman" w:hAnsi="Times New Roman" w:cs="Times New Roman"/>
          <w:sz w:val="28"/>
          <w:szCs w:val="28"/>
          <w:lang w:val="uk-UA" w:eastAsia="ru-RU"/>
        </w:rPr>
        <w:t>ч. 1 ст. 179 Розпивання пива, алкогольних, слабоалкогольни х напоїв на виробництві – 1;</w:t>
      </w:r>
    </w:p>
    <w:p w:rsidR="00677BCA" w:rsidRPr="00677BCA" w:rsidRDefault="00677BCA" w:rsidP="00677BCA">
      <w:pPr>
        <w:numPr>
          <w:ilvl w:val="0"/>
          <w:numId w:val="20"/>
        </w:numPr>
        <w:spacing w:after="0" w:line="360" w:lineRule="auto"/>
        <w:ind w:left="284" w:firstLine="709"/>
        <w:contextualSpacing/>
        <w:jc w:val="both"/>
        <w:rPr>
          <w:rFonts w:ascii="Times New Roman" w:eastAsia="Times New Roman" w:hAnsi="Times New Roman" w:cs="Times New Roman"/>
          <w:sz w:val="28"/>
          <w:szCs w:val="28"/>
          <w:lang w:val="uk-UA" w:eastAsia="ru-RU"/>
        </w:rPr>
      </w:pPr>
      <w:r w:rsidRPr="00677BCA">
        <w:rPr>
          <w:rFonts w:ascii="Times New Roman" w:eastAsia="Times New Roman" w:hAnsi="Times New Roman" w:cs="Times New Roman"/>
          <w:sz w:val="28"/>
          <w:szCs w:val="28"/>
          <w:shd w:val="clear" w:color="auto" w:fill="FFFFFF"/>
          <w:lang w:val="uk-UA" w:eastAsia="ru-RU"/>
        </w:rPr>
        <w:t>ст. 180  Доведення неповнолітнього до стану сп’яніння – 1;</w:t>
      </w:r>
    </w:p>
    <w:p w:rsidR="00677BCA" w:rsidRPr="00677BCA" w:rsidRDefault="00677BCA" w:rsidP="00677BCA">
      <w:pPr>
        <w:numPr>
          <w:ilvl w:val="0"/>
          <w:numId w:val="20"/>
        </w:numPr>
        <w:spacing w:after="0" w:line="360" w:lineRule="auto"/>
        <w:ind w:left="284" w:firstLine="709"/>
        <w:contextualSpacing/>
        <w:jc w:val="both"/>
        <w:rPr>
          <w:rFonts w:ascii="Times New Roman" w:eastAsia="Times New Roman" w:hAnsi="Times New Roman" w:cs="Times New Roman"/>
          <w:sz w:val="28"/>
          <w:szCs w:val="28"/>
          <w:lang w:val="uk-UA" w:eastAsia="ru-RU"/>
        </w:rPr>
      </w:pPr>
      <w:r w:rsidRPr="00677BCA">
        <w:rPr>
          <w:rFonts w:ascii="Times New Roman" w:eastAsia="Times New Roman" w:hAnsi="Times New Roman" w:cs="Times New Roman"/>
          <w:sz w:val="28"/>
          <w:szCs w:val="28"/>
          <w:shd w:val="clear" w:color="auto" w:fill="FFFFFF"/>
          <w:lang w:val="uk-UA" w:eastAsia="ru-RU"/>
        </w:rPr>
        <w:t>ч. 2 ст. 212</w:t>
      </w:r>
      <w:r w:rsidRPr="00677BCA">
        <w:rPr>
          <w:rFonts w:ascii="Times New Roman" w:eastAsia="Times New Roman" w:hAnsi="Times New Roman" w:cs="Times New Roman"/>
          <w:sz w:val="28"/>
          <w:szCs w:val="28"/>
          <w:shd w:val="clear" w:color="auto" w:fill="FFFFFF"/>
          <w:vertAlign w:val="superscript"/>
          <w:lang w:val="uk-UA" w:eastAsia="ru-RU"/>
        </w:rPr>
        <w:t>1</w:t>
      </w:r>
      <w:r w:rsidRPr="00677BCA">
        <w:rPr>
          <w:rFonts w:ascii="Times New Roman" w:eastAsia="Times New Roman" w:hAnsi="Times New Roman" w:cs="Times New Roman"/>
          <w:sz w:val="28"/>
          <w:szCs w:val="28"/>
          <w:shd w:val="clear" w:color="auto" w:fill="FFFFFF"/>
          <w:lang w:val="uk-UA" w:eastAsia="ru-RU"/>
        </w:rPr>
        <w:t xml:space="preserve"> Повідомлення неправдивих відомостей державним органам реєстрації актів цивільного стану та несвоєчасна реєстрація народження дитини – 1. </w:t>
      </w:r>
    </w:p>
    <w:p w:rsidR="00677BCA" w:rsidRPr="00677BCA" w:rsidRDefault="00677BCA" w:rsidP="00677BCA">
      <w:pPr>
        <w:pStyle w:val="a6"/>
        <w:spacing w:after="0" w:line="360" w:lineRule="auto"/>
        <w:ind w:left="0" w:firstLine="709"/>
        <w:jc w:val="both"/>
        <w:rPr>
          <w:rFonts w:ascii="Times New Roman" w:eastAsia="Times New Roman" w:hAnsi="Times New Roman" w:cs="Times New Roman"/>
          <w:sz w:val="28"/>
          <w:szCs w:val="28"/>
          <w:shd w:val="clear" w:color="auto" w:fill="FFFFFF"/>
          <w:lang w:val="uk-UA" w:eastAsia="ru-RU"/>
        </w:rPr>
      </w:pPr>
      <w:r w:rsidRPr="00677BCA">
        <w:rPr>
          <w:rFonts w:ascii="Times New Roman" w:eastAsia="Times New Roman" w:hAnsi="Times New Roman" w:cs="Times New Roman"/>
          <w:sz w:val="28"/>
          <w:szCs w:val="28"/>
          <w:lang w:val="uk-UA" w:eastAsia="ru-RU"/>
        </w:rPr>
        <w:t xml:space="preserve">Проводячи аналіз складених протоколів по статтях можна відмітити, що найбільш поширеного застосування набула стаття 152 Кодексу України про адміністративні правопорушення, яка передбачає відповідальність за </w:t>
      </w:r>
      <w:r w:rsidRPr="00677BCA">
        <w:rPr>
          <w:rFonts w:ascii="Times New Roman" w:eastAsia="Times New Roman" w:hAnsi="Times New Roman" w:cs="Times New Roman"/>
          <w:sz w:val="28"/>
          <w:szCs w:val="28"/>
          <w:shd w:val="clear" w:color="auto" w:fill="FFFFFF"/>
          <w:lang w:val="uk-UA" w:eastAsia="ru-RU"/>
        </w:rPr>
        <w:t>Порушення державних стандартів, норм і правил у сфері благоустрою населених пунктів, правил благоустрою територій населених пунктів.</w:t>
      </w:r>
    </w:p>
    <w:p w:rsidR="00677BCA" w:rsidRPr="00677BCA" w:rsidRDefault="00677BCA" w:rsidP="00677BCA">
      <w:pPr>
        <w:pStyle w:val="ab"/>
        <w:spacing w:line="360" w:lineRule="auto"/>
        <w:ind w:firstLine="709"/>
        <w:contextualSpacing/>
        <w:jc w:val="both"/>
        <w:rPr>
          <w:rFonts w:ascii="Times New Roman" w:hAnsi="Times New Roman" w:cs="Times New Roman"/>
          <w:sz w:val="28"/>
          <w:szCs w:val="28"/>
          <w:lang w:val="uk-UA"/>
        </w:rPr>
      </w:pPr>
      <w:r w:rsidRPr="00677BCA">
        <w:rPr>
          <w:rFonts w:ascii="Times New Roman" w:hAnsi="Times New Roman" w:cs="Times New Roman"/>
          <w:sz w:val="28"/>
          <w:szCs w:val="28"/>
          <w:lang w:val="uk-UA"/>
        </w:rPr>
        <w:t>Протягом 2021 року провели 3 засідання опікунської ради з питань забезпечення прав повнолітніх осіб, які потребують опіки (піклування).</w:t>
      </w:r>
    </w:p>
    <w:p w:rsidR="00677BCA" w:rsidRPr="00677BCA" w:rsidRDefault="00677BCA" w:rsidP="00677BCA">
      <w:pPr>
        <w:pStyle w:val="ab"/>
        <w:spacing w:line="360" w:lineRule="auto"/>
        <w:ind w:firstLine="709"/>
        <w:contextualSpacing/>
        <w:jc w:val="both"/>
        <w:rPr>
          <w:rFonts w:ascii="Times New Roman" w:hAnsi="Times New Roman" w:cs="Times New Roman"/>
          <w:sz w:val="28"/>
          <w:szCs w:val="28"/>
          <w:lang w:val="uk-UA"/>
        </w:rPr>
      </w:pPr>
      <w:r w:rsidRPr="00677BCA">
        <w:rPr>
          <w:rFonts w:ascii="Times New Roman" w:hAnsi="Times New Roman" w:cs="Times New Roman"/>
          <w:sz w:val="28"/>
          <w:szCs w:val="28"/>
          <w:lang w:val="uk-UA"/>
        </w:rPr>
        <w:t>У 2021 році при виконавчому комітеті здійснювала роботу постійно діюча житлова комісія, яка була створена рішенням 2 (позачергової) сесії Ічнянської міської ради восьмого скликання від 21.12.2020 року № 11-</w:t>
      </w:r>
      <w:r w:rsidRPr="00677BCA">
        <w:rPr>
          <w:rFonts w:ascii="Times New Roman" w:hAnsi="Times New Roman" w:cs="Times New Roman"/>
          <w:sz w:val="28"/>
          <w:szCs w:val="28"/>
          <w:lang w:val="en-US"/>
        </w:rPr>
        <w:t>VIII</w:t>
      </w:r>
      <w:r w:rsidRPr="00677BCA">
        <w:rPr>
          <w:rFonts w:ascii="Times New Roman" w:hAnsi="Times New Roman" w:cs="Times New Roman"/>
          <w:sz w:val="28"/>
          <w:szCs w:val="28"/>
          <w:lang w:val="uk-UA"/>
        </w:rPr>
        <w:t xml:space="preserve"> з метою проведення роботи, яка направлена на реалізацію єдиного порядку обліку громадян, які потребують поліпшення житлових умов, вирішення житлових питань громадян, відповідно до вимог чинного житлового законодавства, а також для захисту законних прав та інтересів громадян.</w:t>
      </w:r>
    </w:p>
    <w:p w:rsidR="00677BCA" w:rsidRPr="00677BCA" w:rsidRDefault="00677BCA" w:rsidP="00677BCA">
      <w:pPr>
        <w:pStyle w:val="ab"/>
        <w:spacing w:line="360" w:lineRule="auto"/>
        <w:ind w:firstLine="709"/>
        <w:contextualSpacing/>
        <w:jc w:val="both"/>
        <w:rPr>
          <w:rFonts w:ascii="Times New Roman" w:eastAsia="Times New Roman" w:hAnsi="Times New Roman" w:cs="Times New Roman"/>
          <w:bCs/>
          <w:sz w:val="28"/>
          <w:szCs w:val="28"/>
          <w:lang w:val="uk-UA" w:eastAsia="ru-RU"/>
        </w:rPr>
      </w:pPr>
      <w:r w:rsidRPr="00677BCA">
        <w:rPr>
          <w:rFonts w:ascii="Times New Roman" w:eastAsia="Times New Roman" w:hAnsi="Times New Roman" w:cs="Times New Roman"/>
          <w:sz w:val="28"/>
          <w:szCs w:val="28"/>
          <w:lang w:val="uk-UA" w:eastAsia="ru-RU"/>
        </w:rPr>
        <w:lastRenderedPageBreak/>
        <w:t xml:space="preserve">За цей період проведено 7 засідань житлової комісії. </w:t>
      </w:r>
      <w:r w:rsidRPr="00677BCA">
        <w:rPr>
          <w:rFonts w:ascii="Times New Roman" w:hAnsi="Times New Roman" w:cs="Times New Roman"/>
          <w:sz w:val="28"/>
          <w:szCs w:val="28"/>
          <w:lang w:val="uk-UA"/>
        </w:rPr>
        <w:t xml:space="preserve">Основна частина прийнятих рішень стосувалася </w:t>
      </w:r>
      <w:r w:rsidRPr="00677BCA">
        <w:rPr>
          <w:rFonts w:ascii="Times New Roman" w:eastAsia="Times New Roman" w:hAnsi="Times New Roman" w:cs="Times New Roman"/>
          <w:bCs/>
          <w:sz w:val="28"/>
          <w:szCs w:val="28"/>
          <w:lang w:val="uk-UA" w:eastAsia="ru-RU"/>
        </w:rPr>
        <w:t xml:space="preserve">затвердження Положення про квартирний облік громадян при виконавчому комітеті Ічнянської міської ради, </w:t>
      </w:r>
      <w:r w:rsidRPr="00677BCA">
        <w:rPr>
          <w:rFonts w:ascii="Times New Roman" w:eastAsia="Times New Roman" w:hAnsi="Times New Roman" w:cs="Times New Roman"/>
          <w:sz w:val="28"/>
          <w:szCs w:val="28"/>
          <w:lang w:val="uk-UA" w:eastAsia="ru-RU"/>
        </w:rPr>
        <w:t xml:space="preserve">впорядкування черги та затвердження списку осіб, які потребують поліпшення житлових умов та перебувають на квартирному обліку у виконавчому комітеті Ічнянської міської ради, про створення органу приватизації житлового фонду, </w:t>
      </w:r>
      <w:r w:rsidRPr="00677BCA">
        <w:rPr>
          <w:rFonts w:ascii="Times New Roman" w:eastAsia="Times New Roman" w:hAnsi="Times New Roman" w:cs="Times New Roman"/>
          <w:bCs/>
          <w:sz w:val="28"/>
          <w:szCs w:val="28"/>
          <w:lang w:val="uk-UA" w:eastAsia="uk-UA"/>
        </w:rPr>
        <w:t xml:space="preserve">що перебуває у комунальній власності </w:t>
      </w:r>
      <w:r w:rsidRPr="00677BCA">
        <w:rPr>
          <w:rFonts w:ascii="Times New Roman" w:eastAsia="Times New Roman" w:hAnsi="Times New Roman" w:cs="Times New Roman"/>
          <w:sz w:val="28"/>
          <w:szCs w:val="28"/>
          <w:lang w:val="uk-UA" w:eastAsia="ru-RU"/>
        </w:rPr>
        <w:t xml:space="preserve">Ічнянської міської ради, про взяття на квартирний облік та включення у список громадян, які користуються правом позачергового одержання жилих приміщень, про внесення змін до облікових справ громадян, які потребують поліпшення </w:t>
      </w:r>
      <w:r w:rsidRPr="00677BCA">
        <w:rPr>
          <w:rFonts w:ascii="Times New Roman" w:eastAsia="Times New Roman" w:hAnsi="Times New Roman" w:cs="Times New Roman"/>
          <w:bCs/>
          <w:sz w:val="28"/>
          <w:szCs w:val="28"/>
          <w:lang w:val="uk-UA" w:eastAsia="ru-RU"/>
        </w:rPr>
        <w:t>житлових умов,</w:t>
      </w:r>
      <w:r w:rsidRPr="00677BCA">
        <w:rPr>
          <w:rFonts w:ascii="Times New Roman" w:eastAsia="Times New Roman" w:hAnsi="Times New Roman" w:cs="Times New Roman"/>
          <w:sz w:val="28"/>
          <w:szCs w:val="28"/>
          <w:lang w:val="uk-UA" w:eastAsia="ru-RU"/>
        </w:rPr>
        <w:t xml:space="preserve"> про зняття з квартирного обліку громадян, які потребують поліпшення </w:t>
      </w:r>
      <w:r w:rsidRPr="00677BCA">
        <w:rPr>
          <w:rFonts w:ascii="Times New Roman" w:eastAsia="Times New Roman" w:hAnsi="Times New Roman" w:cs="Times New Roman"/>
          <w:bCs/>
          <w:sz w:val="28"/>
          <w:szCs w:val="28"/>
          <w:lang w:val="uk-UA" w:eastAsia="ru-RU"/>
        </w:rPr>
        <w:t>житлових умов. Всі проекти піднятих питань своєчасно були підготовлені на засідання виконавчого комітету та прийняті відповідні рішення.</w:t>
      </w:r>
    </w:p>
    <w:p w:rsidR="00677BCA" w:rsidRPr="00677BCA" w:rsidRDefault="00677BCA" w:rsidP="00677BCA">
      <w:pPr>
        <w:pStyle w:val="ab"/>
        <w:spacing w:line="360" w:lineRule="auto"/>
        <w:ind w:firstLine="709"/>
        <w:contextualSpacing/>
        <w:jc w:val="both"/>
        <w:rPr>
          <w:rFonts w:ascii="Times New Roman" w:eastAsia="Times New Roman" w:hAnsi="Times New Roman" w:cs="Times New Roman"/>
          <w:bCs/>
          <w:sz w:val="28"/>
          <w:szCs w:val="28"/>
          <w:lang w:val="uk-UA" w:eastAsia="ru-RU"/>
        </w:rPr>
      </w:pPr>
      <w:r w:rsidRPr="00677BCA">
        <w:rPr>
          <w:rFonts w:ascii="Times New Roman" w:eastAsia="Times New Roman" w:hAnsi="Times New Roman" w:cs="Times New Roman"/>
          <w:bCs/>
          <w:sz w:val="28"/>
          <w:szCs w:val="28"/>
          <w:lang w:val="uk-UA" w:eastAsia="ru-RU"/>
        </w:rPr>
        <w:t>Станом на 01.01.2022 року на квартирному обліку за місцем проживання перебувало – 212 громадян, які потребують поліпшення житлових умов.</w:t>
      </w:r>
    </w:p>
    <w:p w:rsidR="00677BCA" w:rsidRPr="00677BCA" w:rsidRDefault="00677BCA" w:rsidP="00677BCA">
      <w:pPr>
        <w:pStyle w:val="ab"/>
        <w:spacing w:line="360" w:lineRule="auto"/>
        <w:ind w:firstLine="709"/>
        <w:contextualSpacing/>
        <w:jc w:val="both"/>
        <w:rPr>
          <w:rFonts w:ascii="Times New Roman" w:eastAsia="Times New Roman" w:hAnsi="Times New Roman" w:cs="Times New Roman"/>
          <w:bCs/>
          <w:sz w:val="28"/>
          <w:szCs w:val="28"/>
          <w:lang w:val="uk-UA" w:eastAsia="ru-RU"/>
        </w:rPr>
      </w:pPr>
      <w:r w:rsidRPr="00677BCA">
        <w:rPr>
          <w:rFonts w:ascii="Times New Roman" w:eastAsia="Times New Roman" w:hAnsi="Times New Roman" w:cs="Times New Roman"/>
          <w:bCs/>
          <w:sz w:val="28"/>
          <w:szCs w:val="28"/>
          <w:lang w:val="uk-UA" w:eastAsia="ru-RU"/>
        </w:rPr>
        <w:t>Протягом 2021 року на квартирний облік взято 12 громадян, із них:</w:t>
      </w:r>
    </w:p>
    <w:p w:rsidR="00677BCA" w:rsidRPr="00677BCA" w:rsidRDefault="00677BCA" w:rsidP="00677BCA">
      <w:pPr>
        <w:pStyle w:val="ab"/>
        <w:numPr>
          <w:ilvl w:val="0"/>
          <w:numId w:val="20"/>
        </w:numPr>
        <w:spacing w:line="360" w:lineRule="auto"/>
        <w:ind w:left="142" w:firstLine="709"/>
        <w:contextualSpacing/>
        <w:jc w:val="both"/>
        <w:rPr>
          <w:rFonts w:ascii="Times New Roman" w:eastAsia="Times New Roman" w:hAnsi="Times New Roman" w:cs="Times New Roman"/>
          <w:bCs/>
          <w:sz w:val="28"/>
          <w:szCs w:val="28"/>
          <w:lang w:val="uk-UA" w:eastAsia="ru-RU"/>
        </w:rPr>
      </w:pPr>
      <w:r w:rsidRPr="00677BCA">
        <w:rPr>
          <w:rFonts w:ascii="Times New Roman" w:eastAsia="Times New Roman" w:hAnsi="Times New Roman" w:cs="Times New Roman"/>
          <w:bCs/>
          <w:sz w:val="28"/>
          <w:szCs w:val="28"/>
          <w:lang w:val="uk-UA" w:eastAsia="ru-RU"/>
        </w:rPr>
        <w:t>у позачерговий список – 11 громадян;</w:t>
      </w:r>
    </w:p>
    <w:p w:rsidR="00677BCA" w:rsidRPr="00677BCA" w:rsidRDefault="00677BCA" w:rsidP="00677BCA">
      <w:pPr>
        <w:pStyle w:val="ab"/>
        <w:numPr>
          <w:ilvl w:val="0"/>
          <w:numId w:val="20"/>
        </w:numPr>
        <w:spacing w:line="360" w:lineRule="auto"/>
        <w:ind w:left="142" w:firstLine="709"/>
        <w:contextualSpacing/>
        <w:jc w:val="both"/>
        <w:rPr>
          <w:rFonts w:ascii="Times New Roman" w:eastAsia="Times New Roman" w:hAnsi="Times New Roman" w:cs="Times New Roman"/>
          <w:bCs/>
          <w:sz w:val="28"/>
          <w:szCs w:val="28"/>
          <w:lang w:val="uk-UA" w:eastAsia="ru-RU"/>
        </w:rPr>
      </w:pPr>
      <w:r w:rsidRPr="00677BCA">
        <w:rPr>
          <w:rFonts w:ascii="Times New Roman" w:eastAsia="Times New Roman" w:hAnsi="Times New Roman" w:cs="Times New Roman"/>
          <w:bCs/>
          <w:sz w:val="28"/>
          <w:szCs w:val="28"/>
          <w:lang w:val="uk-UA" w:eastAsia="ru-RU"/>
        </w:rPr>
        <w:t>у першочерговий список – 1 громадянина.</w:t>
      </w:r>
    </w:p>
    <w:p w:rsidR="00677BCA" w:rsidRPr="00677BCA" w:rsidRDefault="00677BCA" w:rsidP="00677BCA">
      <w:pPr>
        <w:pStyle w:val="ab"/>
        <w:spacing w:line="360" w:lineRule="auto"/>
        <w:ind w:left="142" w:firstLine="709"/>
        <w:contextualSpacing/>
        <w:jc w:val="both"/>
        <w:rPr>
          <w:rFonts w:ascii="Times New Roman" w:eastAsia="Times New Roman" w:hAnsi="Times New Roman" w:cs="Times New Roman"/>
          <w:bCs/>
          <w:sz w:val="28"/>
          <w:szCs w:val="28"/>
          <w:lang w:val="uk-UA" w:eastAsia="ru-RU"/>
        </w:rPr>
      </w:pPr>
      <w:r w:rsidRPr="00677BCA">
        <w:rPr>
          <w:rFonts w:ascii="Times New Roman" w:eastAsia="Times New Roman" w:hAnsi="Times New Roman" w:cs="Times New Roman"/>
          <w:bCs/>
          <w:sz w:val="28"/>
          <w:szCs w:val="28"/>
          <w:lang w:val="uk-UA" w:eastAsia="ru-RU"/>
        </w:rPr>
        <w:t>У 2021 році знято з квартирного обліку – 9 громадян, із них:</w:t>
      </w:r>
    </w:p>
    <w:p w:rsidR="00677BCA" w:rsidRPr="00677BCA" w:rsidRDefault="00677BCA" w:rsidP="00677BCA">
      <w:pPr>
        <w:pStyle w:val="ab"/>
        <w:numPr>
          <w:ilvl w:val="0"/>
          <w:numId w:val="20"/>
        </w:numPr>
        <w:spacing w:line="360" w:lineRule="auto"/>
        <w:ind w:left="142" w:firstLine="709"/>
        <w:contextualSpacing/>
        <w:jc w:val="both"/>
        <w:rPr>
          <w:rFonts w:ascii="Times New Roman" w:eastAsia="Times New Roman" w:hAnsi="Times New Roman" w:cs="Times New Roman"/>
          <w:bCs/>
          <w:sz w:val="28"/>
          <w:szCs w:val="28"/>
          <w:lang w:val="uk-UA" w:eastAsia="ru-RU"/>
        </w:rPr>
      </w:pPr>
      <w:r w:rsidRPr="00677BCA">
        <w:rPr>
          <w:rFonts w:ascii="Times New Roman" w:eastAsia="Times New Roman" w:hAnsi="Times New Roman" w:cs="Times New Roman"/>
          <w:bCs/>
          <w:sz w:val="28"/>
          <w:szCs w:val="28"/>
          <w:lang w:val="uk-UA" w:eastAsia="ru-RU"/>
        </w:rPr>
        <w:t>в зв’язку з поліпшенням житловий умов, внаслідок якого відпали підстави для надання іншого жилого приміщення – 5;</w:t>
      </w:r>
    </w:p>
    <w:p w:rsidR="00677BCA" w:rsidRPr="00677BCA" w:rsidRDefault="00677BCA" w:rsidP="00677BCA">
      <w:pPr>
        <w:pStyle w:val="ab"/>
        <w:numPr>
          <w:ilvl w:val="0"/>
          <w:numId w:val="20"/>
        </w:numPr>
        <w:spacing w:line="360" w:lineRule="auto"/>
        <w:ind w:left="142" w:firstLine="709"/>
        <w:contextualSpacing/>
        <w:jc w:val="both"/>
        <w:rPr>
          <w:rFonts w:ascii="Times New Roman" w:eastAsia="Times New Roman" w:hAnsi="Times New Roman" w:cs="Times New Roman"/>
          <w:bCs/>
          <w:sz w:val="28"/>
          <w:szCs w:val="28"/>
          <w:lang w:val="uk-UA" w:eastAsia="ru-RU"/>
        </w:rPr>
      </w:pPr>
      <w:r w:rsidRPr="00677BCA">
        <w:rPr>
          <w:rFonts w:ascii="Times New Roman" w:eastAsia="Times New Roman" w:hAnsi="Times New Roman" w:cs="Times New Roman"/>
          <w:bCs/>
          <w:sz w:val="28"/>
          <w:szCs w:val="28"/>
          <w:lang w:val="uk-UA" w:eastAsia="ru-RU"/>
        </w:rPr>
        <w:t>в зв’язку зі смертю – 3;</w:t>
      </w:r>
    </w:p>
    <w:p w:rsidR="00677BCA" w:rsidRPr="00677BCA" w:rsidRDefault="00677BCA" w:rsidP="00677BCA">
      <w:pPr>
        <w:pStyle w:val="ab"/>
        <w:numPr>
          <w:ilvl w:val="0"/>
          <w:numId w:val="20"/>
        </w:numPr>
        <w:spacing w:line="360" w:lineRule="auto"/>
        <w:ind w:left="142" w:firstLine="709"/>
        <w:contextualSpacing/>
        <w:jc w:val="both"/>
        <w:rPr>
          <w:rFonts w:ascii="Times New Roman" w:eastAsia="Times New Roman" w:hAnsi="Times New Roman" w:cs="Times New Roman"/>
          <w:bCs/>
          <w:sz w:val="28"/>
          <w:szCs w:val="28"/>
          <w:lang w:val="uk-UA" w:eastAsia="ru-RU"/>
        </w:rPr>
      </w:pPr>
      <w:r w:rsidRPr="00677BCA">
        <w:rPr>
          <w:rFonts w:ascii="Times New Roman" w:eastAsia="Times New Roman" w:hAnsi="Times New Roman" w:cs="Times New Roman"/>
          <w:bCs/>
          <w:sz w:val="28"/>
          <w:szCs w:val="28"/>
          <w:lang w:val="uk-UA" w:eastAsia="ru-RU"/>
        </w:rPr>
        <w:t xml:space="preserve">в зв’язку з виїздом на постійне місце проживання до іншого населеного пункту – 1. </w:t>
      </w:r>
    </w:p>
    <w:p w:rsidR="00677BCA" w:rsidRPr="00677BCA" w:rsidRDefault="00677BCA" w:rsidP="00677BCA">
      <w:pPr>
        <w:pStyle w:val="ab"/>
        <w:spacing w:line="360" w:lineRule="auto"/>
        <w:ind w:firstLine="709"/>
        <w:contextualSpacing/>
        <w:jc w:val="both"/>
        <w:rPr>
          <w:rFonts w:ascii="Times New Roman" w:eastAsia="Times New Roman" w:hAnsi="Times New Roman" w:cs="Times New Roman"/>
          <w:sz w:val="28"/>
          <w:szCs w:val="28"/>
          <w:lang w:val="uk-UA" w:eastAsia="ru-RU"/>
        </w:rPr>
      </w:pPr>
      <w:r w:rsidRPr="00677BCA">
        <w:rPr>
          <w:rFonts w:ascii="Times New Roman" w:hAnsi="Times New Roman" w:cs="Times New Roman"/>
          <w:sz w:val="28"/>
          <w:szCs w:val="28"/>
          <w:lang w:val="uk-UA"/>
        </w:rPr>
        <w:t>Відповідно до пункту 4.6.</w:t>
      </w:r>
      <w:r w:rsidRPr="00677BCA">
        <w:rPr>
          <w:rFonts w:ascii="Times New Roman" w:hAnsi="Times New Roman" w:cs="Times New Roman"/>
          <w:kern w:val="32"/>
          <w:sz w:val="28"/>
          <w:szCs w:val="28"/>
          <w:lang w:val="uk-UA" w:eastAsia="ru-RU"/>
        </w:rPr>
        <w:t xml:space="preserve"> </w:t>
      </w:r>
      <w:r w:rsidRPr="00677BCA">
        <w:rPr>
          <w:rFonts w:ascii="Times New Roman" w:hAnsi="Times New Roman" w:cs="Times New Roman"/>
          <w:sz w:val="28"/>
          <w:szCs w:val="28"/>
          <w:lang w:val="uk-UA"/>
        </w:rPr>
        <w:t xml:space="preserve">розділу 4 Положення </w:t>
      </w:r>
      <w:r w:rsidRPr="00677BCA">
        <w:rPr>
          <w:rFonts w:ascii="Times New Roman" w:hAnsi="Times New Roman" w:cs="Times New Roman"/>
          <w:bCs/>
          <w:sz w:val="28"/>
          <w:szCs w:val="28"/>
          <w:lang w:val="uk-UA"/>
        </w:rPr>
        <w:t>про постійно діючу комісію по житлових питаннях при виконавчому комітеті</w:t>
      </w:r>
      <w:r w:rsidRPr="00677BCA">
        <w:rPr>
          <w:rFonts w:ascii="Times New Roman" w:hAnsi="Times New Roman" w:cs="Times New Roman"/>
          <w:sz w:val="28"/>
          <w:szCs w:val="28"/>
          <w:lang w:val="uk-UA"/>
        </w:rPr>
        <w:t xml:space="preserve"> Ічнянської міської ради</w:t>
      </w:r>
      <w:r w:rsidRPr="00677BCA">
        <w:rPr>
          <w:rFonts w:ascii="Times New Roman" w:eastAsia="Arial Unicode MS" w:hAnsi="Times New Roman" w:cs="Times New Roman"/>
          <w:sz w:val="28"/>
          <w:szCs w:val="28"/>
          <w:bdr w:val="none" w:sz="0" w:space="0" w:color="auto" w:frame="1"/>
          <w:lang w:val="uk-UA"/>
        </w:rPr>
        <w:t xml:space="preserve">, затвердженого </w:t>
      </w:r>
      <w:r w:rsidRPr="00677BCA">
        <w:rPr>
          <w:rFonts w:ascii="Times New Roman" w:hAnsi="Times New Roman" w:cs="Times New Roman"/>
          <w:sz w:val="28"/>
          <w:szCs w:val="28"/>
          <w:lang w:val="uk-UA"/>
        </w:rPr>
        <w:t>рішенням другої позачергової сесії Ічнянської міської ради восьмого скликання від 21.12.2020 року № 44-</w:t>
      </w:r>
      <w:r w:rsidRPr="00677BCA">
        <w:rPr>
          <w:rFonts w:ascii="Times New Roman" w:hAnsi="Times New Roman" w:cs="Times New Roman"/>
          <w:sz w:val="28"/>
          <w:szCs w:val="28"/>
        </w:rPr>
        <w:t>VIII</w:t>
      </w:r>
      <w:r w:rsidRPr="00677BCA">
        <w:rPr>
          <w:rFonts w:ascii="Times New Roman" w:hAnsi="Times New Roman" w:cs="Times New Roman"/>
          <w:sz w:val="28"/>
          <w:szCs w:val="28"/>
          <w:lang w:val="uk-UA" w:eastAsia="ru-RU"/>
        </w:rPr>
        <w:t xml:space="preserve"> п</w:t>
      </w:r>
      <w:r w:rsidRPr="00677BCA">
        <w:rPr>
          <w:rFonts w:ascii="Times New Roman" w:eastAsia="Times New Roman" w:hAnsi="Times New Roman" w:cs="Times New Roman"/>
          <w:sz w:val="28"/>
          <w:szCs w:val="28"/>
          <w:lang w:val="uk-UA" w:eastAsia="ru-RU"/>
        </w:rPr>
        <w:t>ротоколи житлової комісії затверджуються рішеннями виконавчого комітету міської ради.</w:t>
      </w:r>
    </w:p>
    <w:p w:rsidR="00677BCA" w:rsidRPr="00677BCA" w:rsidRDefault="002169DC" w:rsidP="002169DC">
      <w:pPr>
        <w:tabs>
          <w:tab w:val="left" w:pos="567"/>
          <w:tab w:val="left" w:pos="709"/>
        </w:tabs>
        <w:spacing w:after="0" w:line="360" w:lineRule="auto"/>
        <w:contextualSpacing/>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ru-RU"/>
        </w:rPr>
        <w:lastRenderedPageBreak/>
        <w:t xml:space="preserve">         </w:t>
      </w:r>
      <w:r w:rsidR="00677BCA" w:rsidRPr="00677BCA">
        <w:rPr>
          <w:rFonts w:ascii="Times New Roman" w:eastAsia="Times New Roman" w:hAnsi="Times New Roman" w:cs="Times New Roman"/>
          <w:sz w:val="28"/>
          <w:szCs w:val="28"/>
          <w:lang w:val="uk-UA" w:eastAsia="zh-CN"/>
        </w:rPr>
        <w:t>Діяльність виконавчого комітету спрямовувалась на вирішення питань життєдіяльності територіальної громади та подальшого розвитку усіх сфер господарського комплексу, направлена на виконання чинного законодавства України, розпоряджень голови Чернігівської обласної д</w:t>
      </w:r>
      <w:r w:rsidR="001435D6">
        <w:rPr>
          <w:rFonts w:ascii="Times New Roman" w:eastAsia="Times New Roman" w:hAnsi="Times New Roman" w:cs="Times New Roman"/>
          <w:sz w:val="28"/>
          <w:szCs w:val="28"/>
          <w:lang w:val="uk-UA" w:eastAsia="zh-CN"/>
        </w:rPr>
        <w:t xml:space="preserve">ержавної адміністрації, наказів </w:t>
      </w:r>
      <w:r w:rsidR="00677BCA" w:rsidRPr="00677BCA">
        <w:rPr>
          <w:rFonts w:ascii="Times New Roman" w:eastAsia="Times New Roman" w:hAnsi="Times New Roman" w:cs="Times New Roman"/>
          <w:sz w:val="28"/>
          <w:szCs w:val="28"/>
          <w:lang w:val="uk-UA" w:eastAsia="zh-CN"/>
        </w:rPr>
        <w:t>Чернігівської обласної військової адміністрації, рішень міської ради.</w:t>
      </w:r>
    </w:p>
    <w:p w:rsidR="00677BCA" w:rsidRPr="00677BCA" w:rsidRDefault="00677BCA" w:rsidP="00677BCA">
      <w:pPr>
        <w:suppressAutoHyphens/>
        <w:spacing w:after="0" w:line="360" w:lineRule="auto"/>
        <w:ind w:firstLine="709"/>
        <w:contextualSpacing/>
        <w:jc w:val="both"/>
        <w:rPr>
          <w:rFonts w:ascii="Times New Roman" w:eastAsia="Times New Roman" w:hAnsi="Times New Roman" w:cs="Times New Roman"/>
          <w:sz w:val="28"/>
          <w:szCs w:val="28"/>
          <w:shd w:val="clear" w:color="auto" w:fill="FFFFFF"/>
          <w:lang w:val="uk-UA" w:eastAsia="zh-CN"/>
        </w:rPr>
      </w:pPr>
      <w:r w:rsidRPr="00677BCA">
        <w:rPr>
          <w:rFonts w:ascii="Times New Roman" w:eastAsia="Times New Roman" w:hAnsi="Times New Roman" w:cs="Times New Roman"/>
          <w:sz w:val="28"/>
          <w:szCs w:val="28"/>
          <w:highlight w:val="white"/>
          <w:lang w:val="uk-UA" w:eastAsia="zh-CN"/>
        </w:rPr>
        <w:t xml:space="preserve">З початком агресивних дій Росії проти України та оголошенням </w:t>
      </w:r>
      <w:r w:rsidRPr="00677BCA">
        <w:rPr>
          <w:rFonts w:ascii="Times New Roman" w:eastAsia="Times New Roman" w:hAnsi="Times New Roman" w:cs="Times New Roman"/>
          <w:sz w:val="28"/>
          <w:szCs w:val="28"/>
          <w:lang w:val="uk-UA" w:eastAsia="zh-CN"/>
        </w:rPr>
        <w:t xml:space="preserve">воєнного </w:t>
      </w:r>
      <w:r w:rsidRPr="00677BCA">
        <w:rPr>
          <w:rFonts w:ascii="Times New Roman" w:eastAsia="Times New Roman" w:hAnsi="Times New Roman" w:cs="Times New Roman"/>
          <w:sz w:val="28"/>
          <w:szCs w:val="28"/>
          <w:highlight w:val="white"/>
          <w:lang w:val="uk-UA" w:eastAsia="zh-CN"/>
        </w:rPr>
        <w:t>стану, 2022 рік поставив ряд викликів у діяльності виконавчого комітету та посадових осіб виконавчих органів міської ради.</w:t>
      </w:r>
      <w:r w:rsidRPr="00677BCA">
        <w:rPr>
          <w:rFonts w:ascii="Times New Roman" w:eastAsia="Times New Roman" w:hAnsi="Times New Roman" w:cs="Times New Roman"/>
          <w:sz w:val="28"/>
          <w:szCs w:val="28"/>
          <w:shd w:val="clear" w:color="auto" w:fill="FFFFFF"/>
          <w:lang w:val="uk-UA" w:eastAsia="zh-CN"/>
        </w:rPr>
        <w:t xml:space="preserve"> Воєнний стан надав органам місцевого самоврядування повноваження, необхідні для відвернення загрози, відсічі збройної агресії та забезпечення національної безпеки.</w:t>
      </w:r>
      <w:r w:rsidRPr="00677BCA">
        <w:rPr>
          <w:rFonts w:ascii="Times New Roman" w:eastAsia="Times New Roman" w:hAnsi="Times New Roman" w:cs="Times New Roman"/>
          <w:sz w:val="28"/>
          <w:szCs w:val="28"/>
          <w:highlight w:val="white"/>
          <w:lang w:val="uk-UA" w:eastAsia="zh-CN"/>
        </w:rPr>
        <w:t xml:space="preserve"> У зв’язку з цим виконавчий комітет </w:t>
      </w:r>
      <w:r w:rsidRPr="00677BCA">
        <w:rPr>
          <w:rFonts w:ascii="Times New Roman" w:eastAsia="Times New Roman" w:hAnsi="Times New Roman" w:cs="Times New Roman"/>
          <w:sz w:val="28"/>
          <w:szCs w:val="28"/>
          <w:lang w:val="uk-UA" w:eastAsia="zh-CN"/>
        </w:rPr>
        <w:t xml:space="preserve">та виконавчі органи забезпечували у територіальній громаді </w:t>
      </w:r>
      <w:r w:rsidRPr="00677BCA">
        <w:rPr>
          <w:rFonts w:ascii="Times New Roman" w:eastAsia="Times New Roman" w:hAnsi="Times New Roman" w:cs="Times New Roman"/>
          <w:sz w:val="28"/>
          <w:szCs w:val="28"/>
          <w:shd w:val="clear" w:color="auto" w:fill="FFFFFF"/>
          <w:lang w:val="uk-UA" w:eastAsia="zh-CN"/>
        </w:rPr>
        <w:t xml:space="preserve">дію Конституції та законів України, запровадження та здійснення заходів правового режиму воєнного стану, оборони, цивільного захисту, громадської безпеки і порядку, охорони прав, свобод і законних інтересів громадян. </w:t>
      </w:r>
    </w:p>
    <w:p w:rsidR="00677BCA" w:rsidRPr="00677BCA" w:rsidRDefault="00677BCA" w:rsidP="00677BCA">
      <w:pPr>
        <w:suppressAutoHyphens/>
        <w:spacing w:after="0" w:line="360" w:lineRule="auto"/>
        <w:ind w:firstLine="709"/>
        <w:contextualSpacing/>
        <w:jc w:val="both"/>
        <w:rPr>
          <w:rFonts w:ascii="Times New Roman" w:eastAsia="Times New Roman" w:hAnsi="Times New Roman" w:cs="Times New Roman"/>
          <w:sz w:val="28"/>
          <w:szCs w:val="28"/>
          <w:lang w:val="uk-UA" w:eastAsia="zh-CN"/>
        </w:rPr>
      </w:pPr>
      <w:r w:rsidRPr="00677BCA">
        <w:rPr>
          <w:rFonts w:ascii="Times New Roman" w:eastAsia="Times New Roman" w:hAnsi="Times New Roman" w:cs="Times New Roman"/>
          <w:sz w:val="28"/>
          <w:szCs w:val="28"/>
          <w:lang w:val="uk-UA" w:eastAsia="zh-CN"/>
        </w:rPr>
        <w:t>Протягом 2022 року забезпечено підготовку та організацію 20 (двадцяти) засідань виконавчого комітету, на яких ухвалено 230 (двісті тридцять) рішень.</w:t>
      </w:r>
    </w:p>
    <w:p w:rsidR="00677BCA" w:rsidRPr="00677BCA" w:rsidRDefault="00677BCA" w:rsidP="00677BCA">
      <w:pPr>
        <w:suppressAutoHyphens/>
        <w:spacing w:after="0" w:line="360" w:lineRule="auto"/>
        <w:ind w:firstLine="709"/>
        <w:contextualSpacing/>
        <w:jc w:val="both"/>
        <w:rPr>
          <w:rFonts w:ascii="Times New Roman" w:eastAsia="Times New Roman" w:hAnsi="Times New Roman" w:cs="Times New Roman"/>
          <w:sz w:val="28"/>
          <w:szCs w:val="28"/>
          <w:lang w:val="uk-UA" w:eastAsia="zh-CN"/>
        </w:rPr>
      </w:pPr>
      <w:r w:rsidRPr="00677BCA">
        <w:rPr>
          <w:rFonts w:ascii="Times New Roman" w:eastAsia="Times New Roman" w:hAnsi="Times New Roman" w:cs="Times New Roman"/>
          <w:sz w:val="28"/>
          <w:szCs w:val="28"/>
          <w:bdr w:val="none" w:sz="0" w:space="0" w:color="auto" w:frame="1"/>
          <w:lang w:val="uk-UA" w:eastAsia="ru-RU"/>
        </w:rPr>
        <w:t xml:space="preserve">Рішення виконавчого комітету міської ради були прийняті на засіданнях відкритим голосуванням більшістю від загального складу виконкому. </w:t>
      </w:r>
      <w:r w:rsidRPr="00677BCA">
        <w:rPr>
          <w:rFonts w:ascii="Times New Roman" w:eastAsia="Times New Roman" w:hAnsi="Times New Roman" w:cs="Times New Roman"/>
          <w:sz w:val="28"/>
          <w:szCs w:val="28"/>
          <w:lang w:val="uk-UA" w:eastAsia="zh-CN"/>
        </w:rPr>
        <w:t xml:space="preserve">Ухвалені виконавчим комітетом рішення Ічнянської міської ради направлені на виконання. Тексти прийнятих рішень, як цього вимагає законодавство про доступ до публічної інформації, розміщено на офіційному сайті міської ради в рубриці «Нормативні документи» </w:t>
      </w:r>
      <w:r w:rsidRPr="00677BCA">
        <w:rPr>
          <w:rFonts w:ascii="Times New Roman" w:eastAsia="Times New Roman" w:hAnsi="Times New Roman" w:cs="Times New Roman"/>
          <w:sz w:val="28"/>
          <w:szCs w:val="28"/>
          <w:bdr w:val="none" w:sz="0" w:space="0" w:color="auto" w:frame="1"/>
          <w:lang w:val="uk-UA" w:eastAsia="ru-RU"/>
        </w:rPr>
        <w:t>та є обов’язковими для виконання всіма розташованими на території міста органами виконавчої влади, об’єднаннями громадян, підприємствами, установами та організаціями, посадовими особами, а також громадянами, які постійно або тимчасово проживають на території міста.</w:t>
      </w:r>
    </w:p>
    <w:p w:rsidR="00677BCA" w:rsidRPr="00677BCA" w:rsidRDefault="00677BCA" w:rsidP="00677BCA">
      <w:pPr>
        <w:suppressAutoHyphens/>
        <w:spacing w:after="0" w:line="360" w:lineRule="auto"/>
        <w:ind w:firstLine="709"/>
        <w:contextualSpacing/>
        <w:jc w:val="both"/>
        <w:rPr>
          <w:rFonts w:ascii="Times New Roman" w:eastAsia="Times New Roman" w:hAnsi="Times New Roman" w:cs="Times New Roman"/>
          <w:bCs/>
          <w:sz w:val="28"/>
          <w:szCs w:val="28"/>
          <w:lang w:val="uk-UA" w:eastAsia="ar-SA"/>
        </w:rPr>
      </w:pPr>
      <w:r w:rsidRPr="00677BCA">
        <w:rPr>
          <w:rFonts w:ascii="Times New Roman" w:eastAsia="Times New Roman" w:hAnsi="Times New Roman" w:cs="Times New Roman"/>
          <w:sz w:val="28"/>
          <w:szCs w:val="28"/>
          <w:lang w:val="uk-UA" w:eastAsia="uk-UA"/>
        </w:rPr>
        <w:lastRenderedPageBreak/>
        <w:t xml:space="preserve">Не залишалися поза увагою членів виконавчого комітету питання бюджету. Так, періодично заслуховувалися звіти про виконання головного фінансового кошторису громади за І квартал, півріччя та 9 місяців 2022 року, внесення змін до загального та спеціального фондів міського бюджету на 2022 рік (19 рішень), схвалення розроблених Програм у різних напрямках (28 рішень), </w:t>
      </w:r>
      <w:r w:rsidRPr="00677BCA">
        <w:rPr>
          <w:rFonts w:ascii="Times New Roman" w:eastAsia="Times New Roman" w:hAnsi="Times New Roman" w:cs="Times New Roman"/>
          <w:sz w:val="28"/>
          <w:szCs w:val="28"/>
          <w:lang w:val="uk-UA" w:eastAsia="ar-SA"/>
        </w:rPr>
        <w:t xml:space="preserve">підводились підсумки виконання </w:t>
      </w:r>
      <w:r w:rsidRPr="00677BCA">
        <w:rPr>
          <w:rFonts w:ascii="Times New Roman" w:eastAsia="Times New Roman" w:hAnsi="Times New Roman" w:cs="Times New Roman"/>
          <w:sz w:val="28"/>
          <w:szCs w:val="28"/>
          <w:lang w:val="uk-UA" w:eastAsia="ru-RU"/>
        </w:rPr>
        <w:t xml:space="preserve">Програми соціально-економічного розвитку </w:t>
      </w:r>
      <w:r w:rsidRPr="00677BCA">
        <w:rPr>
          <w:rFonts w:ascii="Times New Roman" w:eastAsia="Times New Roman" w:hAnsi="Times New Roman" w:cs="Times New Roman"/>
          <w:sz w:val="28"/>
          <w:szCs w:val="28"/>
          <w:bdr w:val="none" w:sz="0" w:space="0" w:color="auto" w:frame="1"/>
          <w:lang w:val="uk-UA" w:eastAsia="ru-RU"/>
        </w:rPr>
        <w:t>Ічнянської міської ради на 2021-2023 роки</w:t>
      </w:r>
      <w:r w:rsidRPr="00677BCA">
        <w:rPr>
          <w:rFonts w:ascii="Times New Roman" w:eastAsia="Times New Roman" w:hAnsi="Times New Roman" w:cs="Times New Roman"/>
          <w:sz w:val="28"/>
          <w:szCs w:val="28"/>
          <w:lang w:val="uk-UA" w:eastAsia="ar-SA"/>
        </w:rPr>
        <w:t xml:space="preserve">, ухвалені рішення про міський бюджет на 2023 рік, </w:t>
      </w:r>
      <w:r w:rsidRPr="00677BCA">
        <w:rPr>
          <w:rFonts w:ascii="Times New Roman" w:eastAsia="Times New Roman" w:hAnsi="Times New Roman" w:cs="Times New Roman"/>
          <w:sz w:val="28"/>
          <w:szCs w:val="28"/>
          <w:lang w:val="uk-UA" w:eastAsia="uk-UA"/>
        </w:rPr>
        <w:t>затвердження лімітів споживання енергоносіїв на 2023 рік для бюджетних установ</w:t>
      </w:r>
      <w:r w:rsidRPr="00677BCA">
        <w:rPr>
          <w:rFonts w:ascii="Times New Roman" w:eastAsia="Times New Roman" w:hAnsi="Times New Roman" w:cs="Times New Roman"/>
          <w:bCs/>
          <w:sz w:val="28"/>
          <w:szCs w:val="28"/>
          <w:lang w:val="uk-UA" w:eastAsia="ar-SA"/>
        </w:rPr>
        <w:t>.</w:t>
      </w:r>
    </w:p>
    <w:p w:rsidR="00677BCA" w:rsidRPr="00677BCA" w:rsidRDefault="00677BCA" w:rsidP="00677BCA">
      <w:pPr>
        <w:suppressAutoHyphens/>
        <w:spacing w:after="0" w:line="360" w:lineRule="auto"/>
        <w:ind w:firstLine="709"/>
        <w:contextualSpacing/>
        <w:jc w:val="both"/>
        <w:rPr>
          <w:rFonts w:ascii="Times New Roman" w:eastAsia="Times New Roman" w:hAnsi="Times New Roman" w:cs="Times New Roman"/>
          <w:sz w:val="28"/>
          <w:szCs w:val="28"/>
          <w:lang w:val="uk-UA" w:eastAsia="uk-UA"/>
        </w:rPr>
      </w:pPr>
      <w:r w:rsidRPr="00677BCA">
        <w:rPr>
          <w:rFonts w:ascii="Times New Roman" w:eastAsia="Times New Roman" w:hAnsi="Times New Roman" w:cs="Times New Roman"/>
          <w:sz w:val="28"/>
          <w:szCs w:val="28"/>
          <w:lang w:val="uk-UA" w:eastAsia="ar-SA"/>
        </w:rPr>
        <w:t>Повномасштабне вторгнення російської федерації, запровадження воєнного стану в Україні стало величезним викликом для системи соціальних послуг, сутність яких полягає в тому, що вони надаються людям, які опинились у біді і не можуть самостійно з цим впоратись. Прийняті рішення п</w:t>
      </w:r>
      <w:r w:rsidRPr="00677BCA">
        <w:rPr>
          <w:rFonts w:ascii="Times New Roman" w:eastAsia="Times New Roman" w:hAnsi="Times New Roman" w:cs="Times New Roman"/>
          <w:sz w:val="28"/>
          <w:szCs w:val="28"/>
          <w:lang w:val="uk-UA" w:eastAsia="uk-UA"/>
        </w:rPr>
        <w:t xml:space="preserve">ро виділення одноразової матеріальної допомоги громадянам територіальної громади </w:t>
      </w:r>
      <w:r w:rsidRPr="00677BCA">
        <w:rPr>
          <w:rFonts w:ascii="Times New Roman" w:eastAsia="Times New Roman" w:hAnsi="Times New Roman" w:cs="Times New Roman"/>
          <w:sz w:val="28"/>
          <w:szCs w:val="28"/>
          <w:lang w:val="uk-UA" w:eastAsia="ar-SA"/>
        </w:rPr>
        <w:t xml:space="preserve">з місцевого бюджету, </w:t>
      </w:r>
      <w:r w:rsidRPr="00677BCA">
        <w:rPr>
          <w:rFonts w:ascii="Times New Roman" w:eastAsia="Times New Roman" w:hAnsi="Times New Roman" w:cs="Times New Roman"/>
          <w:sz w:val="28"/>
          <w:szCs w:val="28"/>
          <w:lang w:val="uk-UA" w:eastAsia="uk-UA"/>
        </w:rPr>
        <w:t xml:space="preserve">про призначення та виплату пільг хворим з хронічною нирковою недостатністю, про виплату компенсації витрат за тимчасове розміщення внутрішньо переміщених осіб, а також </w:t>
      </w:r>
      <w:r w:rsidRPr="00677BCA">
        <w:rPr>
          <w:rFonts w:ascii="Times New Roman" w:eastAsia="Times New Roman" w:hAnsi="Times New Roman" w:cs="Times New Roman"/>
          <w:sz w:val="28"/>
          <w:szCs w:val="28"/>
          <w:lang w:val="uk-UA" w:eastAsia="ar-SA"/>
        </w:rPr>
        <w:t>інші питання соціального захисту населення (26 рішень).</w:t>
      </w:r>
    </w:p>
    <w:p w:rsidR="00677BCA" w:rsidRPr="00677BCA" w:rsidRDefault="00677BCA" w:rsidP="00677BCA">
      <w:pPr>
        <w:shd w:val="clear" w:color="auto" w:fill="FFFFFF"/>
        <w:spacing w:after="0" w:line="360" w:lineRule="auto"/>
        <w:ind w:firstLine="709"/>
        <w:contextualSpacing/>
        <w:jc w:val="both"/>
        <w:rPr>
          <w:rFonts w:ascii="Times New Roman" w:eastAsia="Times New Roman" w:hAnsi="Times New Roman" w:cs="Times New Roman"/>
          <w:sz w:val="28"/>
          <w:szCs w:val="28"/>
          <w:shd w:val="clear" w:color="auto" w:fill="FFFFFF"/>
          <w:lang w:val="uk-UA" w:eastAsia="uk-UA"/>
        </w:rPr>
      </w:pPr>
      <w:r w:rsidRPr="00677BCA">
        <w:rPr>
          <w:rFonts w:ascii="Times New Roman" w:eastAsia="Times New Roman" w:hAnsi="Times New Roman" w:cs="Times New Roman"/>
          <w:sz w:val="28"/>
          <w:szCs w:val="28"/>
          <w:shd w:val="clear" w:color="auto" w:fill="FFFFFF"/>
          <w:lang w:val="uk-UA" w:eastAsia="uk-UA"/>
        </w:rPr>
        <w:t xml:space="preserve">Заслухано інформацію про </w:t>
      </w:r>
      <w:r w:rsidRPr="00677BCA">
        <w:rPr>
          <w:rFonts w:ascii="Times New Roman" w:eastAsia="Times New Roman" w:hAnsi="Times New Roman" w:cs="Times New Roman"/>
          <w:sz w:val="28"/>
          <w:szCs w:val="28"/>
          <w:lang w:val="uk-UA" w:eastAsia="ru-RU"/>
        </w:rPr>
        <w:t>створення добровільного формування цивільного захисту</w:t>
      </w:r>
      <w:r w:rsidRPr="00677BCA">
        <w:rPr>
          <w:rFonts w:ascii="Times New Roman" w:eastAsia="Times New Roman" w:hAnsi="Times New Roman" w:cs="Times New Roman"/>
          <w:sz w:val="28"/>
          <w:szCs w:val="28"/>
          <w:shd w:val="clear" w:color="auto" w:fill="FFFFFF"/>
          <w:lang w:val="uk-UA" w:eastAsia="uk-UA"/>
        </w:rPr>
        <w:t xml:space="preserve">. Затверджено </w:t>
      </w:r>
      <w:r w:rsidRPr="00677BCA">
        <w:rPr>
          <w:rFonts w:ascii="Times New Roman" w:eastAsia="Times New Roman" w:hAnsi="Times New Roman" w:cs="Times New Roman"/>
          <w:bCs/>
          <w:sz w:val="28"/>
          <w:szCs w:val="28"/>
          <w:lang w:val="uk-UA" w:eastAsia="ar-SA"/>
        </w:rPr>
        <w:t>план евакуації населення Ічнянської міської територіальної громади у разі виникнення надзвичайних ситуацій техногенного та природного характеру та створено міську комісію з питань техногенно-екологічної безпеки та надзвичайних ситуацій.</w:t>
      </w:r>
    </w:p>
    <w:p w:rsidR="00677BCA" w:rsidRPr="00677BCA" w:rsidRDefault="00677BCA" w:rsidP="00677BCA">
      <w:pPr>
        <w:suppressAutoHyphens/>
        <w:spacing w:after="0" w:line="360" w:lineRule="auto"/>
        <w:ind w:firstLine="709"/>
        <w:contextualSpacing/>
        <w:jc w:val="both"/>
        <w:rPr>
          <w:rFonts w:ascii="Times New Roman" w:eastAsia="Times New Roman" w:hAnsi="Times New Roman" w:cs="Times New Roman"/>
          <w:sz w:val="28"/>
          <w:szCs w:val="28"/>
          <w:lang w:val="uk-UA" w:eastAsia="uk-UA"/>
        </w:rPr>
      </w:pPr>
      <w:r w:rsidRPr="00677BCA">
        <w:rPr>
          <w:rFonts w:ascii="Times New Roman" w:eastAsia="Times New Roman" w:hAnsi="Times New Roman" w:cs="Times New Roman"/>
          <w:sz w:val="28"/>
          <w:szCs w:val="28"/>
          <w:shd w:val="clear" w:color="auto" w:fill="FFFFFF"/>
          <w:lang w:val="uk-UA" w:eastAsia="zh-CN"/>
        </w:rPr>
        <w:t xml:space="preserve">Майже на кожне засідання виконавчого комітету виносилися питання стосовно </w:t>
      </w:r>
      <w:r w:rsidRPr="00677BCA">
        <w:rPr>
          <w:rFonts w:ascii="Times New Roman" w:eastAsia="Times New Roman" w:hAnsi="Times New Roman" w:cs="Times New Roman"/>
          <w:bCs/>
          <w:sz w:val="28"/>
          <w:szCs w:val="28"/>
          <w:lang w:val="uk-UA" w:eastAsia="ar-SA"/>
        </w:rPr>
        <w:t xml:space="preserve">стану квартирного обліку, </w:t>
      </w:r>
      <w:r w:rsidRPr="00677BCA">
        <w:rPr>
          <w:rFonts w:ascii="Times New Roman" w:eastAsia="Times New Roman" w:hAnsi="Times New Roman" w:cs="Times New Roman"/>
          <w:sz w:val="28"/>
          <w:szCs w:val="28"/>
          <w:lang w:val="uk-UA" w:eastAsia="ar-SA"/>
        </w:rPr>
        <w:t>про взяття громадян на квартирний облік, внесення змін та долучення матеріалів до облікових справ громадян, зняття громадян з квартирного обліку, затвердження протоколів житлової комісії (18 рішень)</w:t>
      </w:r>
      <w:r w:rsidRPr="00677BCA">
        <w:rPr>
          <w:rFonts w:ascii="Times New Roman" w:eastAsia="Times New Roman" w:hAnsi="Times New Roman" w:cs="Times New Roman"/>
          <w:sz w:val="28"/>
          <w:szCs w:val="28"/>
          <w:lang w:val="uk-UA" w:eastAsia="uk-UA"/>
        </w:rPr>
        <w:t xml:space="preserve">. </w:t>
      </w:r>
    </w:p>
    <w:p w:rsidR="00677BCA" w:rsidRPr="00677BCA" w:rsidRDefault="00677BCA" w:rsidP="00677BCA">
      <w:pPr>
        <w:suppressAutoHyphens/>
        <w:spacing w:after="0" w:line="360" w:lineRule="auto"/>
        <w:ind w:firstLine="709"/>
        <w:contextualSpacing/>
        <w:jc w:val="both"/>
        <w:rPr>
          <w:rFonts w:ascii="Times New Roman" w:eastAsia="Times New Roman" w:hAnsi="Times New Roman" w:cs="Times New Roman"/>
          <w:sz w:val="28"/>
          <w:szCs w:val="28"/>
          <w:lang w:val="uk-UA" w:eastAsia="zh-CN"/>
        </w:rPr>
      </w:pPr>
      <w:r w:rsidRPr="00677BCA">
        <w:rPr>
          <w:rFonts w:ascii="Times New Roman" w:eastAsia="Times New Roman" w:hAnsi="Times New Roman" w:cs="Times New Roman"/>
          <w:sz w:val="28"/>
          <w:szCs w:val="28"/>
          <w:lang w:val="uk-UA" w:eastAsia="zh-CN"/>
        </w:rPr>
        <w:t xml:space="preserve">Окрім зазначених вище, розглядалися поточні питання які стосувались: захисту майнових прав неповнолітніх; надання дозволу на вчинення дій з </w:t>
      </w:r>
      <w:r w:rsidRPr="00677BCA">
        <w:rPr>
          <w:rFonts w:ascii="Times New Roman" w:eastAsia="Times New Roman" w:hAnsi="Times New Roman" w:cs="Times New Roman"/>
          <w:sz w:val="28"/>
          <w:szCs w:val="28"/>
          <w:lang w:val="uk-UA" w:eastAsia="zh-CN"/>
        </w:rPr>
        <w:lastRenderedPageBreak/>
        <w:t>майном, право на яке мають неповнолітні особи; затвердження висновків органу опіки та піклування про доцільність позбавлення батьківських прав; призначення опікунства, п</w:t>
      </w:r>
      <w:r w:rsidRPr="00677BCA">
        <w:rPr>
          <w:rFonts w:ascii="Times New Roman" w:eastAsia="Times New Roman" w:hAnsi="Times New Roman" w:cs="Times New Roman"/>
          <w:bCs/>
          <w:sz w:val="28"/>
          <w:szCs w:val="28"/>
          <w:lang w:val="uk-UA" w:eastAsia="ru-RU"/>
        </w:rPr>
        <w:t>ро надання статусу дитини – сироти, дитини, позбавленої батьківського піклування (25 рішень).</w:t>
      </w:r>
    </w:p>
    <w:p w:rsidR="00677BCA" w:rsidRPr="00677BCA" w:rsidRDefault="00677BCA" w:rsidP="00677BCA">
      <w:pPr>
        <w:suppressAutoHyphens/>
        <w:spacing w:after="0" w:line="360" w:lineRule="auto"/>
        <w:ind w:firstLine="709"/>
        <w:contextualSpacing/>
        <w:jc w:val="both"/>
        <w:rPr>
          <w:rFonts w:ascii="Times New Roman" w:eastAsia="Times New Roman" w:hAnsi="Times New Roman" w:cs="Times New Roman"/>
          <w:sz w:val="28"/>
          <w:szCs w:val="28"/>
          <w:shd w:val="clear" w:color="auto" w:fill="FFFFFF"/>
          <w:lang w:val="uk-UA" w:eastAsia="ar-SA"/>
        </w:rPr>
      </w:pPr>
      <w:r w:rsidRPr="00677BCA">
        <w:rPr>
          <w:rFonts w:ascii="Times New Roman" w:eastAsia="Times New Roman" w:hAnsi="Times New Roman" w:cs="Times New Roman"/>
          <w:sz w:val="28"/>
          <w:szCs w:val="28"/>
          <w:shd w:val="clear" w:color="auto" w:fill="FFFFFF"/>
          <w:lang w:val="uk-UA" w:eastAsia="zh-CN"/>
        </w:rPr>
        <w:t xml:space="preserve">У сфері житлово-комунального господарства на засіданнях виконавчого комітету були заслухані </w:t>
      </w:r>
      <w:r w:rsidRPr="00677BCA">
        <w:rPr>
          <w:rFonts w:ascii="Times New Roman" w:eastAsia="Times New Roman" w:hAnsi="Times New Roman" w:cs="Times New Roman"/>
          <w:sz w:val="28"/>
          <w:szCs w:val="28"/>
          <w:lang w:val="uk-UA"/>
        </w:rPr>
        <w:t>звіти КП «Ічнянське ВУЖКГ» Ічнянської міської ради про фінансово –  господарську діяльність підприємства, звіти КП ВКГ «Ічень» про фінансово –  господарську діяльність підприємства.</w:t>
      </w:r>
      <w:r w:rsidRPr="00677BCA">
        <w:rPr>
          <w:rFonts w:ascii="Times New Roman" w:eastAsia="Times New Roman" w:hAnsi="Times New Roman" w:cs="Times New Roman"/>
          <w:sz w:val="28"/>
          <w:szCs w:val="28"/>
          <w:lang w:val="uk-UA" w:eastAsia="ar-SA"/>
        </w:rPr>
        <w:t xml:space="preserve"> Прийняті рішення п</w:t>
      </w:r>
      <w:r w:rsidRPr="00677BCA">
        <w:rPr>
          <w:rFonts w:ascii="Times New Roman" w:eastAsia="Times New Roman" w:hAnsi="Times New Roman" w:cs="Times New Roman"/>
          <w:bCs/>
          <w:sz w:val="28"/>
          <w:szCs w:val="28"/>
          <w:lang w:val="uk-UA" w:eastAsia="ar-SA"/>
        </w:rPr>
        <w:t xml:space="preserve">ро встановлення тарифів на централізоване водопостачання та централізоване водовідведення; про затвердження поточних індивідуальних технологічних нормативів використання питної води, </w:t>
      </w:r>
      <w:r w:rsidRPr="00677BCA">
        <w:rPr>
          <w:rFonts w:ascii="Times New Roman" w:eastAsia="Times New Roman" w:hAnsi="Times New Roman" w:cs="Times New Roman"/>
          <w:sz w:val="28"/>
          <w:szCs w:val="28"/>
          <w:lang w:val="uk-UA" w:eastAsia="ar-SA"/>
        </w:rPr>
        <w:t>про встановлення тарифів на теплову енергію, що виробляється на установках з використанням альтернативних джерел енергії, про визнання єдиним надавачем послуг з виробництва теплової енергії з використанням альтернативних джерел енергії (27 рішень); про проведення конкурсу по визначенню виконавця послуг з  вивезення побутових відходів на території  Ічнянської міської ради.</w:t>
      </w:r>
    </w:p>
    <w:p w:rsidR="00677BCA" w:rsidRPr="00677BCA" w:rsidRDefault="00677BCA" w:rsidP="00677BCA">
      <w:pPr>
        <w:suppressAutoHyphens/>
        <w:spacing w:after="0" w:line="360" w:lineRule="auto"/>
        <w:ind w:firstLine="709"/>
        <w:contextualSpacing/>
        <w:jc w:val="both"/>
        <w:rPr>
          <w:rFonts w:ascii="Times New Roman" w:eastAsia="Times New Roman" w:hAnsi="Times New Roman" w:cs="Times New Roman"/>
          <w:sz w:val="28"/>
          <w:szCs w:val="28"/>
          <w:shd w:val="clear" w:color="auto" w:fill="FFFFFF"/>
          <w:lang w:val="uk-UA" w:eastAsia="ar-SA"/>
        </w:rPr>
      </w:pPr>
      <w:r w:rsidRPr="00677BCA">
        <w:rPr>
          <w:rFonts w:ascii="Times New Roman" w:eastAsia="Times New Roman" w:hAnsi="Times New Roman" w:cs="Times New Roman"/>
          <w:sz w:val="28"/>
          <w:szCs w:val="28"/>
          <w:lang w:val="uk-UA"/>
        </w:rPr>
        <w:t xml:space="preserve">Розглядалися також питання </w:t>
      </w:r>
      <w:r w:rsidRPr="00677BCA">
        <w:rPr>
          <w:rFonts w:ascii="Times New Roman" w:eastAsia="Times New Roman" w:hAnsi="Times New Roman" w:cs="Times New Roman"/>
          <w:sz w:val="28"/>
          <w:szCs w:val="28"/>
          <w:shd w:val="clear" w:color="auto" w:fill="FFFFFF"/>
          <w:lang w:val="uk-UA" w:eastAsia="ar-SA"/>
        </w:rPr>
        <w:t>надання дозволів на видалення зелених насаджень (35 рішень), дозволів на порушення об’єктів благоустрою (9 рішень), про продовження терміну дії ордера на порушення об’єктів благоустрою (2 рішення), про створення комісії з питань перейменування об’єктів Ічнянської міської ради, про створення комісії з обстеження об’єктів, пошкоджених внаслідок збройної агресії російської федерації, про використання будівельних матеріалів та інші необхідні для громади рішення (41 рішення).</w:t>
      </w:r>
    </w:p>
    <w:p w:rsidR="00677BCA" w:rsidRPr="00677BCA" w:rsidRDefault="00677BCA" w:rsidP="00677BCA">
      <w:pPr>
        <w:shd w:val="clear" w:color="auto" w:fill="FFFFFF"/>
        <w:spacing w:after="0" w:line="360" w:lineRule="auto"/>
        <w:ind w:firstLine="709"/>
        <w:contextualSpacing/>
        <w:jc w:val="both"/>
        <w:rPr>
          <w:rFonts w:ascii="Times New Roman" w:eastAsia="Times New Roman" w:hAnsi="Times New Roman" w:cs="Times New Roman"/>
          <w:sz w:val="28"/>
          <w:szCs w:val="28"/>
          <w:bdr w:val="none" w:sz="0" w:space="0" w:color="auto" w:frame="1"/>
          <w:shd w:val="clear" w:color="auto" w:fill="FFFFFF"/>
          <w:lang w:val="uk-UA" w:eastAsia="uk-UA"/>
        </w:rPr>
      </w:pPr>
      <w:r w:rsidRPr="00677BCA">
        <w:rPr>
          <w:rFonts w:ascii="Times New Roman" w:eastAsia="Times New Roman" w:hAnsi="Times New Roman" w:cs="Times New Roman"/>
          <w:sz w:val="28"/>
          <w:szCs w:val="28"/>
          <w:shd w:val="clear" w:color="auto" w:fill="FFFFFF"/>
          <w:lang w:val="uk-UA" w:eastAsia="uk-UA"/>
        </w:rPr>
        <w:t xml:space="preserve">Виконавчий комітет забезпечував заходи, які необхідні при запровадженні правового режиму воєнного стану на відповідній території та захисту безпеки населення, </w:t>
      </w:r>
      <w:r w:rsidRPr="00677BCA">
        <w:rPr>
          <w:rFonts w:ascii="Times New Roman" w:eastAsia="Times New Roman" w:hAnsi="Times New Roman" w:cs="Times New Roman"/>
          <w:sz w:val="28"/>
          <w:szCs w:val="28"/>
          <w:bdr w:val="none" w:sz="0" w:space="0" w:color="auto" w:frame="1"/>
          <w:shd w:val="clear" w:color="auto" w:fill="FFFFFF"/>
          <w:lang w:val="uk-UA" w:eastAsia="uk-UA"/>
        </w:rPr>
        <w:t xml:space="preserve">управління об’єктами житлово-комунального господарства, побутового, торговельного обслуговування, транспорту і зв’язку, що перебувають у комунальній власності на відповідній території громади; забезпечення населення паливом, електроенергією, газом та іншими </w:t>
      </w:r>
      <w:r w:rsidRPr="00677BCA">
        <w:rPr>
          <w:rFonts w:ascii="Times New Roman" w:eastAsia="Times New Roman" w:hAnsi="Times New Roman" w:cs="Times New Roman"/>
          <w:sz w:val="28"/>
          <w:szCs w:val="28"/>
          <w:bdr w:val="none" w:sz="0" w:space="0" w:color="auto" w:frame="1"/>
          <w:shd w:val="clear" w:color="auto" w:fill="FFFFFF"/>
          <w:lang w:val="uk-UA" w:eastAsia="uk-UA"/>
        </w:rPr>
        <w:lastRenderedPageBreak/>
        <w:t>енергоносіями. Вирішував питання водопостачання, водовідведення та очищення стічних вод; питання збирання, транспортування, утилізації та знешкодження побутових відходів.</w:t>
      </w:r>
    </w:p>
    <w:p w:rsidR="00677BCA" w:rsidRPr="00677BCA" w:rsidRDefault="00677BCA" w:rsidP="00677BCA">
      <w:pPr>
        <w:suppressAutoHyphens/>
        <w:spacing w:after="0" w:line="360" w:lineRule="auto"/>
        <w:ind w:firstLine="709"/>
        <w:contextualSpacing/>
        <w:jc w:val="both"/>
        <w:rPr>
          <w:rFonts w:ascii="Times New Roman" w:eastAsia="Calibri" w:hAnsi="Times New Roman" w:cs="Times New Roman"/>
          <w:sz w:val="28"/>
          <w:szCs w:val="28"/>
          <w:lang w:val="uk-UA" w:eastAsia="zh-CN"/>
        </w:rPr>
      </w:pPr>
      <w:r w:rsidRPr="00677BCA">
        <w:rPr>
          <w:rFonts w:ascii="Times New Roman" w:eastAsia="Times New Roman" w:hAnsi="Times New Roman" w:cs="Times New Roman"/>
          <w:sz w:val="28"/>
          <w:szCs w:val="28"/>
          <w:lang w:val="uk-UA" w:eastAsia="zh-CN"/>
        </w:rPr>
        <w:t xml:space="preserve">Воєнний стан – нова реальність, що диктує нові підходи в роботі медичної системи до надання допомоги як Збройним Силам України, так і цивільному </w:t>
      </w:r>
      <w:r w:rsidRPr="00677BCA">
        <w:rPr>
          <w:rFonts w:ascii="Times New Roman" w:eastAsia="Calibri" w:hAnsi="Times New Roman" w:cs="Times New Roman"/>
          <w:sz w:val="28"/>
          <w:szCs w:val="28"/>
          <w:lang w:val="uk-UA" w:eastAsia="zh-CN"/>
        </w:rPr>
        <w:t xml:space="preserve">населенню. Усі заклади охорони здоров’я територіальної громади надавали медичну допомогу всім, хто її потребує. </w:t>
      </w:r>
    </w:p>
    <w:p w:rsidR="00677BCA" w:rsidRPr="00677BCA" w:rsidRDefault="00677BCA" w:rsidP="00677BCA">
      <w:pPr>
        <w:suppressAutoHyphens/>
        <w:spacing w:after="0" w:line="360" w:lineRule="auto"/>
        <w:ind w:firstLine="709"/>
        <w:contextualSpacing/>
        <w:jc w:val="both"/>
        <w:rPr>
          <w:rFonts w:ascii="Times New Roman" w:eastAsia="Times New Roman" w:hAnsi="Times New Roman" w:cs="Times New Roman"/>
          <w:sz w:val="28"/>
          <w:szCs w:val="28"/>
          <w:lang w:val="uk-UA" w:eastAsia="zh-CN"/>
        </w:rPr>
      </w:pPr>
      <w:r w:rsidRPr="00677BCA">
        <w:rPr>
          <w:rFonts w:ascii="Times New Roman" w:eastAsia="Times New Roman" w:hAnsi="Times New Roman" w:cs="Times New Roman"/>
          <w:sz w:val="28"/>
          <w:szCs w:val="28"/>
          <w:highlight w:val="white"/>
          <w:lang w:val="uk-UA" w:eastAsia="zh-CN"/>
        </w:rPr>
        <w:t>Одним з пріоритетних напрямків роботи також було</w:t>
      </w:r>
      <w:r w:rsidRPr="00677BCA">
        <w:rPr>
          <w:rFonts w:ascii="Times New Roman" w:eastAsia="Times New Roman" w:hAnsi="Times New Roman" w:cs="Times New Roman"/>
          <w:sz w:val="28"/>
          <w:szCs w:val="28"/>
          <w:lang w:val="uk-UA" w:eastAsia="zh-CN"/>
        </w:rPr>
        <w:t xml:space="preserve"> документальне, організаційне, інформаційне та методичне забезпечення діяльності виконавчого комітету, </w:t>
      </w:r>
      <w:r w:rsidRPr="00677BCA">
        <w:rPr>
          <w:rFonts w:ascii="Times New Roman" w:eastAsia="Times New Roman" w:hAnsi="Times New Roman" w:cs="Times New Roman"/>
          <w:sz w:val="28"/>
          <w:szCs w:val="28"/>
          <w:highlight w:val="white"/>
          <w:lang w:val="uk-UA" w:eastAsia="zh-CN"/>
        </w:rPr>
        <w:t>покращення якості надання населенню адміністративних послуг, які займають дедалі важливіше місце в діяльності органу місцевого самоврядування</w:t>
      </w:r>
      <w:r w:rsidRPr="00677BCA">
        <w:rPr>
          <w:rFonts w:ascii="Times New Roman" w:eastAsia="Times New Roman" w:hAnsi="Times New Roman" w:cs="Times New Roman"/>
          <w:sz w:val="28"/>
          <w:szCs w:val="28"/>
          <w:lang w:val="uk-UA" w:eastAsia="zh-CN"/>
        </w:rPr>
        <w:t xml:space="preserve">. </w:t>
      </w:r>
    </w:p>
    <w:p w:rsidR="00677BCA" w:rsidRPr="00677BCA" w:rsidRDefault="00677BCA" w:rsidP="00677BCA">
      <w:pPr>
        <w:tabs>
          <w:tab w:val="left" w:pos="567"/>
          <w:tab w:val="left" w:pos="872"/>
        </w:tabs>
        <w:spacing w:after="0" w:line="360" w:lineRule="auto"/>
        <w:ind w:firstLine="709"/>
        <w:contextualSpacing/>
        <w:jc w:val="both"/>
        <w:rPr>
          <w:rFonts w:ascii="Times New Roman" w:eastAsia="Times New Roman" w:hAnsi="Times New Roman" w:cs="Times New Roman"/>
          <w:sz w:val="28"/>
          <w:szCs w:val="28"/>
          <w:lang w:val="uk-UA" w:eastAsia="ru-RU"/>
        </w:rPr>
      </w:pPr>
      <w:r w:rsidRPr="00677BCA">
        <w:rPr>
          <w:rFonts w:ascii="Times New Roman" w:eastAsia="Times New Roman" w:hAnsi="Times New Roman" w:cs="Times New Roman"/>
          <w:sz w:val="28"/>
          <w:szCs w:val="28"/>
          <w:lang w:val="uk-UA" w:eastAsia="ru-RU"/>
        </w:rPr>
        <w:tab/>
        <w:t>За період з 01.01.2022 року по 01.01.2023 рік в Журналі реєстрації адміністративних справ адміністративної комісії при виконавчому комітеті Ічнянської міської ради зареєстровано та розглянуто 16 протоколів про адміністративні правопорушення, із них: повернуто на доопрацювання до органу, що їх склав 4 адмінпротоколи (складені з порушенням вимог КУпАП (зміст протоколу, пропущені строки для притягнення до адміністративної відповідальності або для уточнення адресних даних) та безпосередньо розглянуто комісією 12 адмінпротоколів</w:t>
      </w:r>
      <w:r w:rsidRPr="00677BCA">
        <w:rPr>
          <w:rFonts w:ascii="Times New Roman" w:eastAsia="Times New Roman" w:hAnsi="Times New Roman" w:cs="Times New Roman"/>
          <w:sz w:val="28"/>
          <w:szCs w:val="28"/>
          <w:lang w:eastAsia="ru-RU"/>
        </w:rPr>
        <w:t>. Закрито</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 xml:space="preserve">проваджень за різними мотивами по </w:t>
      </w:r>
      <w:r w:rsidRPr="00677BCA">
        <w:rPr>
          <w:rFonts w:ascii="Times New Roman" w:eastAsia="Times New Roman" w:hAnsi="Times New Roman" w:cs="Times New Roman"/>
          <w:sz w:val="28"/>
          <w:szCs w:val="28"/>
          <w:lang w:val="uk-UA" w:eastAsia="ru-RU"/>
        </w:rPr>
        <w:t xml:space="preserve">8 </w:t>
      </w:r>
      <w:r w:rsidRPr="00677BCA">
        <w:rPr>
          <w:rFonts w:ascii="Times New Roman" w:eastAsia="Times New Roman" w:hAnsi="Times New Roman" w:cs="Times New Roman"/>
          <w:sz w:val="28"/>
          <w:szCs w:val="28"/>
          <w:lang w:eastAsia="ru-RU"/>
        </w:rPr>
        <w:t>адміністративних справах</w:t>
      </w:r>
      <w:r w:rsidRPr="00677BCA">
        <w:rPr>
          <w:rFonts w:ascii="Times New Roman" w:eastAsia="Times New Roman" w:hAnsi="Times New Roman" w:cs="Times New Roman"/>
          <w:sz w:val="28"/>
          <w:szCs w:val="28"/>
          <w:lang w:val="uk-UA" w:eastAsia="ru-RU"/>
        </w:rPr>
        <w:t>.</w:t>
      </w:r>
    </w:p>
    <w:p w:rsidR="00677BCA" w:rsidRPr="00677BCA" w:rsidRDefault="00677BCA" w:rsidP="00677BCA">
      <w:pPr>
        <w:tabs>
          <w:tab w:val="left" w:pos="567"/>
          <w:tab w:val="left" w:pos="872"/>
        </w:tabs>
        <w:spacing w:after="0" w:line="360" w:lineRule="auto"/>
        <w:ind w:firstLine="709"/>
        <w:contextualSpacing/>
        <w:jc w:val="both"/>
        <w:rPr>
          <w:rFonts w:ascii="Times New Roman" w:eastAsia="Times New Roman" w:hAnsi="Times New Roman" w:cs="Times New Roman"/>
          <w:sz w:val="28"/>
          <w:szCs w:val="28"/>
          <w:lang w:val="uk-UA" w:eastAsia="ru-RU"/>
        </w:rPr>
      </w:pPr>
      <w:r w:rsidRPr="00677BCA">
        <w:rPr>
          <w:rFonts w:ascii="Times New Roman" w:eastAsia="Times New Roman" w:hAnsi="Times New Roman" w:cs="Times New Roman"/>
          <w:sz w:val="28"/>
          <w:szCs w:val="28"/>
          <w:lang w:val="uk-UA" w:eastAsia="ru-RU"/>
        </w:rPr>
        <w:tab/>
      </w:r>
      <w:r w:rsidRPr="00677BCA">
        <w:rPr>
          <w:rFonts w:ascii="Times New Roman" w:eastAsia="Times New Roman" w:hAnsi="Times New Roman" w:cs="Times New Roman"/>
          <w:sz w:val="28"/>
          <w:szCs w:val="28"/>
          <w:lang w:eastAsia="ru-RU"/>
        </w:rPr>
        <w:t>За цей</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період проведено</w:t>
      </w:r>
      <w:r w:rsidRPr="00677BCA">
        <w:rPr>
          <w:rFonts w:ascii="Times New Roman" w:eastAsia="Times New Roman" w:hAnsi="Times New Roman" w:cs="Times New Roman"/>
          <w:sz w:val="28"/>
          <w:szCs w:val="28"/>
          <w:lang w:val="uk-UA" w:eastAsia="ru-RU"/>
        </w:rPr>
        <w:t xml:space="preserve"> 12 </w:t>
      </w:r>
      <w:r w:rsidRPr="00677BCA">
        <w:rPr>
          <w:rFonts w:ascii="Times New Roman" w:eastAsia="Times New Roman" w:hAnsi="Times New Roman" w:cs="Times New Roman"/>
          <w:sz w:val="28"/>
          <w:szCs w:val="28"/>
          <w:lang w:eastAsia="ru-RU"/>
        </w:rPr>
        <w:t>засідань</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комісії. Прийнято</w:t>
      </w:r>
      <w:r w:rsidRPr="00677BCA">
        <w:rPr>
          <w:rFonts w:ascii="Times New Roman" w:eastAsia="Times New Roman" w:hAnsi="Times New Roman" w:cs="Times New Roman"/>
          <w:sz w:val="28"/>
          <w:szCs w:val="28"/>
          <w:lang w:val="uk-UA" w:eastAsia="ru-RU"/>
        </w:rPr>
        <w:t xml:space="preserve"> 4</w:t>
      </w:r>
      <w:r w:rsidRPr="00677BCA">
        <w:rPr>
          <w:rFonts w:ascii="Times New Roman" w:eastAsia="Times New Roman" w:hAnsi="Times New Roman" w:cs="Times New Roman"/>
          <w:sz w:val="28"/>
          <w:szCs w:val="28"/>
          <w:lang w:eastAsia="ru-RU"/>
        </w:rPr>
        <w:t xml:space="preserve"> постанов</w:t>
      </w:r>
      <w:r w:rsidRPr="00677BCA">
        <w:rPr>
          <w:rFonts w:ascii="Times New Roman" w:eastAsia="Times New Roman" w:hAnsi="Times New Roman" w:cs="Times New Roman"/>
          <w:sz w:val="28"/>
          <w:szCs w:val="28"/>
          <w:lang w:val="uk-UA" w:eastAsia="ru-RU"/>
        </w:rPr>
        <w:t>и</w:t>
      </w:r>
      <w:r w:rsidRPr="00677BCA">
        <w:rPr>
          <w:rFonts w:ascii="Times New Roman" w:eastAsia="Times New Roman" w:hAnsi="Times New Roman" w:cs="Times New Roman"/>
          <w:sz w:val="28"/>
          <w:szCs w:val="28"/>
          <w:lang w:eastAsia="ru-RU"/>
        </w:rPr>
        <w:t xml:space="preserve"> про накладення</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адміністративного</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стягнення</w:t>
      </w:r>
      <w:r w:rsidRPr="00677BCA">
        <w:rPr>
          <w:rFonts w:ascii="Times New Roman" w:eastAsia="Times New Roman" w:hAnsi="Times New Roman" w:cs="Times New Roman"/>
          <w:sz w:val="28"/>
          <w:szCs w:val="28"/>
          <w:lang w:val="uk-UA" w:eastAsia="ru-RU"/>
        </w:rPr>
        <w:t xml:space="preserve"> та 8 постанов про закриття справи про адміністративне правопорушення</w:t>
      </w:r>
      <w:r w:rsidRPr="00677BCA">
        <w:rPr>
          <w:rFonts w:ascii="Times New Roman" w:eastAsia="Times New Roman" w:hAnsi="Times New Roman" w:cs="Times New Roman"/>
          <w:sz w:val="28"/>
          <w:szCs w:val="28"/>
          <w:lang w:eastAsia="ru-RU"/>
        </w:rPr>
        <w:t>. Накладено</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 xml:space="preserve">штрафів на </w:t>
      </w:r>
      <w:r w:rsidRPr="00677BCA">
        <w:rPr>
          <w:rFonts w:ascii="Times New Roman" w:eastAsia="Times New Roman" w:hAnsi="Times New Roman" w:cs="Times New Roman"/>
          <w:sz w:val="28"/>
          <w:szCs w:val="28"/>
          <w:lang w:val="uk-UA" w:eastAsia="ru-RU"/>
        </w:rPr>
        <w:t xml:space="preserve">4 </w:t>
      </w:r>
      <w:r w:rsidRPr="00677BCA">
        <w:rPr>
          <w:rFonts w:ascii="Times New Roman" w:eastAsia="Times New Roman" w:hAnsi="Times New Roman" w:cs="Times New Roman"/>
          <w:sz w:val="28"/>
          <w:szCs w:val="28"/>
          <w:lang w:eastAsia="ru-RU"/>
        </w:rPr>
        <w:t>правопорушників. Справи</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комісією</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розглядались за такими статтями Кодексу України про адміністративні</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правопорушення:</w:t>
      </w:r>
    </w:p>
    <w:p w:rsidR="00677BCA" w:rsidRPr="00677BCA" w:rsidRDefault="00677BCA" w:rsidP="00677BCA">
      <w:pPr>
        <w:numPr>
          <w:ilvl w:val="0"/>
          <w:numId w:val="20"/>
        </w:numPr>
        <w:spacing w:after="0" w:line="360" w:lineRule="auto"/>
        <w:ind w:left="284" w:firstLine="709"/>
        <w:contextualSpacing/>
        <w:jc w:val="both"/>
        <w:rPr>
          <w:rFonts w:ascii="Times New Roman" w:eastAsia="Times New Roman" w:hAnsi="Times New Roman" w:cs="Times New Roman"/>
          <w:sz w:val="28"/>
          <w:szCs w:val="28"/>
          <w:lang w:val="uk-UA" w:eastAsia="ru-RU"/>
        </w:rPr>
      </w:pPr>
      <w:r w:rsidRPr="00677BCA">
        <w:rPr>
          <w:rFonts w:ascii="Times New Roman" w:eastAsia="Times New Roman" w:hAnsi="Times New Roman" w:cs="Times New Roman"/>
          <w:sz w:val="28"/>
          <w:szCs w:val="28"/>
          <w:lang w:val="uk-UA" w:eastAsia="ru-RU"/>
        </w:rPr>
        <w:t xml:space="preserve">ч. 1 ст. 104 </w:t>
      </w:r>
      <w:r w:rsidRPr="00677BCA">
        <w:rPr>
          <w:rFonts w:ascii="Times New Roman" w:eastAsia="Times New Roman" w:hAnsi="Times New Roman" w:cs="Times New Roman"/>
          <w:bCs/>
          <w:sz w:val="28"/>
          <w:szCs w:val="28"/>
          <w:shd w:val="clear" w:color="auto" w:fill="FFFFFF"/>
          <w:lang w:val="uk-UA" w:eastAsia="ru-RU"/>
        </w:rPr>
        <w:t>Потрава посівів, зіпсуття або знищення зібраного врожаю сільськогосподарських культур, пошкодження насаджень колективних сільськогосподарських підприємств, інших державних і громадських чи фермерських господарств – 1;</w:t>
      </w:r>
    </w:p>
    <w:p w:rsidR="00677BCA" w:rsidRPr="00677BCA" w:rsidRDefault="00677BCA" w:rsidP="00677BCA">
      <w:pPr>
        <w:numPr>
          <w:ilvl w:val="0"/>
          <w:numId w:val="20"/>
        </w:numPr>
        <w:spacing w:after="0" w:line="360" w:lineRule="auto"/>
        <w:ind w:left="284" w:firstLine="709"/>
        <w:contextualSpacing/>
        <w:jc w:val="both"/>
        <w:rPr>
          <w:rFonts w:ascii="Times New Roman" w:eastAsia="Times New Roman" w:hAnsi="Times New Roman" w:cs="Times New Roman"/>
          <w:sz w:val="28"/>
          <w:szCs w:val="28"/>
          <w:lang w:val="uk-UA" w:eastAsia="ru-RU"/>
        </w:rPr>
      </w:pPr>
      <w:r w:rsidRPr="00677BCA">
        <w:rPr>
          <w:rFonts w:ascii="Times New Roman" w:eastAsia="Times New Roman" w:hAnsi="Times New Roman" w:cs="Times New Roman"/>
          <w:sz w:val="28"/>
          <w:szCs w:val="28"/>
          <w:lang w:val="uk-UA" w:eastAsia="ru-RU"/>
        </w:rPr>
        <w:lastRenderedPageBreak/>
        <w:t>ч. 1 ст. 179</w:t>
      </w:r>
      <w:r w:rsidRPr="00677BCA">
        <w:rPr>
          <w:rFonts w:ascii="Times New Roman" w:eastAsia="Times New Roman" w:hAnsi="Times New Roman" w:cs="Times New Roman"/>
          <w:sz w:val="28"/>
          <w:szCs w:val="28"/>
          <w:shd w:val="clear" w:color="auto" w:fill="FFFFFF"/>
          <w:lang w:eastAsia="ru-RU"/>
        </w:rPr>
        <w:t xml:space="preserve"> Розпивання пива, алкогольних, слабоалкогольних</w:t>
      </w:r>
      <w:r w:rsidRPr="00677BCA">
        <w:rPr>
          <w:rFonts w:ascii="Times New Roman" w:eastAsia="Times New Roman" w:hAnsi="Times New Roman" w:cs="Times New Roman"/>
          <w:sz w:val="28"/>
          <w:szCs w:val="28"/>
          <w:shd w:val="clear" w:color="auto" w:fill="FFFFFF"/>
          <w:lang w:val="uk-UA" w:eastAsia="ru-RU"/>
        </w:rPr>
        <w:t xml:space="preserve"> </w:t>
      </w:r>
      <w:r w:rsidRPr="00677BCA">
        <w:rPr>
          <w:rFonts w:ascii="Times New Roman" w:eastAsia="Times New Roman" w:hAnsi="Times New Roman" w:cs="Times New Roman"/>
          <w:sz w:val="28"/>
          <w:szCs w:val="28"/>
          <w:shd w:val="clear" w:color="auto" w:fill="FFFFFF"/>
          <w:lang w:eastAsia="ru-RU"/>
        </w:rPr>
        <w:t>напоїв на виробництві</w:t>
      </w:r>
      <w:r w:rsidRPr="00677BCA">
        <w:rPr>
          <w:rFonts w:ascii="Times New Roman" w:eastAsia="Times New Roman" w:hAnsi="Times New Roman" w:cs="Times New Roman"/>
          <w:sz w:val="28"/>
          <w:szCs w:val="28"/>
          <w:shd w:val="clear" w:color="auto" w:fill="FFFFFF"/>
          <w:lang w:val="uk-UA" w:eastAsia="ru-RU"/>
        </w:rPr>
        <w:t xml:space="preserve"> – 1;</w:t>
      </w:r>
    </w:p>
    <w:p w:rsidR="00677BCA" w:rsidRPr="00677BCA" w:rsidRDefault="00677BCA" w:rsidP="00677BCA">
      <w:pPr>
        <w:numPr>
          <w:ilvl w:val="0"/>
          <w:numId w:val="20"/>
        </w:numPr>
        <w:spacing w:after="0" w:line="360" w:lineRule="auto"/>
        <w:ind w:left="284" w:firstLine="709"/>
        <w:contextualSpacing/>
        <w:jc w:val="both"/>
        <w:rPr>
          <w:rFonts w:ascii="Times New Roman" w:eastAsia="Times New Roman" w:hAnsi="Times New Roman" w:cs="Times New Roman"/>
          <w:sz w:val="28"/>
          <w:szCs w:val="28"/>
          <w:lang w:val="uk-UA" w:eastAsia="ru-RU"/>
        </w:rPr>
      </w:pPr>
      <w:r w:rsidRPr="00677BCA">
        <w:rPr>
          <w:rFonts w:ascii="Times New Roman" w:eastAsia="Times New Roman" w:hAnsi="Times New Roman" w:cs="Times New Roman"/>
          <w:sz w:val="28"/>
          <w:szCs w:val="28"/>
          <w:lang w:eastAsia="ru-RU"/>
        </w:rPr>
        <w:t>ст. 152</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shd w:val="clear" w:color="auto" w:fill="FFFFFF"/>
          <w:lang w:eastAsia="ru-RU"/>
        </w:rPr>
        <w:t>Порушення</w:t>
      </w:r>
      <w:r w:rsidRPr="00677BCA">
        <w:rPr>
          <w:rFonts w:ascii="Times New Roman" w:eastAsia="Times New Roman" w:hAnsi="Times New Roman" w:cs="Times New Roman"/>
          <w:sz w:val="28"/>
          <w:szCs w:val="28"/>
          <w:shd w:val="clear" w:color="auto" w:fill="FFFFFF"/>
          <w:lang w:val="uk-UA" w:eastAsia="ru-RU"/>
        </w:rPr>
        <w:t xml:space="preserve"> </w:t>
      </w:r>
      <w:r w:rsidRPr="00677BCA">
        <w:rPr>
          <w:rFonts w:ascii="Times New Roman" w:eastAsia="Times New Roman" w:hAnsi="Times New Roman" w:cs="Times New Roman"/>
          <w:sz w:val="28"/>
          <w:szCs w:val="28"/>
          <w:shd w:val="clear" w:color="auto" w:fill="FFFFFF"/>
          <w:lang w:eastAsia="ru-RU"/>
        </w:rPr>
        <w:t>державних</w:t>
      </w:r>
      <w:r w:rsidRPr="00677BCA">
        <w:rPr>
          <w:rFonts w:ascii="Times New Roman" w:eastAsia="Times New Roman" w:hAnsi="Times New Roman" w:cs="Times New Roman"/>
          <w:sz w:val="28"/>
          <w:szCs w:val="28"/>
          <w:shd w:val="clear" w:color="auto" w:fill="FFFFFF"/>
          <w:lang w:val="uk-UA" w:eastAsia="ru-RU"/>
        </w:rPr>
        <w:t xml:space="preserve"> </w:t>
      </w:r>
      <w:r w:rsidRPr="00677BCA">
        <w:rPr>
          <w:rFonts w:ascii="Times New Roman" w:eastAsia="Times New Roman" w:hAnsi="Times New Roman" w:cs="Times New Roman"/>
          <w:sz w:val="28"/>
          <w:szCs w:val="28"/>
          <w:shd w:val="clear" w:color="auto" w:fill="FFFFFF"/>
          <w:lang w:eastAsia="ru-RU"/>
        </w:rPr>
        <w:t>стандартів, норм і правил у сфері благоустрою населених</w:t>
      </w:r>
      <w:r w:rsidRPr="00677BCA">
        <w:rPr>
          <w:rFonts w:ascii="Times New Roman" w:eastAsia="Times New Roman" w:hAnsi="Times New Roman" w:cs="Times New Roman"/>
          <w:sz w:val="28"/>
          <w:szCs w:val="28"/>
          <w:shd w:val="clear" w:color="auto" w:fill="FFFFFF"/>
          <w:lang w:val="uk-UA" w:eastAsia="ru-RU"/>
        </w:rPr>
        <w:t xml:space="preserve"> </w:t>
      </w:r>
      <w:r w:rsidRPr="00677BCA">
        <w:rPr>
          <w:rFonts w:ascii="Times New Roman" w:eastAsia="Times New Roman" w:hAnsi="Times New Roman" w:cs="Times New Roman"/>
          <w:sz w:val="28"/>
          <w:szCs w:val="28"/>
          <w:shd w:val="clear" w:color="auto" w:fill="FFFFFF"/>
          <w:lang w:eastAsia="ru-RU"/>
        </w:rPr>
        <w:t>пунктів, правил благоустрою територій</w:t>
      </w:r>
      <w:r w:rsidRPr="00677BCA">
        <w:rPr>
          <w:rFonts w:ascii="Times New Roman" w:eastAsia="Times New Roman" w:hAnsi="Times New Roman" w:cs="Times New Roman"/>
          <w:sz w:val="28"/>
          <w:szCs w:val="28"/>
          <w:shd w:val="clear" w:color="auto" w:fill="FFFFFF"/>
          <w:lang w:val="uk-UA" w:eastAsia="ru-RU"/>
        </w:rPr>
        <w:t xml:space="preserve"> </w:t>
      </w:r>
      <w:r w:rsidRPr="00677BCA">
        <w:rPr>
          <w:rFonts w:ascii="Times New Roman" w:eastAsia="Times New Roman" w:hAnsi="Times New Roman" w:cs="Times New Roman"/>
          <w:sz w:val="28"/>
          <w:szCs w:val="28"/>
          <w:shd w:val="clear" w:color="auto" w:fill="FFFFFF"/>
          <w:lang w:eastAsia="ru-RU"/>
        </w:rPr>
        <w:t>населених</w:t>
      </w:r>
      <w:r w:rsidRPr="00677BCA">
        <w:rPr>
          <w:rFonts w:ascii="Times New Roman" w:eastAsia="Times New Roman" w:hAnsi="Times New Roman" w:cs="Times New Roman"/>
          <w:sz w:val="28"/>
          <w:szCs w:val="28"/>
          <w:shd w:val="clear" w:color="auto" w:fill="FFFFFF"/>
          <w:lang w:val="uk-UA" w:eastAsia="ru-RU"/>
        </w:rPr>
        <w:t xml:space="preserve"> </w:t>
      </w:r>
      <w:r w:rsidRPr="00677BCA">
        <w:rPr>
          <w:rFonts w:ascii="Times New Roman" w:eastAsia="Times New Roman" w:hAnsi="Times New Roman" w:cs="Times New Roman"/>
          <w:sz w:val="28"/>
          <w:szCs w:val="28"/>
          <w:shd w:val="clear" w:color="auto" w:fill="FFFFFF"/>
          <w:lang w:eastAsia="ru-RU"/>
        </w:rPr>
        <w:t>пунктів</w:t>
      </w:r>
      <w:r w:rsidRPr="00677BCA">
        <w:rPr>
          <w:rFonts w:ascii="Times New Roman" w:eastAsia="Times New Roman" w:hAnsi="Times New Roman" w:cs="Times New Roman"/>
          <w:sz w:val="28"/>
          <w:szCs w:val="28"/>
          <w:shd w:val="clear" w:color="auto" w:fill="FFFFFF"/>
          <w:lang w:val="uk-UA" w:eastAsia="ru-RU"/>
        </w:rPr>
        <w:t xml:space="preserve"> – 5;</w:t>
      </w:r>
    </w:p>
    <w:p w:rsidR="00677BCA" w:rsidRPr="00677BCA" w:rsidRDefault="00677BCA" w:rsidP="00677BCA">
      <w:pPr>
        <w:numPr>
          <w:ilvl w:val="0"/>
          <w:numId w:val="20"/>
        </w:numPr>
        <w:spacing w:after="0" w:line="360" w:lineRule="auto"/>
        <w:ind w:left="284" w:firstLine="709"/>
        <w:contextualSpacing/>
        <w:jc w:val="both"/>
        <w:rPr>
          <w:rFonts w:ascii="Times New Roman" w:eastAsia="Times New Roman" w:hAnsi="Times New Roman" w:cs="Times New Roman"/>
          <w:sz w:val="28"/>
          <w:szCs w:val="28"/>
          <w:lang w:val="uk-UA" w:eastAsia="ru-RU"/>
        </w:rPr>
      </w:pPr>
      <w:r w:rsidRPr="00677BCA">
        <w:rPr>
          <w:rFonts w:ascii="Times New Roman" w:eastAsia="Times New Roman" w:hAnsi="Times New Roman" w:cs="Times New Roman"/>
          <w:sz w:val="28"/>
          <w:szCs w:val="28"/>
          <w:shd w:val="clear" w:color="auto" w:fill="FFFFFF"/>
          <w:lang w:val="uk-UA" w:eastAsia="ru-RU"/>
        </w:rPr>
        <w:t xml:space="preserve">ч. 1 ст. 154 </w:t>
      </w:r>
      <w:r w:rsidRPr="00677BCA">
        <w:rPr>
          <w:rFonts w:ascii="Times New Roman" w:eastAsia="Times New Roman" w:hAnsi="Times New Roman" w:cs="Times New Roman"/>
          <w:bCs/>
          <w:sz w:val="28"/>
          <w:szCs w:val="28"/>
          <w:shd w:val="clear" w:color="auto" w:fill="FFFFFF"/>
          <w:lang w:eastAsia="ru-RU"/>
        </w:rPr>
        <w:t>Порушення правил утримання собак і котів</w:t>
      </w:r>
      <w:r w:rsidRPr="00677BCA">
        <w:rPr>
          <w:rFonts w:ascii="Times New Roman" w:eastAsia="Times New Roman" w:hAnsi="Times New Roman" w:cs="Times New Roman"/>
          <w:bCs/>
          <w:sz w:val="28"/>
          <w:szCs w:val="28"/>
          <w:shd w:val="clear" w:color="auto" w:fill="FFFFFF"/>
          <w:lang w:val="uk-UA" w:eastAsia="ru-RU"/>
        </w:rPr>
        <w:t xml:space="preserve"> – 1;</w:t>
      </w:r>
    </w:p>
    <w:p w:rsidR="00677BCA" w:rsidRPr="00677BCA" w:rsidRDefault="00677BCA" w:rsidP="00677BCA">
      <w:pPr>
        <w:numPr>
          <w:ilvl w:val="0"/>
          <w:numId w:val="20"/>
        </w:numPr>
        <w:spacing w:after="0" w:line="360" w:lineRule="auto"/>
        <w:ind w:left="284" w:firstLine="709"/>
        <w:contextualSpacing/>
        <w:jc w:val="both"/>
        <w:rPr>
          <w:rFonts w:ascii="Times New Roman" w:eastAsia="Times New Roman" w:hAnsi="Times New Roman" w:cs="Times New Roman"/>
          <w:sz w:val="28"/>
          <w:szCs w:val="28"/>
          <w:lang w:val="uk-UA" w:eastAsia="ru-RU"/>
        </w:rPr>
      </w:pPr>
      <w:r w:rsidRPr="00677BCA">
        <w:rPr>
          <w:rFonts w:ascii="Times New Roman" w:eastAsia="Times New Roman" w:hAnsi="Times New Roman" w:cs="Times New Roman"/>
          <w:sz w:val="28"/>
          <w:szCs w:val="28"/>
          <w:lang w:eastAsia="ru-RU"/>
        </w:rPr>
        <w:t>ч.2 ст.156</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shd w:val="clear" w:color="auto" w:fill="FFFFFF"/>
          <w:lang w:eastAsia="ru-RU"/>
        </w:rPr>
        <w:t>Порушення правил торгівлі пивом, алкогольними, слабоалкогольними напоями</w:t>
      </w:r>
      <w:r w:rsidRPr="00677BCA">
        <w:rPr>
          <w:rFonts w:ascii="Times New Roman" w:eastAsia="Times New Roman" w:hAnsi="Times New Roman" w:cs="Times New Roman"/>
          <w:sz w:val="28"/>
          <w:szCs w:val="28"/>
          <w:shd w:val="clear" w:color="auto" w:fill="FFFFFF"/>
          <w:lang w:val="uk-UA" w:eastAsia="ru-RU"/>
        </w:rPr>
        <w:t>,</w:t>
      </w:r>
      <w:r w:rsidRPr="00677BCA">
        <w:rPr>
          <w:rFonts w:ascii="Times New Roman" w:eastAsia="Times New Roman" w:hAnsi="Times New Roman" w:cs="Times New Roman"/>
          <w:sz w:val="28"/>
          <w:szCs w:val="28"/>
          <w:shd w:val="clear" w:color="auto" w:fill="FFFFFF"/>
          <w:lang w:eastAsia="ru-RU"/>
        </w:rPr>
        <w:t xml:space="preserve"> тютюновими</w:t>
      </w:r>
      <w:r w:rsidRPr="00677BCA">
        <w:rPr>
          <w:rFonts w:ascii="Times New Roman" w:eastAsia="Times New Roman" w:hAnsi="Times New Roman" w:cs="Times New Roman"/>
          <w:sz w:val="28"/>
          <w:szCs w:val="28"/>
          <w:shd w:val="clear" w:color="auto" w:fill="FFFFFF"/>
          <w:lang w:val="uk-UA" w:eastAsia="ru-RU"/>
        </w:rPr>
        <w:t xml:space="preserve"> </w:t>
      </w:r>
      <w:r w:rsidRPr="00677BCA">
        <w:rPr>
          <w:rFonts w:ascii="Times New Roman" w:eastAsia="Times New Roman" w:hAnsi="Times New Roman" w:cs="Times New Roman"/>
          <w:sz w:val="28"/>
          <w:szCs w:val="28"/>
          <w:shd w:val="clear" w:color="auto" w:fill="FFFFFF"/>
          <w:lang w:eastAsia="ru-RU"/>
        </w:rPr>
        <w:t>виробами</w:t>
      </w:r>
      <w:r w:rsidRPr="00677BCA">
        <w:rPr>
          <w:rFonts w:ascii="Times New Roman" w:eastAsia="Times New Roman" w:hAnsi="Times New Roman" w:cs="Times New Roman"/>
          <w:sz w:val="28"/>
          <w:szCs w:val="28"/>
          <w:shd w:val="clear" w:color="auto" w:fill="FFFFFF"/>
          <w:lang w:val="uk-UA" w:eastAsia="ru-RU"/>
        </w:rPr>
        <w:t>, електронними сигаретами та рідинами, що використовуються в електронних сигаретах, пристроями для споживання тютюнових виробів без їх згоряння – 4.</w:t>
      </w:r>
    </w:p>
    <w:p w:rsidR="00677BCA" w:rsidRPr="00677BCA" w:rsidRDefault="00677BCA" w:rsidP="00677BCA">
      <w:pPr>
        <w:spacing w:after="0" w:line="360" w:lineRule="auto"/>
        <w:ind w:firstLine="709"/>
        <w:contextualSpacing/>
        <w:jc w:val="both"/>
        <w:rPr>
          <w:rFonts w:ascii="Times New Roman" w:eastAsia="Times New Roman" w:hAnsi="Times New Roman" w:cs="Times New Roman"/>
          <w:sz w:val="28"/>
          <w:szCs w:val="28"/>
          <w:shd w:val="clear" w:color="auto" w:fill="FFFFFF"/>
          <w:lang w:val="uk-UA" w:eastAsia="ru-RU"/>
        </w:rPr>
      </w:pPr>
      <w:r w:rsidRPr="00677BCA">
        <w:rPr>
          <w:rFonts w:ascii="Times New Roman" w:eastAsia="Times New Roman" w:hAnsi="Times New Roman" w:cs="Times New Roman"/>
          <w:sz w:val="28"/>
          <w:szCs w:val="28"/>
          <w:lang w:val="uk-UA" w:eastAsia="ru-RU"/>
        </w:rPr>
        <w:t xml:space="preserve">Проводячи аналіз складених протоколів по статтях можна відмітити, що найбільш поширеного застосування набула стаття 152 Кодексу України про адміністративні правопорушення, яка передбачає відповідальність за </w:t>
      </w:r>
      <w:r w:rsidRPr="00677BCA">
        <w:rPr>
          <w:rFonts w:ascii="Times New Roman" w:eastAsia="Times New Roman" w:hAnsi="Times New Roman" w:cs="Times New Roman"/>
          <w:sz w:val="28"/>
          <w:szCs w:val="28"/>
          <w:shd w:val="clear" w:color="auto" w:fill="FFFFFF"/>
          <w:lang w:val="uk-UA" w:eastAsia="ru-RU"/>
        </w:rPr>
        <w:t>Порушення державних стандартів, норм і правил у сфері благоустрою населених пунктів, правил благоустрою територій населених пунктів.</w:t>
      </w:r>
    </w:p>
    <w:p w:rsidR="00677BCA" w:rsidRPr="00677BCA" w:rsidRDefault="00677BCA" w:rsidP="00677BCA">
      <w:pPr>
        <w:spacing w:after="0" w:line="360" w:lineRule="auto"/>
        <w:ind w:firstLine="709"/>
        <w:contextualSpacing/>
        <w:jc w:val="both"/>
        <w:rPr>
          <w:rFonts w:ascii="Times New Roman" w:eastAsia="Times New Roman" w:hAnsi="Times New Roman" w:cs="Times New Roman"/>
          <w:sz w:val="28"/>
          <w:szCs w:val="28"/>
          <w:lang w:val="uk-UA" w:eastAsia="ru-RU"/>
        </w:rPr>
      </w:pPr>
      <w:r w:rsidRPr="00677BCA">
        <w:rPr>
          <w:rFonts w:ascii="Times New Roman" w:eastAsia="Times New Roman" w:hAnsi="Times New Roman" w:cs="Times New Roman"/>
          <w:sz w:val="28"/>
          <w:szCs w:val="28"/>
          <w:lang w:eastAsia="ru-RU"/>
        </w:rPr>
        <w:t>Стягнення за адміністративне</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правопорушення</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накладалось у межах, встановлених</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ст</w:t>
      </w:r>
      <w:r w:rsidRPr="00677BCA">
        <w:rPr>
          <w:rFonts w:ascii="Times New Roman" w:eastAsia="Times New Roman" w:hAnsi="Times New Roman" w:cs="Times New Roman"/>
          <w:sz w:val="28"/>
          <w:szCs w:val="28"/>
          <w:lang w:val="uk-UA" w:eastAsia="ru-RU"/>
        </w:rPr>
        <w:t>аттями</w:t>
      </w:r>
      <w:r w:rsidRPr="00677BCA">
        <w:rPr>
          <w:rFonts w:ascii="Times New Roman" w:eastAsia="Times New Roman" w:hAnsi="Times New Roman" w:cs="Times New Roman"/>
          <w:sz w:val="28"/>
          <w:szCs w:val="28"/>
          <w:lang w:eastAsia="ru-RU"/>
        </w:rPr>
        <w:t xml:space="preserve"> 214, 218 КУпАП. При накладенні</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стягнення</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враховувались характер правопорушення, особа порушника, ступінь</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її вини, майновий стан, обставини, що</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пом’якшують та обтяжують</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відповідальність. Комісією</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накладено</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адміністративних</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стягнень у вигляді</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 xml:space="preserve">штрафів на загальну суму </w:t>
      </w:r>
      <w:r w:rsidRPr="00677BCA">
        <w:rPr>
          <w:rFonts w:ascii="Times New Roman" w:eastAsia="Times New Roman" w:hAnsi="Times New Roman" w:cs="Times New Roman"/>
          <w:sz w:val="28"/>
          <w:szCs w:val="28"/>
          <w:lang w:val="uk-UA" w:eastAsia="ru-RU"/>
        </w:rPr>
        <w:t xml:space="preserve">– 1 309,00 </w:t>
      </w:r>
      <w:r w:rsidRPr="00677BCA">
        <w:rPr>
          <w:rFonts w:ascii="Times New Roman" w:eastAsia="Times New Roman" w:hAnsi="Times New Roman" w:cs="Times New Roman"/>
          <w:sz w:val="28"/>
          <w:szCs w:val="28"/>
          <w:lang w:eastAsia="ru-RU"/>
        </w:rPr>
        <w:t>гривень.</w:t>
      </w:r>
    </w:p>
    <w:p w:rsidR="00677BCA" w:rsidRPr="00677BCA" w:rsidRDefault="00677BCA" w:rsidP="00677BCA">
      <w:pPr>
        <w:spacing w:after="0" w:line="360" w:lineRule="auto"/>
        <w:ind w:firstLine="709"/>
        <w:contextualSpacing/>
        <w:jc w:val="both"/>
        <w:rPr>
          <w:rFonts w:ascii="Times New Roman" w:eastAsia="Times New Roman" w:hAnsi="Times New Roman" w:cs="Times New Roman"/>
          <w:sz w:val="28"/>
          <w:szCs w:val="28"/>
          <w:lang w:val="uk-UA" w:eastAsia="ru-RU"/>
        </w:rPr>
      </w:pPr>
      <w:r w:rsidRPr="00677BCA">
        <w:rPr>
          <w:rFonts w:ascii="Times New Roman" w:eastAsia="Times New Roman" w:hAnsi="Times New Roman" w:cs="Times New Roman"/>
          <w:sz w:val="28"/>
          <w:szCs w:val="28"/>
          <w:lang w:eastAsia="ru-RU"/>
        </w:rPr>
        <w:t xml:space="preserve">Станом на </w:t>
      </w:r>
      <w:r w:rsidRPr="00677BCA">
        <w:rPr>
          <w:rFonts w:ascii="Times New Roman" w:eastAsia="Times New Roman" w:hAnsi="Times New Roman" w:cs="Times New Roman"/>
          <w:sz w:val="28"/>
          <w:szCs w:val="28"/>
          <w:lang w:val="uk-UA" w:eastAsia="ru-RU"/>
        </w:rPr>
        <w:t>01.01.2023</w:t>
      </w:r>
      <w:r w:rsidRPr="00677BCA">
        <w:rPr>
          <w:rFonts w:ascii="Times New Roman" w:eastAsia="Times New Roman" w:hAnsi="Times New Roman" w:cs="Times New Roman"/>
          <w:sz w:val="28"/>
          <w:szCs w:val="28"/>
          <w:lang w:eastAsia="ru-RU"/>
        </w:rPr>
        <w:t xml:space="preserve"> року правопорушниками до міського бюджету сплачено</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 xml:space="preserve">штрафів на суму </w:t>
      </w:r>
      <w:r w:rsidRPr="00677BCA">
        <w:rPr>
          <w:rFonts w:ascii="Times New Roman" w:eastAsia="Times New Roman" w:hAnsi="Times New Roman" w:cs="Times New Roman"/>
          <w:sz w:val="28"/>
          <w:szCs w:val="28"/>
          <w:lang w:val="uk-UA" w:eastAsia="ru-RU"/>
        </w:rPr>
        <w:t xml:space="preserve">– 1  054,00 </w:t>
      </w:r>
      <w:r w:rsidRPr="00677BCA">
        <w:rPr>
          <w:rFonts w:ascii="Times New Roman" w:eastAsia="Times New Roman" w:hAnsi="Times New Roman" w:cs="Times New Roman"/>
          <w:sz w:val="28"/>
          <w:szCs w:val="28"/>
          <w:lang w:eastAsia="ru-RU"/>
        </w:rPr>
        <w:t>гр</w:t>
      </w:r>
      <w:r w:rsidRPr="00677BCA">
        <w:rPr>
          <w:rFonts w:ascii="Times New Roman" w:eastAsia="Times New Roman" w:hAnsi="Times New Roman" w:cs="Times New Roman"/>
          <w:sz w:val="28"/>
          <w:szCs w:val="28"/>
          <w:lang w:val="uk-UA" w:eastAsia="ru-RU"/>
        </w:rPr>
        <w:t>ивень.</w:t>
      </w:r>
    </w:p>
    <w:p w:rsidR="00677BCA" w:rsidRPr="00677BCA" w:rsidRDefault="00677BCA" w:rsidP="00677BCA">
      <w:pPr>
        <w:pStyle w:val="ab"/>
        <w:spacing w:line="360" w:lineRule="auto"/>
        <w:ind w:firstLine="709"/>
        <w:contextualSpacing/>
        <w:jc w:val="both"/>
        <w:rPr>
          <w:rFonts w:ascii="Times New Roman" w:hAnsi="Times New Roman" w:cs="Times New Roman"/>
          <w:sz w:val="28"/>
          <w:szCs w:val="28"/>
          <w:lang w:val="uk-UA"/>
        </w:rPr>
      </w:pPr>
      <w:r w:rsidRPr="00677BCA">
        <w:rPr>
          <w:rFonts w:ascii="Times New Roman" w:hAnsi="Times New Roman" w:cs="Times New Roman"/>
          <w:sz w:val="28"/>
          <w:szCs w:val="28"/>
          <w:lang w:val="uk-UA"/>
        </w:rPr>
        <w:t>Протягом 2022 року провели 1 засідання опікунської ради з питань забезпечення прав повнолітніх осіб, які потребують опіки (піклування).</w:t>
      </w:r>
    </w:p>
    <w:p w:rsidR="00677BCA" w:rsidRPr="00677BCA" w:rsidRDefault="00677BCA" w:rsidP="00677BCA">
      <w:pPr>
        <w:pStyle w:val="ab"/>
        <w:spacing w:line="360" w:lineRule="auto"/>
        <w:ind w:firstLine="709"/>
        <w:contextualSpacing/>
        <w:jc w:val="both"/>
        <w:rPr>
          <w:rFonts w:ascii="Times New Roman" w:hAnsi="Times New Roman" w:cs="Times New Roman"/>
          <w:sz w:val="28"/>
          <w:szCs w:val="28"/>
          <w:lang w:val="uk-UA"/>
        </w:rPr>
      </w:pPr>
      <w:r w:rsidRPr="00677BCA">
        <w:rPr>
          <w:rFonts w:ascii="Times New Roman" w:hAnsi="Times New Roman" w:cs="Times New Roman"/>
          <w:sz w:val="28"/>
          <w:szCs w:val="28"/>
          <w:lang w:val="uk-UA"/>
        </w:rPr>
        <w:t xml:space="preserve">У 2022 році </w:t>
      </w:r>
      <w:r w:rsidRPr="00677BCA">
        <w:rPr>
          <w:rFonts w:ascii="Times New Roman" w:eastAsia="Times New Roman" w:hAnsi="Times New Roman" w:cs="Times New Roman"/>
          <w:sz w:val="28"/>
          <w:szCs w:val="28"/>
          <w:lang w:val="uk-UA" w:eastAsia="ru-RU"/>
        </w:rPr>
        <w:t xml:space="preserve">проведено 7 засідань житлової комісії </w:t>
      </w:r>
      <w:r w:rsidRPr="00677BCA">
        <w:rPr>
          <w:rFonts w:ascii="Times New Roman" w:hAnsi="Times New Roman" w:cs="Times New Roman"/>
          <w:sz w:val="28"/>
          <w:szCs w:val="28"/>
          <w:lang w:val="uk-UA"/>
        </w:rPr>
        <w:t xml:space="preserve">при виконавчому комітеті Ічнянської міської ради. Основна частина прийнятих рішень стосувалася внесення змін, долучення матеріалів до облікових справ громадян, які потребують поліпшення </w:t>
      </w:r>
      <w:r w:rsidRPr="00677BCA">
        <w:rPr>
          <w:rFonts w:ascii="Times New Roman" w:hAnsi="Times New Roman" w:cs="Times New Roman"/>
          <w:bCs/>
          <w:sz w:val="28"/>
          <w:szCs w:val="28"/>
          <w:lang w:val="uk-UA"/>
        </w:rPr>
        <w:t>житлових умов,</w:t>
      </w:r>
      <w:r w:rsidRPr="00677BCA">
        <w:rPr>
          <w:rFonts w:ascii="Times New Roman" w:eastAsia="Times New Roman" w:hAnsi="Times New Roman" w:cs="Times New Roman"/>
          <w:sz w:val="28"/>
          <w:szCs w:val="28"/>
          <w:lang w:val="uk-UA" w:eastAsia="ru-RU"/>
        </w:rPr>
        <w:t xml:space="preserve"> впорядкування черги та затвердження списку осіб, які потребують поліпшення житлових умов та </w:t>
      </w:r>
      <w:r w:rsidRPr="00677BCA">
        <w:rPr>
          <w:rFonts w:ascii="Times New Roman" w:eastAsia="Times New Roman" w:hAnsi="Times New Roman" w:cs="Times New Roman"/>
          <w:sz w:val="28"/>
          <w:szCs w:val="28"/>
          <w:lang w:val="uk-UA" w:eastAsia="ru-RU"/>
        </w:rPr>
        <w:lastRenderedPageBreak/>
        <w:t>перебувають на квартирному обліку у виконавчому комітеті Ічнянської міської ради,</w:t>
      </w:r>
      <w:r w:rsidRPr="00677BCA">
        <w:rPr>
          <w:rFonts w:ascii="Times New Roman" w:hAnsi="Times New Roman" w:cs="Times New Roman"/>
          <w:sz w:val="28"/>
          <w:szCs w:val="28"/>
          <w:lang w:val="uk-UA"/>
        </w:rPr>
        <w:t xml:space="preserve"> про передачу в приватну спільну часткову власність (приватизацію) квартири,</w:t>
      </w:r>
      <w:r w:rsidRPr="00677BCA">
        <w:rPr>
          <w:rFonts w:ascii="Times New Roman" w:eastAsia="Times New Roman" w:hAnsi="Times New Roman" w:cs="Times New Roman"/>
          <w:sz w:val="28"/>
          <w:szCs w:val="28"/>
          <w:lang w:val="uk-UA" w:eastAsia="ru-RU"/>
        </w:rPr>
        <w:t xml:space="preserve"> про взяття на квартирний облік та включення у список громадян, які користуються правом позачергового одержання жилих приміщень. </w:t>
      </w:r>
      <w:r w:rsidRPr="00677BCA">
        <w:rPr>
          <w:rFonts w:ascii="Times New Roman" w:eastAsia="Times New Roman" w:hAnsi="Times New Roman" w:cs="Times New Roman"/>
          <w:bCs/>
          <w:sz w:val="28"/>
          <w:szCs w:val="28"/>
          <w:lang w:val="uk-UA" w:eastAsia="ru-RU"/>
        </w:rPr>
        <w:t>Всі проекти піднятих питань своєчасно були підготовлені на засідання виконавчого комітету та прийняті відповідні рішення.</w:t>
      </w:r>
    </w:p>
    <w:p w:rsidR="00677BCA" w:rsidRPr="00677BCA" w:rsidRDefault="00677BCA" w:rsidP="00677BCA">
      <w:pPr>
        <w:pStyle w:val="ab"/>
        <w:spacing w:line="360" w:lineRule="auto"/>
        <w:ind w:firstLine="709"/>
        <w:contextualSpacing/>
        <w:jc w:val="both"/>
        <w:rPr>
          <w:rFonts w:ascii="Times New Roman" w:eastAsia="Times New Roman" w:hAnsi="Times New Roman" w:cs="Times New Roman"/>
          <w:bCs/>
          <w:sz w:val="28"/>
          <w:szCs w:val="28"/>
          <w:lang w:val="uk-UA" w:eastAsia="ru-RU"/>
        </w:rPr>
      </w:pPr>
      <w:r w:rsidRPr="00677BCA">
        <w:rPr>
          <w:rFonts w:ascii="Times New Roman" w:eastAsia="Times New Roman" w:hAnsi="Times New Roman" w:cs="Times New Roman"/>
          <w:bCs/>
          <w:sz w:val="28"/>
          <w:szCs w:val="28"/>
          <w:lang w:val="uk-UA" w:eastAsia="ru-RU"/>
        </w:rPr>
        <w:t>Станом на 01.01.2023 року на квартирному обліку за місцем проживання перебувало – 219 громадян, які потребують поліпшення житлових умов.</w:t>
      </w:r>
    </w:p>
    <w:p w:rsidR="00677BCA" w:rsidRPr="00677BCA" w:rsidRDefault="00677BCA" w:rsidP="00677BCA">
      <w:pPr>
        <w:pStyle w:val="ab"/>
        <w:spacing w:line="360" w:lineRule="auto"/>
        <w:ind w:firstLine="709"/>
        <w:contextualSpacing/>
        <w:jc w:val="both"/>
        <w:rPr>
          <w:rFonts w:ascii="Times New Roman" w:eastAsia="Times New Roman" w:hAnsi="Times New Roman" w:cs="Times New Roman"/>
          <w:bCs/>
          <w:sz w:val="28"/>
          <w:szCs w:val="28"/>
          <w:lang w:val="uk-UA" w:eastAsia="ru-RU"/>
        </w:rPr>
      </w:pPr>
      <w:r w:rsidRPr="00677BCA">
        <w:rPr>
          <w:rFonts w:ascii="Times New Roman" w:eastAsia="Times New Roman" w:hAnsi="Times New Roman" w:cs="Times New Roman"/>
          <w:bCs/>
          <w:sz w:val="28"/>
          <w:szCs w:val="28"/>
          <w:lang w:val="uk-UA" w:eastAsia="ru-RU"/>
        </w:rPr>
        <w:t>Протягом 2022 року на квартирний облік взято 4 громадян, із них у позачерговий список – 4 громадянина.</w:t>
      </w:r>
    </w:p>
    <w:p w:rsidR="00677BCA" w:rsidRPr="00677BCA" w:rsidRDefault="00677BCA" w:rsidP="00677BCA">
      <w:pPr>
        <w:pStyle w:val="ab"/>
        <w:spacing w:line="360" w:lineRule="auto"/>
        <w:ind w:firstLine="709"/>
        <w:contextualSpacing/>
        <w:jc w:val="both"/>
        <w:rPr>
          <w:rFonts w:ascii="Times New Roman" w:eastAsia="Times New Roman" w:hAnsi="Times New Roman" w:cs="Times New Roman"/>
          <w:bCs/>
          <w:sz w:val="28"/>
          <w:szCs w:val="28"/>
          <w:lang w:val="uk-UA" w:eastAsia="ru-RU"/>
        </w:rPr>
      </w:pPr>
      <w:r w:rsidRPr="00677BCA">
        <w:rPr>
          <w:rFonts w:ascii="Times New Roman" w:hAnsi="Times New Roman" w:cs="Times New Roman"/>
          <w:sz w:val="28"/>
          <w:szCs w:val="28"/>
          <w:lang w:val="uk-UA"/>
        </w:rPr>
        <w:t>Відповідно до Закону України «Про приватизацію державного житлового фонду» передано в приватну спільну часткову власність (приватизацію) квартиру – 1 громадянину.</w:t>
      </w:r>
    </w:p>
    <w:p w:rsidR="00677BCA" w:rsidRPr="00A57757" w:rsidRDefault="00677BCA" w:rsidP="00A57757">
      <w:pPr>
        <w:pStyle w:val="ab"/>
        <w:spacing w:line="360" w:lineRule="auto"/>
        <w:ind w:firstLine="709"/>
        <w:contextualSpacing/>
        <w:jc w:val="both"/>
        <w:rPr>
          <w:rFonts w:ascii="Times New Roman" w:eastAsia="Times New Roman" w:hAnsi="Times New Roman" w:cs="Times New Roman"/>
          <w:sz w:val="28"/>
          <w:szCs w:val="28"/>
          <w:lang w:val="uk-UA" w:eastAsia="ru-RU"/>
        </w:rPr>
      </w:pPr>
      <w:r w:rsidRPr="00677BCA">
        <w:rPr>
          <w:rFonts w:ascii="Times New Roman" w:hAnsi="Times New Roman" w:cs="Times New Roman"/>
          <w:sz w:val="28"/>
          <w:szCs w:val="28"/>
          <w:lang w:val="uk-UA"/>
        </w:rPr>
        <w:t>Відповідно до пункту 4.6.</w:t>
      </w:r>
      <w:r w:rsidRPr="00677BCA">
        <w:rPr>
          <w:rFonts w:ascii="Times New Roman" w:hAnsi="Times New Roman" w:cs="Times New Roman"/>
          <w:kern w:val="32"/>
          <w:sz w:val="28"/>
          <w:szCs w:val="28"/>
          <w:lang w:val="uk-UA" w:eastAsia="ru-RU"/>
        </w:rPr>
        <w:t xml:space="preserve"> </w:t>
      </w:r>
      <w:r w:rsidRPr="00677BCA">
        <w:rPr>
          <w:rFonts w:ascii="Times New Roman" w:hAnsi="Times New Roman" w:cs="Times New Roman"/>
          <w:sz w:val="28"/>
          <w:szCs w:val="28"/>
          <w:lang w:val="uk-UA"/>
        </w:rPr>
        <w:t xml:space="preserve">розділу 4 Положення </w:t>
      </w:r>
      <w:r w:rsidRPr="00677BCA">
        <w:rPr>
          <w:rFonts w:ascii="Times New Roman" w:hAnsi="Times New Roman" w:cs="Times New Roman"/>
          <w:bCs/>
          <w:sz w:val="28"/>
          <w:szCs w:val="28"/>
          <w:lang w:val="uk-UA"/>
        </w:rPr>
        <w:t>про постійно діючу комісію по житлових питаннях при виконавчому комітеті</w:t>
      </w:r>
      <w:r w:rsidRPr="00677BCA">
        <w:rPr>
          <w:rFonts w:ascii="Times New Roman" w:hAnsi="Times New Roman" w:cs="Times New Roman"/>
          <w:sz w:val="28"/>
          <w:szCs w:val="28"/>
          <w:lang w:val="uk-UA"/>
        </w:rPr>
        <w:t xml:space="preserve"> Ічнянської міської ради</w:t>
      </w:r>
      <w:r w:rsidRPr="00677BCA">
        <w:rPr>
          <w:rFonts w:ascii="Times New Roman" w:eastAsia="Arial Unicode MS" w:hAnsi="Times New Roman" w:cs="Times New Roman"/>
          <w:sz w:val="28"/>
          <w:szCs w:val="28"/>
          <w:bdr w:val="none" w:sz="0" w:space="0" w:color="auto" w:frame="1"/>
          <w:lang w:val="uk-UA"/>
        </w:rPr>
        <w:t xml:space="preserve">, затвердженого </w:t>
      </w:r>
      <w:r w:rsidRPr="00677BCA">
        <w:rPr>
          <w:rFonts w:ascii="Times New Roman" w:hAnsi="Times New Roman" w:cs="Times New Roman"/>
          <w:sz w:val="28"/>
          <w:szCs w:val="28"/>
          <w:lang w:val="uk-UA"/>
        </w:rPr>
        <w:t>рішенням другої позачергової сесії Ічнянської міської ради восьмого скликання від 21.12.2020 року № 44-</w:t>
      </w:r>
      <w:r w:rsidRPr="00677BCA">
        <w:rPr>
          <w:rFonts w:ascii="Times New Roman" w:hAnsi="Times New Roman" w:cs="Times New Roman"/>
          <w:sz w:val="28"/>
          <w:szCs w:val="28"/>
        </w:rPr>
        <w:t>VIII</w:t>
      </w:r>
      <w:r w:rsidRPr="00677BCA">
        <w:rPr>
          <w:rFonts w:ascii="Times New Roman" w:hAnsi="Times New Roman" w:cs="Times New Roman"/>
          <w:sz w:val="28"/>
          <w:szCs w:val="28"/>
          <w:lang w:val="uk-UA" w:eastAsia="ru-RU"/>
        </w:rPr>
        <w:t xml:space="preserve"> п</w:t>
      </w:r>
      <w:r w:rsidRPr="00677BCA">
        <w:rPr>
          <w:rFonts w:ascii="Times New Roman" w:eastAsia="Times New Roman" w:hAnsi="Times New Roman" w:cs="Times New Roman"/>
          <w:sz w:val="28"/>
          <w:szCs w:val="28"/>
          <w:lang w:val="uk-UA" w:eastAsia="ru-RU"/>
        </w:rPr>
        <w:t>ротоколи житлової комісії затверджуються рішеннями вик</w:t>
      </w:r>
      <w:r w:rsidR="00A57757">
        <w:rPr>
          <w:rFonts w:ascii="Times New Roman" w:eastAsia="Times New Roman" w:hAnsi="Times New Roman" w:cs="Times New Roman"/>
          <w:sz w:val="28"/>
          <w:szCs w:val="28"/>
          <w:lang w:val="uk-UA" w:eastAsia="ru-RU"/>
        </w:rPr>
        <w:t>онавчого комітету міської ради.</w:t>
      </w:r>
    </w:p>
    <w:p w:rsidR="00677BCA" w:rsidRPr="00677BCA" w:rsidRDefault="00677BCA" w:rsidP="00677BCA">
      <w:pPr>
        <w:pStyle w:val="ab"/>
        <w:spacing w:line="360" w:lineRule="auto"/>
        <w:ind w:firstLine="709"/>
        <w:contextualSpacing/>
        <w:jc w:val="both"/>
        <w:rPr>
          <w:rFonts w:ascii="Times New Roman" w:hAnsi="Times New Roman" w:cs="Times New Roman"/>
          <w:color w:val="984806" w:themeColor="accent6" w:themeShade="80"/>
          <w:sz w:val="28"/>
          <w:szCs w:val="28"/>
          <w:lang w:val="uk-UA"/>
        </w:rPr>
      </w:pPr>
      <w:r w:rsidRPr="00677BCA">
        <w:rPr>
          <w:rFonts w:ascii="Times New Roman" w:hAnsi="Times New Roman" w:cs="Times New Roman"/>
          <w:sz w:val="28"/>
          <w:szCs w:val="28"/>
          <w:lang w:val="uk-UA"/>
        </w:rPr>
        <w:t xml:space="preserve">Протягом І півріччя 2023 року </w:t>
      </w:r>
      <w:r w:rsidRPr="00677BCA">
        <w:rPr>
          <w:rFonts w:ascii="Times New Roman" w:eastAsia="Times New Roman" w:hAnsi="Times New Roman" w:cs="Times New Roman"/>
          <w:sz w:val="28"/>
          <w:szCs w:val="28"/>
          <w:lang w:val="uk-UA" w:eastAsia="zh-CN"/>
        </w:rPr>
        <w:t xml:space="preserve">забезпечено підготовку та організацію 9 (дев’яти) засідань виконавчого комітету, на яких ухвалено 148 (сто сорок вісім) рішень. Ухвалені виконавчим комітетом рішення Ічнянської міської ради направлені на виконання. Тексти прийнятих рішень, як цього вимагає законодавство про доступ до публічної інформації, розміщено на офіційному сайті міської ради в рубриці «Нормативні документи» </w:t>
      </w:r>
      <w:r w:rsidRPr="00677BCA">
        <w:rPr>
          <w:rFonts w:ascii="Times New Roman" w:eastAsia="Times New Roman" w:hAnsi="Times New Roman" w:cs="Times New Roman"/>
          <w:sz w:val="28"/>
          <w:szCs w:val="28"/>
          <w:bdr w:val="none" w:sz="0" w:space="0" w:color="auto" w:frame="1"/>
          <w:lang w:val="uk-UA" w:eastAsia="ru-RU"/>
        </w:rPr>
        <w:t>та є обов’язковими для виконання всіма розташованими на території міста органами виконавчої влади, об’єднаннями громадян, підприємствами, установами та організаціями, посадовими особами, а також громадянами, які постійно або тимчасово проживають на території міста.</w:t>
      </w:r>
    </w:p>
    <w:p w:rsidR="00677BCA" w:rsidRPr="00677BCA" w:rsidRDefault="00677BCA" w:rsidP="00677BCA">
      <w:pPr>
        <w:suppressAutoHyphens/>
        <w:spacing w:after="0" w:line="360" w:lineRule="auto"/>
        <w:ind w:firstLine="709"/>
        <w:contextualSpacing/>
        <w:jc w:val="both"/>
        <w:rPr>
          <w:rFonts w:ascii="Times New Roman" w:eastAsia="Times New Roman" w:hAnsi="Times New Roman" w:cs="Times New Roman"/>
          <w:bCs/>
          <w:sz w:val="28"/>
          <w:szCs w:val="28"/>
          <w:lang w:val="uk-UA" w:eastAsia="ar-SA"/>
        </w:rPr>
      </w:pPr>
      <w:r w:rsidRPr="00677BCA">
        <w:rPr>
          <w:rFonts w:ascii="Times New Roman" w:hAnsi="Times New Roman" w:cs="Times New Roman"/>
          <w:sz w:val="28"/>
          <w:szCs w:val="28"/>
          <w:lang w:val="uk-UA"/>
        </w:rPr>
        <w:t>На постійному контролі знаходилися питання бюджету Ічнянської міської територіальної громади. П</w:t>
      </w:r>
      <w:r w:rsidRPr="00677BCA">
        <w:rPr>
          <w:rFonts w:ascii="Times New Roman" w:eastAsia="Times New Roman" w:hAnsi="Times New Roman" w:cs="Times New Roman"/>
          <w:sz w:val="28"/>
          <w:szCs w:val="28"/>
          <w:lang w:val="uk-UA" w:eastAsia="uk-UA"/>
        </w:rPr>
        <w:t xml:space="preserve">еріодично заслуховувалися звіти про </w:t>
      </w:r>
      <w:r w:rsidRPr="00677BCA">
        <w:rPr>
          <w:rFonts w:ascii="Times New Roman" w:eastAsia="Times New Roman" w:hAnsi="Times New Roman" w:cs="Times New Roman"/>
          <w:sz w:val="28"/>
          <w:szCs w:val="28"/>
          <w:lang w:val="uk-UA" w:eastAsia="uk-UA"/>
        </w:rPr>
        <w:lastRenderedPageBreak/>
        <w:t xml:space="preserve">виконання головного фінансового кошторису громади за 2022 рік, за І квартал, півріччя 2023 року (3 рішення), схвалення розроблених Програм у різних напрямках, Порядків (3 рішення), </w:t>
      </w:r>
      <w:r w:rsidRPr="00677BCA">
        <w:rPr>
          <w:rFonts w:ascii="Times New Roman" w:eastAsia="Times New Roman" w:hAnsi="Times New Roman" w:cs="Times New Roman"/>
          <w:sz w:val="28"/>
          <w:szCs w:val="28"/>
          <w:lang w:val="uk-UA" w:eastAsia="ar-SA"/>
        </w:rPr>
        <w:t xml:space="preserve">підводились підсумки виконання </w:t>
      </w:r>
      <w:r w:rsidRPr="00677BCA">
        <w:rPr>
          <w:rFonts w:ascii="Times New Roman" w:eastAsia="Times New Roman" w:hAnsi="Times New Roman" w:cs="Times New Roman"/>
          <w:sz w:val="28"/>
          <w:szCs w:val="28"/>
          <w:lang w:val="uk-UA" w:eastAsia="ru-RU"/>
        </w:rPr>
        <w:t xml:space="preserve">Програми соціально-економічного розвитку </w:t>
      </w:r>
      <w:r w:rsidRPr="00677BCA">
        <w:rPr>
          <w:rFonts w:ascii="Times New Roman" w:eastAsia="Times New Roman" w:hAnsi="Times New Roman" w:cs="Times New Roman"/>
          <w:sz w:val="28"/>
          <w:szCs w:val="28"/>
          <w:bdr w:val="none" w:sz="0" w:space="0" w:color="auto" w:frame="1"/>
          <w:lang w:val="uk-UA" w:eastAsia="ru-RU"/>
        </w:rPr>
        <w:t>Ічнянської міської ради на 2021-2023 роки</w:t>
      </w:r>
      <w:r w:rsidRPr="00677BCA">
        <w:rPr>
          <w:rFonts w:ascii="Times New Roman" w:eastAsia="Times New Roman" w:hAnsi="Times New Roman" w:cs="Times New Roman"/>
          <w:bCs/>
          <w:sz w:val="28"/>
          <w:szCs w:val="28"/>
          <w:lang w:val="uk-UA" w:eastAsia="ar-SA"/>
        </w:rPr>
        <w:t>.</w:t>
      </w:r>
    </w:p>
    <w:p w:rsidR="00677BCA" w:rsidRPr="00677BCA" w:rsidRDefault="00677BCA" w:rsidP="00677BCA">
      <w:pPr>
        <w:suppressAutoHyphens/>
        <w:spacing w:after="0" w:line="360" w:lineRule="auto"/>
        <w:ind w:firstLine="709"/>
        <w:contextualSpacing/>
        <w:jc w:val="both"/>
        <w:rPr>
          <w:rFonts w:ascii="Times New Roman" w:eastAsia="Times New Roman" w:hAnsi="Times New Roman" w:cs="Times New Roman"/>
          <w:bCs/>
          <w:sz w:val="28"/>
          <w:szCs w:val="28"/>
          <w:lang w:val="uk-UA" w:eastAsia="ar-SA"/>
        </w:rPr>
      </w:pPr>
      <w:r w:rsidRPr="00677BCA">
        <w:rPr>
          <w:rFonts w:ascii="Times New Roman" w:eastAsia="Times New Roman" w:hAnsi="Times New Roman" w:cs="Times New Roman"/>
          <w:bCs/>
          <w:sz w:val="28"/>
          <w:szCs w:val="28"/>
          <w:lang w:val="uk-UA" w:eastAsia="ar-SA"/>
        </w:rPr>
        <w:t xml:space="preserve">Затверджено </w:t>
      </w:r>
      <w:r w:rsidRPr="00677BCA">
        <w:rPr>
          <w:rFonts w:ascii="Times New Roman" w:eastAsia="Times New Roman" w:hAnsi="Times New Roman" w:cs="Times New Roman"/>
          <w:sz w:val="28"/>
          <w:szCs w:val="28"/>
          <w:lang w:val="uk-UA" w:eastAsia="ru-RU"/>
        </w:rPr>
        <w:t>фінансові плани Комунального некомерційного підприємства «Ічнянська міська лікарня» Ічнянської міської ради на 2023 рік та Комунального некомерційного підприємства «Ічнянський центр первинної медико-санітарної допомоги» Ічнянської міської ради на 2023 рік.</w:t>
      </w:r>
    </w:p>
    <w:p w:rsidR="00677BCA" w:rsidRPr="00677BCA" w:rsidRDefault="00677BCA" w:rsidP="00677BCA">
      <w:pPr>
        <w:suppressAutoHyphens/>
        <w:spacing w:after="0" w:line="360" w:lineRule="auto"/>
        <w:ind w:firstLine="709"/>
        <w:contextualSpacing/>
        <w:jc w:val="both"/>
        <w:rPr>
          <w:rFonts w:ascii="Times New Roman" w:eastAsia="Times New Roman" w:hAnsi="Times New Roman" w:cs="Times New Roman"/>
          <w:bCs/>
          <w:sz w:val="28"/>
          <w:szCs w:val="28"/>
          <w:lang w:val="uk-UA" w:eastAsia="ar-SA"/>
        </w:rPr>
      </w:pPr>
      <w:r w:rsidRPr="00677BCA">
        <w:rPr>
          <w:rFonts w:ascii="Times New Roman" w:eastAsia="Times New Roman" w:hAnsi="Times New Roman" w:cs="Times New Roman"/>
          <w:sz w:val="28"/>
          <w:szCs w:val="28"/>
          <w:shd w:val="clear" w:color="auto" w:fill="FFFFFF"/>
          <w:lang w:val="uk-UA" w:eastAsia="zh-CN"/>
        </w:rPr>
        <w:t xml:space="preserve">У сфері житлово-комунального господарства на засіданнях виконавчого комітету були заслухані </w:t>
      </w:r>
      <w:r w:rsidRPr="00677BCA">
        <w:rPr>
          <w:rFonts w:ascii="Times New Roman" w:eastAsia="Times New Roman" w:hAnsi="Times New Roman" w:cs="Times New Roman"/>
          <w:sz w:val="28"/>
          <w:szCs w:val="28"/>
          <w:lang w:val="uk-UA"/>
        </w:rPr>
        <w:t>звіти КП «Ічнянське ВУЖКГ» Ічнянсько</w:t>
      </w:r>
      <w:r w:rsidR="00CA3C37">
        <w:rPr>
          <w:rFonts w:ascii="Times New Roman" w:eastAsia="Times New Roman" w:hAnsi="Times New Roman" w:cs="Times New Roman"/>
          <w:sz w:val="28"/>
          <w:szCs w:val="28"/>
          <w:lang w:val="uk-UA"/>
        </w:rPr>
        <w:t>ї міської ради про фінансово-</w:t>
      </w:r>
      <w:r w:rsidRPr="00677BCA">
        <w:rPr>
          <w:rFonts w:ascii="Times New Roman" w:eastAsia="Times New Roman" w:hAnsi="Times New Roman" w:cs="Times New Roman"/>
          <w:sz w:val="28"/>
          <w:szCs w:val="28"/>
          <w:lang w:val="uk-UA"/>
        </w:rPr>
        <w:t xml:space="preserve">господарську діяльність підприємства, </w:t>
      </w:r>
      <w:r w:rsidR="00CA3C37">
        <w:rPr>
          <w:rFonts w:ascii="Times New Roman" w:eastAsia="Times New Roman" w:hAnsi="Times New Roman" w:cs="Times New Roman"/>
          <w:sz w:val="28"/>
          <w:szCs w:val="28"/>
          <w:lang w:val="uk-UA"/>
        </w:rPr>
        <w:t>КП ВКГ «Ічень» про фінансово-</w:t>
      </w:r>
      <w:r w:rsidRPr="00677BCA">
        <w:rPr>
          <w:rFonts w:ascii="Times New Roman" w:eastAsia="Times New Roman" w:hAnsi="Times New Roman" w:cs="Times New Roman"/>
          <w:sz w:val="28"/>
          <w:szCs w:val="28"/>
          <w:lang w:val="uk-UA"/>
        </w:rPr>
        <w:t>господарську діяльність підприємства.</w:t>
      </w:r>
    </w:p>
    <w:p w:rsidR="00677BCA" w:rsidRPr="00677BCA" w:rsidRDefault="00677BCA" w:rsidP="00677BCA">
      <w:pPr>
        <w:pStyle w:val="ab"/>
        <w:spacing w:line="360" w:lineRule="auto"/>
        <w:ind w:firstLine="709"/>
        <w:contextualSpacing/>
        <w:jc w:val="both"/>
        <w:rPr>
          <w:rFonts w:ascii="Times New Roman" w:hAnsi="Times New Roman" w:cs="Times New Roman"/>
          <w:sz w:val="28"/>
          <w:szCs w:val="28"/>
          <w:lang w:val="uk-UA"/>
        </w:rPr>
      </w:pPr>
      <w:r w:rsidRPr="00677BCA">
        <w:rPr>
          <w:rFonts w:ascii="Times New Roman" w:hAnsi="Times New Roman" w:cs="Times New Roman"/>
          <w:sz w:val="28"/>
          <w:szCs w:val="28"/>
          <w:lang w:val="uk-UA"/>
        </w:rPr>
        <w:t xml:space="preserve">На засіданнях виконавчого комітету також заслуховували звіти </w:t>
      </w:r>
      <w:r w:rsidRPr="00677BCA">
        <w:rPr>
          <w:rFonts w:ascii="Times New Roman" w:eastAsia="Times New Roman" w:hAnsi="Times New Roman" w:cs="Times New Roman"/>
          <w:sz w:val="28"/>
          <w:szCs w:val="28"/>
          <w:lang w:val="uk-UA" w:eastAsia="ru-RU"/>
        </w:rPr>
        <w:t xml:space="preserve">про підсумки роботи </w:t>
      </w:r>
      <w:r w:rsidRPr="00677BCA">
        <w:rPr>
          <w:rFonts w:ascii="Times New Roman" w:hAnsi="Times New Roman" w:cs="Times New Roman"/>
          <w:bCs/>
          <w:sz w:val="28"/>
          <w:szCs w:val="28"/>
          <w:lang w:val="uk-UA"/>
        </w:rPr>
        <w:t xml:space="preserve">Центру соціальних служб для сім’ї, дітей та молоді </w:t>
      </w:r>
      <w:r w:rsidRPr="00677BCA">
        <w:rPr>
          <w:rFonts w:ascii="Times New Roman" w:hAnsi="Times New Roman" w:cs="Times New Roman"/>
          <w:sz w:val="28"/>
          <w:szCs w:val="28"/>
          <w:lang w:val="uk-UA"/>
        </w:rPr>
        <w:t>Ічнянської міської ради,</w:t>
      </w:r>
      <w:r w:rsidRPr="00677BCA">
        <w:rPr>
          <w:rFonts w:ascii="Times New Roman" w:eastAsia="Times New Roman" w:hAnsi="Times New Roman" w:cs="Times New Roman"/>
          <w:sz w:val="28"/>
          <w:szCs w:val="28"/>
          <w:lang w:val="uk-UA" w:eastAsia="ru-RU"/>
        </w:rPr>
        <w:t xml:space="preserve"> </w:t>
      </w:r>
      <w:r w:rsidRPr="00677BCA">
        <w:rPr>
          <w:rFonts w:ascii="Times New Roman" w:hAnsi="Times New Roman" w:cs="Times New Roman"/>
          <w:bCs/>
          <w:sz w:val="28"/>
          <w:szCs w:val="28"/>
          <w:lang w:val="uk-UA"/>
        </w:rPr>
        <w:t xml:space="preserve">Комунального закладу «Ічнянський територіальний центр соціального обслуговування (надання соціальних послуг)» Ічнянської міської ради, відділу освіти Ічнянської міської ради, </w:t>
      </w:r>
      <w:r w:rsidRPr="00677BCA">
        <w:rPr>
          <w:rFonts w:ascii="Times New Roman" w:eastAsia="Times New Roman" w:hAnsi="Times New Roman" w:cs="Times New Roman"/>
          <w:sz w:val="28"/>
          <w:szCs w:val="28"/>
          <w:lang w:val="uk-UA" w:eastAsia="ru-RU"/>
        </w:rPr>
        <w:t>в</w:t>
      </w:r>
      <w:r w:rsidRPr="00677BCA">
        <w:rPr>
          <w:rFonts w:ascii="Times New Roman" w:hAnsi="Times New Roman" w:cs="Times New Roman"/>
          <w:bCs/>
          <w:sz w:val="28"/>
          <w:szCs w:val="28"/>
          <w:lang w:val="uk-UA"/>
        </w:rPr>
        <w:t xml:space="preserve">ідділу культури і туризму Ічнянської міської ради, </w:t>
      </w:r>
      <w:r w:rsidRPr="00677BCA">
        <w:rPr>
          <w:rFonts w:ascii="Times New Roman" w:hAnsi="Times New Roman" w:cs="Times New Roman"/>
          <w:sz w:val="28"/>
          <w:szCs w:val="28"/>
          <w:lang w:val="uk-UA"/>
        </w:rPr>
        <w:t xml:space="preserve">про розгляд звернень громадян </w:t>
      </w:r>
      <w:r w:rsidRPr="00677BCA">
        <w:rPr>
          <w:rFonts w:ascii="Times New Roman" w:eastAsia="Times New Roman" w:hAnsi="Times New Roman" w:cs="Times New Roman"/>
          <w:sz w:val="28"/>
          <w:szCs w:val="28"/>
          <w:lang w:val="uk-UA" w:eastAsia="uk-UA"/>
        </w:rPr>
        <w:t>(6 рішень).</w:t>
      </w:r>
    </w:p>
    <w:p w:rsidR="00677BCA" w:rsidRPr="00677BCA" w:rsidRDefault="00677BCA" w:rsidP="00677BCA">
      <w:pPr>
        <w:suppressAutoHyphens/>
        <w:spacing w:after="0" w:line="360" w:lineRule="auto"/>
        <w:ind w:firstLine="709"/>
        <w:contextualSpacing/>
        <w:jc w:val="both"/>
        <w:rPr>
          <w:rFonts w:ascii="Times New Roman" w:eastAsia="Times New Roman" w:hAnsi="Times New Roman" w:cs="Times New Roman"/>
          <w:sz w:val="28"/>
          <w:szCs w:val="28"/>
          <w:lang w:val="uk-UA" w:eastAsia="uk-UA"/>
        </w:rPr>
      </w:pPr>
      <w:r w:rsidRPr="00677BCA">
        <w:rPr>
          <w:rFonts w:ascii="Times New Roman" w:eastAsia="Times New Roman" w:hAnsi="Times New Roman" w:cs="Times New Roman"/>
          <w:sz w:val="28"/>
          <w:szCs w:val="28"/>
          <w:lang w:val="uk-UA" w:eastAsia="ar-SA"/>
        </w:rPr>
        <w:t>Прийняті рішення п</w:t>
      </w:r>
      <w:r w:rsidRPr="00677BCA">
        <w:rPr>
          <w:rFonts w:ascii="Times New Roman" w:eastAsia="Times New Roman" w:hAnsi="Times New Roman" w:cs="Times New Roman"/>
          <w:sz w:val="28"/>
          <w:szCs w:val="28"/>
          <w:lang w:val="uk-UA" w:eastAsia="uk-UA"/>
        </w:rPr>
        <w:t xml:space="preserve">ро виділення одноразової матеріальної допомоги громадянам територіальної громади </w:t>
      </w:r>
      <w:r w:rsidRPr="00677BCA">
        <w:rPr>
          <w:rFonts w:ascii="Times New Roman" w:eastAsia="Times New Roman" w:hAnsi="Times New Roman" w:cs="Times New Roman"/>
          <w:sz w:val="28"/>
          <w:szCs w:val="28"/>
          <w:lang w:val="uk-UA" w:eastAsia="ar-SA"/>
        </w:rPr>
        <w:t xml:space="preserve">з місцевого бюджету, </w:t>
      </w:r>
      <w:r w:rsidRPr="00677BCA">
        <w:rPr>
          <w:rFonts w:ascii="Times New Roman" w:eastAsia="Times New Roman" w:hAnsi="Times New Roman" w:cs="Times New Roman"/>
          <w:sz w:val="28"/>
          <w:szCs w:val="28"/>
          <w:lang w:val="uk-UA" w:eastAsia="uk-UA"/>
        </w:rPr>
        <w:t xml:space="preserve">про призначення та виплату пільг хворим з хронічною нирковою недостатністю, а також </w:t>
      </w:r>
      <w:r w:rsidRPr="00677BCA">
        <w:rPr>
          <w:rFonts w:ascii="Times New Roman" w:eastAsia="Times New Roman" w:hAnsi="Times New Roman" w:cs="Times New Roman"/>
          <w:sz w:val="28"/>
          <w:szCs w:val="28"/>
          <w:lang w:val="uk-UA" w:eastAsia="ar-SA"/>
        </w:rPr>
        <w:t>інші питання соціального захисту населення (7 рішень).</w:t>
      </w:r>
    </w:p>
    <w:p w:rsidR="00677BCA" w:rsidRPr="00677BCA" w:rsidRDefault="00677BCA" w:rsidP="00677BCA">
      <w:pPr>
        <w:shd w:val="clear" w:color="auto" w:fill="FFFFFF"/>
        <w:spacing w:after="0" w:line="360" w:lineRule="auto"/>
        <w:ind w:firstLine="709"/>
        <w:contextualSpacing/>
        <w:jc w:val="both"/>
        <w:rPr>
          <w:rFonts w:ascii="Times New Roman" w:eastAsia="Times New Roman" w:hAnsi="Times New Roman" w:cs="Times New Roman"/>
          <w:bCs/>
          <w:sz w:val="28"/>
          <w:szCs w:val="28"/>
          <w:lang w:val="uk-UA" w:eastAsia="ar-SA"/>
        </w:rPr>
      </w:pPr>
      <w:r w:rsidRPr="00677BCA">
        <w:rPr>
          <w:rFonts w:ascii="Times New Roman" w:eastAsia="Times New Roman" w:hAnsi="Times New Roman" w:cs="Times New Roman"/>
          <w:sz w:val="28"/>
          <w:szCs w:val="28"/>
          <w:shd w:val="clear" w:color="auto" w:fill="FFFFFF"/>
          <w:lang w:val="uk-UA" w:eastAsia="uk-UA"/>
        </w:rPr>
        <w:t xml:space="preserve">Створено консультаційні пункти з питань цивільного захисту, Ічнянську міську субланку Прилуцької районної ланки територіальної підсистеми єдиної державної системи цивільного захисту Чернігівської області </w:t>
      </w:r>
      <w:r w:rsidRPr="00677BCA">
        <w:rPr>
          <w:rFonts w:ascii="Times New Roman" w:eastAsia="Times New Roman" w:hAnsi="Times New Roman" w:cs="Times New Roman"/>
          <w:bCs/>
          <w:sz w:val="28"/>
          <w:szCs w:val="28"/>
          <w:lang w:val="uk-UA" w:eastAsia="ar-SA"/>
        </w:rPr>
        <w:t>та створено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(4 рішення).</w:t>
      </w:r>
    </w:p>
    <w:p w:rsidR="00677BCA" w:rsidRPr="00677BCA" w:rsidRDefault="00677BCA" w:rsidP="00677BCA">
      <w:pPr>
        <w:suppressAutoHyphens/>
        <w:spacing w:after="0" w:line="360" w:lineRule="auto"/>
        <w:ind w:firstLine="709"/>
        <w:contextualSpacing/>
        <w:jc w:val="both"/>
        <w:rPr>
          <w:rFonts w:ascii="Times New Roman" w:eastAsia="Times New Roman" w:hAnsi="Times New Roman" w:cs="Times New Roman"/>
          <w:sz w:val="28"/>
          <w:szCs w:val="28"/>
          <w:lang w:val="uk-UA" w:eastAsia="uk-UA"/>
        </w:rPr>
      </w:pPr>
      <w:r w:rsidRPr="00677BCA">
        <w:rPr>
          <w:rFonts w:ascii="Times New Roman" w:eastAsia="Times New Roman" w:hAnsi="Times New Roman" w:cs="Times New Roman"/>
          <w:sz w:val="28"/>
          <w:szCs w:val="28"/>
          <w:shd w:val="clear" w:color="auto" w:fill="FFFFFF"/>
          <w:lang w:val="uk-UA" w:eastAsia="zh-CN"/>
        </w:rPr>
        <w:lastRenderedPageBreak/>
        <w:t xml:space="preserve">Майже на кожне засідання виконавчого комітету виносилися питання стосовно </w:t>
      </w:r>
      <w:r w:rsidRPr="00677BCA">
        <w:rPr>
          <w:rFonts w:ascii="Times New Roman" w:eastAsia="Times New Roman" w:hAnsi="Times New Roman" w:cs="Times New Roman"/>
          <w:bCs/>
          <w:sz w:val="28"/>
          <w:szCs w:val="28"/>
          <w:lang w:val="uk-UA" w:eastAsia="ar-SA"/>
        </w:rPr>
        <w:t xml:space="preserve">стану квартирного обліку, </w:t>
      </w:r>
      <w:r w:rsidRPr="00677BCA">
        <w:rPr>
          <w:rFonts w:ascii="Times New Roman" w:eastAsia="Times New Roman" w:hAnsi="Times New Roman" w:cs="Times New Roman"/>
          <w:sz w:val="28"/>
          <w:szCs w:val="28"/>
          <w:lang w:val="uk-UA" w:eastAsia="ar-SA"/>
        </w:rPr>
        <w:t>про взяття громадян на квартирний облік, внесення змін та долучення матеріалів до облікових справ громадян, зняття громадян з квартирного обліку, затвердження протоколів житлової комісії (6 рішень)</w:t>
      </w:r>
      <w:r w:rsidRPr="00677BCA">
        <w:rPr>
          <w:rFonts w:ascii="Times New Roman" w:eastAsia="Times New Roman" w:hAnsi="Times New Roman" w:cs="Times New Roman"/>
          <w:sz w:val="28"/>
          <w:szCs w:val="28"/>
          <w:lang w:val="uk-UA" w:eastAsia="uk-UA"/>
        </w:rPr>
        <w:t xml:space="preserve">.   </w:t>
      </w:r>
    </w:p>
    <w:p w:rsidR="00677BCA" w:rsidRPr="00677BCA" w:rsidRDefault="00677BCA" w:rsidP="00677BCA">
      <w:pPr>
        <w:suppressAutoHyphens/>
        <w:spacing w:after="0" w:line="360" w:lineRule="auto"/>
        <w:ind w:firstLine="709"/>
        <w:contextualSpacing/>
        <w:jc w:val="both"/>
        <w:rPr>
          <w:rFonts w:ascii="Times New Roman" w:eastAsia="Times New Roman" w:hAnsi="Times New Roman" w:cs="Times New Roman"/>
          <w:sz w:val="28"/>
          <w:szCs w:val="28"/>
          <w:lang w:val="uk-UA" w:eastAsia="zh-CN"/>
        </w:rPr>
      </w:pPr>
      <w:r w:rsidRPr="00677BCA">
        <w:rPr>
          <w:rFonts w:ascii="Times New Roman" w:eastAsia="Times New Roman" w:hAnsi="Times New Roman" w:cs="Times New Roman"/>
          <w:sz w:val="28"/>
          <w:szCs w:val="28"/>
          <w:lang w:val="uk-UA" w:eastAsia="zh-CN"/>
        </w:rPr>
        <w:t>Окрім зазначених вище, розглядалися поточні питання які стосувались: захисту майнових прав неповнолітніх; надання дозволу на вчинення дій з майном, право на яке мають неповнолітні особи; затвердження висновків органу опіки та піклування про доцільність позбавлення батьківських прав; призначення опікунства, п</w:t>
      </w:r>
      <w:r w:rsidRPr="00677BCA">
        <w:rPr>
          <w:rFonts w:ascii="Times New Roman" w:eastAsia="Times New Roman" w:hAnsi="Times New Roman" w:cs="Times New Roman"/>
          <w:bCs/>
          <w:sz w:val="28"/>
          <w:szCs w:val="28"/>
          <w:lang w:val="uk-UA" w:eastAsia="ru-RU"/>
        </w:rPr>
        <w:t>ро надання статусу дитини – сироти, дитини,позбавленої батьківського піклування (34 рішень).</w:t>
      </w:r>
    </w:p>
    <w:p w:rsidR="00677BCA" w:rsidRPr="00677BCA" w:rsidRDefault="00677BCA" w:rsidP="00677BCA">
      <w:pPr>
        <w:suppressAutoHyphens/>
        <w:spacing w:after="0" w:line="360" w:lineRule="auto"/>
        <w:ind w:firstLine="709"/>
        <w:contextualSpacing/>
        <w:jc w:val="both"/>
        <w:rPr>
          <w:rFonts w:ascii="Times New Roman" w:eastAsia="Times New Roman" w:hAnsi="Times New Roman" w:cs="Times New Roman"/>
          <w:bCs/>
          <w:sz w:val="28"/>
          <w:szCs w:val="28"/>
          <w:lang w:val="uk-UA" w:eastAsia="ar-SA"/>
        </w:rPr>
      </w:pPr>
      <w:r w:rsidRPr="00677BCA">
        <w:rPr>
          <w:rFonts w:ascii="Times New Roman" w:eastAsia="Times New Roman" w:hAnsi="Times New Roman" w:cs="Times New Roman"/>
          <w:sz w:val="28"/>
          <w:szCs w:val="28"/>
          <w:lang w:val="uk-UA" w:eastAsia="ar-SA"/>
        </w:rPr>
        <w:t>Прийняті рішення п</w:t>
      </w:r>
      <w:r w:rsidRPr="00677BCA">
        <w:rPr>
          <w:rFonts w:ascii="Times New Roman" w:eastAsia="Times New Roman" w:hAnsi="Times New Roman" w:cs="Times New Roman"/>
          <w:bCs/>
          <w:sz w:val="28"/>
          <w:szCs w:val="28"/>
          <w:lang w:val="uk-UA" w:eastAsia="ar-SA"/>
        </w:rPr>
        <w:t xml:space="preserve">ро встановлення тарифів на послуги з поводження з відходами на 2023 рік, погодження </w:t>
      </w:r>
      <w:r w:rsidRPr="00677BCA">
        <w:rPr>
          <w:rFonts w:ascii="Times New Roman" w:eastAsia="Times New Roman" w:hAnsi="Times New Roman" w:cs="Times New Roman"/>
          <w:sz w:val="28"/>
          <w:szCs w:val="28"/>
          <w:lang w:val="uk-UA" w:eastAsia="ru-RU"/>
        </w:rPr>
        <w:t>річного плану надання послуг з централізованого водопостачання та централізованого водовідведення КП ВКГ «Ічень» Ічнянської міської ради, погодження загальновиробничих норм питомих витрат паливно-енергетичних ресурсів на 2024 рік КП ВКГ «Ічень» Ічнянської міської ради, про оголошення конкурсу з перевезень пасажирів на приміських, міських автобусних маршрутах загального користування.</w:t>
      </w:r>
      <w:r w:rsidRPr="00677BCA">
        <w:rPr>
          <w:rFonts w:ascii="Times New Roman" w:eastAsia="Times New Roman" w:hAnsi="Times New Roman" w:cs="Times New Roman"/>
          <w:bCs/>
          <w:sz w:val="28"/>
          <w:szCs w:val="28"/>
          <w:lang w:val="uk-UA" w:eastAsia="ar-SA"/>
        </w:rPr>
        <w:t xml:space="preserve">                                                                                         </w:t>
      </w:r>
    </w:p>
    <w:p w:rsidR="00677BCA" w:rsidRPr="00677BCA" w:rsidRDefault="00677BCA" w:rsidP="00677BCA">
      <w:pPr>
        <w:suppressAutoHyphens/>
        <w:spacing w:after="0" w:line="360" w:lineRule="auto"/>
        <w:ind w:firstLine="709"/>
        <w:contextualSpacing/>
        <w:jc w:val="both"/>
        <w:rPr>
          <w:rFonts w:ascii="Times New Roman" w:eastAsia="Times New Roman" w:hAnsi="Times New Roman" w:cs="Times New Roman"/>
          <w:sz w:val="28"/>
          <w:szCs w:val="28"/>
          <w:shd w:val="clear" w:color="auto" w:fill="FFFFFF"/>
          <w:lang w:val="uk-UA" w:eastAsia="ar-SA"/>
        </w:rPr>
      </w:pPr>
      <w:r w:rsidRPr="00677BCA">
        <w:rPr>
          <w:rFonts w:ascii="Times New Roman" w:eastAsia="Times New Roman" w:hAnsi="Times New Roman" w:cs="Times New Roman"/>
          <w:sz w:val="28"/>
          <w:szCs w:val="28"/>
          <w:lang w:val="uk-UA"/>
        </w:rPr>
        <w:t xml:space="preserve">Розглядалися також питання </w:t>
      </w:r>
      <w:r w:rsidRPr="00677BCA">
        <w:rPr>
          <w:rFonts w:ascii="Times New Roman" w:eastAsia="Times New Roman" w:hAnsi="Times New Roman" w:cs="Times New Roman"/>
          <w:sz w:val="28"/>
          <w:szCs w:val="28"/>
          <w:shd w:val="clear" w:color="auto" w:fill="FFFFFF"/>
          <w:lang w:val="uk-UA" w:eastAsia="ar-SA"/>
        </w:rPr>
        <w:t>надання дозволів на видалення зелених насаджень (32 рішень), дозволів на порушення об’єктів благоустрою (5 рішень), про продовження терміну дії ордера на порушення об’єктів благоустрою (1 рішення) та інші необхідні для громади рішення.</w:t>
      </w:r>
    </w:p>
    <w:p w:rsidR="00677BCA" w:rsidRPr="00677BCA" w:rsidRDefault="00677BCA" w:rsidP="00677BCA">
      <w:pPr>
        <w:tabs>
          <w:tab w:val="left" w:pos="567"/>
          <w:tab w:val="left" w:pos="872"/>
        </w:tabs>
        <w:spacing w:after="0" w:line="360" w:lineRule="auto"/>
        <w:ind w:firstLine="709"/>
        <w:contextualSpacing/>
        <w:jc w:val="both"/>
        <w:rPr>
          <w:rFonts w:ascii="Times New Roman" w:eastAsia="Times New Roman" w:hAnsi="Times New Roman" w:cs="Times New Roman"/>
          <w:sz w:val="28"/>
          <w:szCs w:val="28"/>
          <w:lang w:val="uk-UA" w:eastAsia="ru-RU"/>
        </w:rPr>
      </w:pPr>
      <w:r w:rsidRPr="00677BCA">
        <w:rPr>
          <w:rFonts w:ascii="Times New Roman" w:eastAsia="Times New Roman" w:hAnsi="Times New Roman" w:cs="Times New Roman"/>
          <w:color w:val="FF0000"/>
          <w:sz w:val="28"/>
          <w:szCs w:val="28"/>
          <w:lang w:val="uk-UA" w:eastAsia="ru-RU"/>
        </w:rPr>
        <w:tab/>
      </w:r>
      <w:r w:rsidRPr="00677BCA">
        <w:rPr>
          <w:rFonts w:ascii="Times New Roman" w:eastAsia="Times New Roman" w:hAnsi="Times New Roman" w:cs="Times New Roman"/>
          <w:sz w:val="28"/>
          <w:szCs w:val="28"/>
          <w:lang w:val="uk-UA" w:eastAsia="ru-RU"/>
        </w:rPr>
        <w:t xml:space="preserve">За І півріччя 2023 року в Журналі реєстрації адміністративних справ адміністративної комісії при виконавчому комітеті Ічнянської міської ради зареєстровано та розглянуто 17 протоколів про адміністративні правопорушення, із них: повернуто на доопрацювання до органу, що їх склав 4 адмінпротоколи (складені з порушенням вимог КУпАП (зміст протоколу, пропущені строки для притягнення до адміністративної відповідальності або для уточнення адресних даних) та безпосередньо розглянуто комісією 17 </w:t>
      </w:r>
      <w:r w:rsidRPr="00677BCA">
        <w:rPr>
          <w:rFonts w:ascii="Times New Roman" w:eastAsia="Times New Roman" w:hAnsi="Times New Roman" w:cs="Times New Roman"/>
          <w:sz w:val="28"/>
          <w:szCs w:val="28"/>
          <w:lang w:val="uk-UA" w:eastAsia="ru-RU"/>
        </w:rPr>
        <w:lastRenderedPageBreak/>
        <w:t>адмінпротоколів</w:t>
      </w:r>
      <w:r w:rsidRPr="00677BCA">
        <w:rPr>
          <w:rFonts w:ascii="Times New Roman" w:eastAsia="Times New Roman" w:hAnsi="Times New Roman" w:cs="Times New Roman"/>
          <w:sz w:val="28"/>
          <w:szCs w:val="28"/>
          <w:lang w:eastAsia="ru-RU"/>
        </w:rPr>
        <w:t>. Закрито</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 xml:space="preserve">проваджень за різними мотивами по </w:t>
      </w:r>
      <w:r w:rsidRPr="00677BCA">
        <w:rPr>
          <w:rFonts w:ascii="Times New Roman" w:eastAsia="Times New Roman" w:hAnsi="Times New Roman" w:cs="Times New Roman"/>
          <w:sz w:val="28"/>
          <w:szCs w:val="28"/>
          <w:lang w:val="uk-UA" w:eastAsia="ru-RU"/>
        </w:rPr>
        <w:t xml:space="preserve">5 </w:t>
      </w:r>
      <w:r w:rsidRPr="00677BCA">
        <w:rPr>
          <w:rFonts w:ascii="Times New Roman" w:eastAsia="Times New Roman" w:hAnsi="Times New Roman" w:cs="Times New Roman"/>
          <w:sz w:val="28"/>
          <w:szCs w:val="28"/>
          <w:lang w:eastAsia="ru-RU"/>
        </w:rPr>
        <w:t>адміністративних справах</w:t>
      </w:r>
      <w:r w:rsidRPr="00677BCA">
        <w:rPr>
          <w:rFonts w:ascii="Times New Roman" w:eastAsia="Times New Roman" w:hAnsi="Times New Roman" w:cs="Times New Roman"/>
          <w:sz w:val="28"/>
          <w:szCs w:val="28"/>
          <w:lang w:val="uk-UA" w:eastAsia="ru-RU"/>
        </w:rPr>
        <w:t>.</w:t>
      </w:r>
    </w:p>
    <w:p w:rsidR="00677BCA" w:rsidRPr="00677BCA" w:rsidRDefault="00677BCA" w:rsidP="00677BCA">
      <w:pPr>
        <w:tabs>
          <w:tab w:val="left" w:pos="567"/>
          <w:tab w:val="left" w:pos="872"/>
        </w:tabs>
        <w:spacing w:after="0" w:line="360" w:lineRule="auto"/>
        <w:ind w:firstLine="709"/>
        <w:contextualSpacing/>
        <w:jc w:val="both"/>
        <w:rPr>
          <w:rFonts w:ascii="Times New Roman" w:eastAsia="Times New Roman" w:hAnsi="Times New Roman" w:cs="Times New Roman"/>
          <w:sz w:val="28"/>
          <w:szCs w:val="28"/>
          <w:lang w:val="uk-UA" w:eastAsia="ru-RU"/>
        </w:rPr>
      </w:pPr>
      <w:r w:rsidRPr="00677BCA">
        <w:rPr>
          <w:rFonts w:ascii="Times New Roman" w:eastAsia="Times New Roman" w:hAnsi="Times New Roman" w:cs="Times New Roman"/>
          <w:sz w:val="28"/>
          <w:szCs w:val="28"/>
          <w:lang w:val="uk-UA" w:eastAsia="ru-RU"/>
        </w:rPr>
        <w:tab/>
      </w:r>
      <w:r w:rsidRPr="00677BCA">
        <w:rPr>
          <w:rFonts w:ascii="Times New Roman" w:eastAsia="Times New Roman" w:hAnsi="Times New Roman" w:cs="Times New Roman"/>
          <w:sz w:val="28"/>
          <w:szCs w:val="28"/>
          <w:lang w:eastAsia="ru-RU"/>
        </w:rPr>
        <w:t>За цей</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період проведено</w:t>
      </w:r>
      <w:r w:rsidRPr="00677BCA">
        <w:rPr>
          <w:rFonts w:ascii="Times New Roman" w:eastAsia="Times New Roman" w:hAnsi="Times New Roman" w:cs="Times New Roman"/>
          <w:sz w:val="28"/>
          <w:szCs w:val="28"/>
          <w:lang w:val="uk-UA" w:eastAsia="ru-RU"/>
        </w:rPr>
        <w:t xml:space="preserve"> 7 </w:t>
      </w:r>
      <w:r w:rsidRPr="00677BCA">
        <w:rPr>
          <w:rFonts w:ascii="Times New Roman" w:eastAsia="Times New Roman" w:hAnsi="Times New Roman" w:cs="Times New Roman"/>
          <w:sz w:val="28"/>
          <w:szCs w:val="28"/>
          <w:lang w:eastAsia="ru-RU"/>
        </w:rPr>
        <w:t>засідань</w:t>
      </w:r>
      <w:r w:rsidRPr="00677BCA">
        <w:rPr>
          <w:rFonts w:ascii="Times New Roman" w:eastAsia="Times New Roman" w:hAnsi="Times New Roman" w:cs="Times New Roman"/>
          <w:sz w:val="28"/>
          <w:szCs w:val="28"/>
          <w:lang w:val="uk-UA" w:eastAsia="ru-RU"/>
        </w:rPr>
        <w:t xml:space="preserve"> адміністративної </w:t>
      </w:r>
      <w:r w:rsidRPr="00677BCA">
        <w:rPr>
          <w:rFonts w:ascii="Times New Roman" w:eastAsia="Times New Roman" w:hAnsi="Times New Roman" w:cs="Times New Roman"/>
          <w:sz w:val="28"/>
          <w:szCs w:val="28"/>
          <w:lang w:eastAsia="ru-RU"/>
        </w:rPr>
        <w:t>комісії. Прийнято</w:t>
      </w:r>
      <w:r w:rsidRPr="00677BCA">
        <w:rPr>
          <w:rFonts w:ascii="Times New Roman" w:eastAsia="Times New Roman" w:hAnsi="Times New Roman" w:cs="Times New Roman"/>
          <w:sz w:val="28"/>
          <w:szCs w:val="28"/>
          <w:lang w:val="uk-UA" w:eastAsia="ru-RU"/>
        </w:rPr>
        <w:t xml:space="preserve"> 12</w:t>
      </w:r>
      <w:r w:rsidRPr="00677BCA">
        <w:rPr>
          <w:rFonts w:ascii="Times New Roman" w:eastAsia="Times New Roman" w:hAnsi="Times New Roman" w:cs="Times New Roman"/>
          <w:sz w:val="28"/>
          <w:szCs w:val="28"/>
          <w:lang w:eastAsia="ru-RU"/>
        </w:rPr>
        <w:t xml:space="preserve"> постанов про накладення</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адміністративного</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стягнення</w:t>
      </w:r>
      <w:r w:rsidRPr="00677BCA">
        <w:rPr>
          <w:rFonts w:ascii="Times New Roman" w:eastAsia="Times New Roman" w:hAnsi="Times New Roman" w:cs="Times New Roman"/>
          <w:sz w:val="28"/>
          <w:szCs w:val="28"/>
          <w:lang w:val="uk-UA" w:eastAsia="ru-RU"/>
        </w:rPr>
        <w:t xml:space="preserve"> та 5 постанов про закриття справи про адміністративне правопорушення</w:t>
      </w:r>
      <w:r w:rsidRPr="00677BCA">
        <w:rPr>
          <w:rFonts w:ascii="Times New Roman" w:eastAsia="Times New Roman" w:hAnsi="Times New Roman" w:cs="Times New Roman"/>
          <w:sz w:val="28"/>
          <w:szCs w:val="28"/>
          <w:lang w:eastAsia="ru-RU"/>
        </w:rPr>
        <w:t>.</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Накладено</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 xml:space="preserve">штрафів на </w:t>
      </w:r>
      <w:r w:rsidRPr="00677BCA">
        <w:rPr>
          <w:rFonts w:ascii="Times New Roman" w:eastAsia="Times New Roman" w:hAnsi="Times New Roman" w:cs="Times New Roman"/>
          <w:sz w:val="28"/>
          <w:szCs w:val="28"/>
          <w:lang w:val="uk-UA" w:eastAsia="ru-RU"/>
        </w:rPr>
        <w:t xml:space="preserve">9 </w:t>
      </w:r>
      <w:r w:rsidRPr="00677BCA">
        <w:rPr>
          <w:rFonts w:ascii="Times New Roman" w:eastAsia="Times New Roman" w:hAnsi="Times New Roman" w:cs="Times New Roman"/>
          <w:sz w:val="28"/>
          <w:szCs w:val="28"/>
          <w:lang w:eastAsia="ru-RU"/>
        </w:rPr>
        <w:t>правопорушників. Справи</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комісією</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розглядались за такими статтями Кодексу України про адміністративні</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правопорушення:</w:t>
      </w:r>
    </w:p>
    <w:p w:rsidR="00677BCA" w:rsidRPr="00677BCA" w:rsidRDefault="00677BCA" w:rsidP="00677BCA">
      <w:pPr>
        <w:numPr>
          <w:ilvl w:val="0"/>
          <w:numId w:val="20"/>
        </w:numPr>
        <w:spacing w:after="0" w:line="360" w:lineRule="auto"/>
        <w:ind w:left="284" w:firstLine="709"/>
        <w:contextualSpacing/>
        <w:jc w:val="both"/>
        <w:rPr>
          <w:rFonts w:ascii="Times New Roman" w:eastAsia="Times New Roman" w:hAnsi="Times New Roman" w:cs="Times New Roman"/>
          <w:sz w:val="28"/>
          <w:szCs w:val="28"/>
          <w:lang w:val="uk-UA" w:eastAsia="ru-RU"/>
        </w:rPr>
      </w:pPr>
      <w:r w:rsidRPr="00677BCA">
        <w:rPr>
          <w:rFonts w:ascii="Times New Roman" w:eastAsia="Times New Roman" w:hAnsi="Times New Roman" w:cs="Times New Roman"/>
          <w:sz w:val="28"/>
          <w:szCs w:val="28"/>
          <w:lang w:eastAsia="ru-RU"/>
        </w:rPr>
        <w:t>ст. 152</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shd w:val="clear" w:color="auto" w:fill="FFFFFF"/>
          <w:lang w:eastAsia="ru-RU"/>
        </w:rPr>
        <w:t>Порушення</w:t>
      </w:r>
      <w:r w:rsidRPr="00677BCA">
        <w:rPr>
          <w:rFonts w:ascii="Times New Roman" w:eastAsia="Times New Roman" w:hAnsi="Times New Roman" w:cs="Times New Roman"/>
          <w:sz w:val="28"/>
          <w:szCs w:val="28"/>
          <w:shd w:val="clear" w:color="auto" w:fill="FFFFFF"/>
          <w:lang w:val="uk-UA" w:eastAsia="ru-RU"/>
        </w:rPr>
        <w:t xml:space="preserve"> </w:t>
      </w:r>
      <w:r w:rsidRPr="00677BCA">
        <w:rPr>
          <w:rFonts w:ascii="Times New Roman" w:eastAsia="Times New Roman" w:hAnsi="Times New Roman" w:cs="Times New Roman"/>
          <w:sz w:val="28"/>
          <w:szCs w:val="28"/>
          <w:shd w:val="clear" w:color="auto" w:fill="FFFFFF"/>
          <w:lang w:eastAsia="ru-RU"/>
        </w:rPr>
        <w:t>державних</w:t>
      </w:r>
      <w:r w:rsidRPr="00677BCA">
        <w:rPr>
          <w:rFonts w:ascii="Times New Roman" w:eastAsia="Times New Roman" w:hAnsi="Times New Roman" w:cs="Times New Roman"/>
          <w:sz w:val="28"/>
          <w:szCs w:val="28"/>
          <w:shd w:val="clear" w:color="auto" w:fill="FFFFFF"/>
          <w:lang w:val="uk-UA" w:eastAsia="ru-RU"/>
        </w:rPr>
        <w:t xml:space="preserve"> </w:t>
      </w:r>
      <w:r w:rsidRPr="00677BCA">
        <w:rPr>
          <w:rFonts w:ascii="Times New Roman" w:eastAsia="Times New Roman" w:hAnsi="Times New Roman" w:cs="Times New Roman"/>
          <w:sz w:val="28"/>
          <w:szCs w:val="28"/>
          <w:shd w:val="clear" w:color="auto" w:fill="FFFFFF"/>
          <w:lang w:eastAsia="ru-RU"/>
        </w:rPr>
        <w:t>стандартів, норм і правил у сфері благоустрою населених</w:t>
      </w:r>
      <w:r w:rsidRPr="00677BCA">
        <w:rPr>
          <w:rFonts w:ascii="Times New Roman" w:eastAsia="Times New Roman" w:hAnsi="Times New Roman" w:cs="Times New Roman"/>
          <w:sz w:val="28"/>
          <w:szCs w:val="28"/>
          <w:shd w:val="clear" w:color="auto" w:fill="FFFFFF"/>
          <w:lang w:val="uk-UA" w:eastAsia="ru-RU"/>
        </w:rPr>
        <w:t xml:space="preserve"> </w:t>
      </w:r>
      <w:r w:rsidRPr="00677BCA">
        <w:rPr>
          <w:rFonts w:ascii="Times New Roman" w:eastAsia="Times New Roman" w:hAnsi="Times New Roman" w:cs="Times New Roman"/>
          <w:sz w:val="28"/>
          <w:szCs w:val="28"/>
          <w:shd w:val="clear" w:color="auto" w:fill="FFFFFF"/>
          <w:lang w:eastAsia="ru-RU"/>
        </w:rPr>
        <w:t>пунктів, правил благоустрою територій</w:t>
      </w:r>
      <w:r w:rsidRPr="00677BCA">
        <w:rPr>
          <w:rFonts w:ascii="Times New Roman" w:eastAsia="Times New Roman" w:hAnsi="Times New Roman" w:cs="Times New Roman"/>
          <w:sz w:val="28"/>
          <w:szCs w:val="28"/>
          <w:shd w:val="clear" w:color="auto" w:fill="FFFFFF"/>
          <w:lang w:val="uk-UA" w:eastAsia="ru-RU"/>
        </w:rPr>
        <w:t xml:space="preserve"> </w:t>
      </w:r>
      <w:r w:rsidRPr="00677BCA">
        <w:rPr>
          <w:rFonts w:ascii="Times New Roman" w:eastAsia="Times New Roman" w:hAnsi="Times New Roman" w:cs="Times New Roman"/>
          <w:sz w:val="28"/>
          <w:szCs w:val="28"/>
          <w:shd w:val="clear" w:color="auto" w:fill="FFFFFF"/>
          <w:lang w:eastAsia="ru-RU"/>
        </w:rPr>
        <w:t>населених</w:t>
      </w:r>
      <w:r w:rsidRPr="00677BCA">
        <w:rPr>
          <w:rFonts w:ascii="Times New Roman" w:eastAsia="Times New Roman" w:hAnsi="Times New Roman" w:cs="Times New Roman"/>
          <w:sz w:val="28"/>
          <w:szCs w:val="28"/>
          <w:shd w:val="clear" w:color="auto" w:fill="FFFFFF"/>
          <w:lang w:val="uk-UA" w:eastAsia="ru-RU"/>
        </w:rPr>
        <w:t xml:space="preserve"> </w:t>
      </w:r>
      <w:r w:rsidRPr="00677BCA">
        <w:rPr>
          <w:rFonts w:ascii="Times New Roman" w:eastAsia="Times New Roman" w:hAnsi="Times New Roman" w:cs="Times New Roman"/>
          <w:sz w:val="28"/>
          <w:szCs w:val="28"/>
          <w:shd w:val="clear" w:color="auto" w:fill="FFFFFF"/>
          <w:lang w:eastAsia="ru-RU"/>
        </w:rPr>
        <w:t>пунктів</w:t>
      </w:r>
      <w:r w:rsidRPr="00677BCA">
        <w:rPr>
          <w:rFonts w:ascii="Times New Roman" w:eastAsia="Times New Roman" w:hAnsi="Times New Roman" w:cs="Times New Roman"/>
          <w:sz w:val="28"/>
          <w:szCs w:val="28"/>
          <w:shd w:val="clear" w:color="auto" w:fill="FFFFFF"/>
          <w:lang w:val="uk-UA" w:eastAsia="ru-RU"/>
        </w:rPr>
        <w:t xml:space="preserve"> – 4;</w:t>
      </w:r>
    </w:p>
    <w:p w:rsidR="00677BCA" w:rsidRPr="00677BCA" w:rsidRDefault="00677BCA" w:rsidP="00677BCA">
      <w:pPr>
        <w:numPr>
          <w:ilvl w:val="0"/>
          <w:numId w:val="20"/>
        </w:numPr>
        <w:spacing w:after="0" w:line="360" w:lineRule="auto"/>
        <w:ind w:left="284" w:firstLine="709"/>
        <w:contextualSpacing/>
        <w:jc w:val="both"/>
        <w:rPr>
          <w:rFonts w:ascii="Times New Roman" w:eastAsia="Times New Roman" w:hAnsi="Times New Roman" w:cs="Times New Roman"/>
          <w:sz w:val="28"/>
          <w:szCs w:val="28"/>
          <w:lang w:val="uk-UA" w:eastAsia="ru-RU"/>
        </w:rPr>
      </w:pPr>
      <w:r w:rsidRPr="00677BCA">
        <w:rPr>
          <w:rFonts w:ascii="Times New Roman" w:eastAsia="Times New Roman" w:hAnsi="Times New Roman" w:cs="Times New Roman"/>
          <w:sz w:val="28"/>
          <w:szCs w:val="28"/>
          <w:shd w:val="clear" w:color="auto" w:fill="FFFFFF"/>
          <w:lang w:val="uk-UA" w:eastAsia="ru-RU"/>
        </w:rPr>
        <w:t xml:space="preserve">ч. 1 ст. 154 </w:t>
      </w:r>
      <w:r w:rsidRPr="00677BCA">
        <w:rPr>
          <w:rFonts w:ascii="Times New Roman" w:eastAsia="Times New Roman" w:hAnsi="Times New Roman" w:cs="Times New Roman"/>
          <w:bCs/>
          <w:sz w:val="28"/>
          <w:szCs w:val="28"/>
          <w:shd w:val="clear" w:color="auto" w:fill="FFFFFF"/>
          <w:lang w:eastAsia="ru-RU"/>
        </w:rPr>
        <w:t>Порушення правил утримання собак і котів</w:t>
      </w:r>
      <w:r w:rsidRPr="00677BCA">
        <w:rPr>
          <w:rFonts w:ascii="Times New Roman" w:eastAsia="Times New Roman" w:hAnsi="Times New Roman" w:cs="Times New Roman"/>
          <w:bCs/>
          <w:sz w:val="28"/>
          <w:szCs w:val="28"/>
          <w:shd w:val="clear" w:color="auto" w:fill="FFFFFF"/>
          <w:lang w:val="uk-UA" w:eastAsia="ru-RU"/>
        </w:rPr>
        <w:t xml:space="preserve"> – 2;</w:t>
      </w:r>
    </w:p>
    <w:p w:rsidR="00677BCA" w:rsidRPr="00677BCA" w:rsidRDefault="00677BCA" w:rsidP="00677BCA">
      <w:pPr>
        <w:numPr>
          <w:ilvl w:val="0"/>
          <w:numId w:val="20"/>
        </w:numPr>
        <w:spacing w:after="0" w:line="360" w:lineRule="auto"/>
        <w:ind w:left="284" w:firstLine="709"/>
        <w:contextualSpacing/>
        <w:jc w:val="both"/>
        <w:rPr>
          <w:rFonts w:ascii="Times New Roman" w:eastAsia="Times New Roman" w:hAnsi="Times New Roman" w:cs="Times New Roman"/>
          <w:sz w:val="28"/>
          <w:szCs w:val="28"/>
          <w:lang w:val="uk-UA" w:eastAsia="ru-RU"/>
        </w:rPr>
      </w:pPr>
      <w:r w:rsidRPr="00677BCA">
        <w:rPr>
          <w:rFonts w:ascii="Times New Roman" w:eastAsia="Times New Roman" w:hAnsi="Times New Roman" w:cs="Times New Roman"/>
          <w:sz w:val="28"/>
          <w:szCs w:val="28"/>
          <w:lang w:eastAsia="ru-RU"/>
        </w:rPr>
        <w:t>ч.2 ст.156</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shd w:val="clear" w:color="auto" w:fill="FFFFFF"/>
          <w:lang w:eastAsia="ru-RU"/>
        </w:rPr>
        <w:t>Порушення правил торгівлі пивом, алкогольними, слабоалкогольними напоями</w:t>
      </w:r>
      <w:r w:rsidRPr="00677BCA">
        <w:rPr>
          <w:rFonts w:ascii="Times New Roman" w:eastAsia="Times New Roman" w:hAnsi="Times New Roman" w:cs="Times New Roman"/>
          <w:sz w:val="28"/>
          <w:szCs w:val="28"/>
          <w:shd w:val="clear" w:color="auto" w:fill="FFFFFF"/>
          <w:lang w:val="uk-UA" w:eastAsia="ru-RU"/>
        </w:rPr>
        <w:t>,</w:t>
      </w:r>
      <w:r w:rsidRPr="00677BCA">
        <w:rPr>
          <w:rFonts w:ascii="Times New Roman" w:eastAsia="Times New Roman" w:hAnsi="Times New Roman" w:cs="Times New Roman"/>
          <w:sz w:val="28"/>
          <w:szCs w:val="28"/>
          <w:shd w:val="clear" w:color="auto" w:fill="FFFFFF"/>
          <w:lang w:eastAsia="ru-RU"/>
        </w:rPr>
        <w:t xml:space="preserve"> тютюновими</w:t>
      </w:r>
      <w:r w:rsidRPr="00677BCA">
        <w:rPr>
          <w:rFonts w:ascii="Times New Roman" w:eastAsia="Times New Roman" w:hAnsi="Times New Roman" w:cs="Times New Roman"/>
          <w:sz w:val="28"/>
          <w:szCs w:val="28"/>
          <w:shd w:val="clear" w:color="auto" w:fill="FFFFFF"/>
          <w:lang w:val="uk-UA" w:eastAsia="ru-RU"/>
        </w:rPr>
        <w:t xml:space="preserve"> </w:t>
      </w:r>
      <w:r w:rsidRPr="00677BCA">
        <w:rPr>
          <w:rFonts w:ascii="Times New Roman" w:eastAsia="Times New Roman" w:hAnsi="Times New Roman" w:cs="Times New Roman"/>
          <w:sz w:val="28"/>
          <w:szCs w:val="28"/>
          <w:shd w:val="clear" w:color="auto" w:fill="FFFFFF"/>
          <w:lang w:eastAsia="ru-RU"/>
        </w:rPr>
        <w:t>виробами</w:t>
      </w:r>
      <w:r w:rsidRPr="00677BCA">
        <w:rPr>
          <w:rFonts w:ascii="Times New Roman" w:eastAsia="Times New Roman" w:hAnsi="Times New Roman" w:cs="Times New Roman"/>
          <w:sz w:val="28"/>
          <w:szCs w:val="28"/>
          <w:shd w:val="clear" w:color="auto" w:fill="FFFFFF"/>
          <w:lang w:val="uk-UA" w:eastAsia="ru-RU"/>
        </w:rPr>
        <w:t>, електронними сигаретами та рідинами, що використовуються в електронних сигаретах, пристроями для споживання тютюнових виробів без їх згоряння – 10.</w:t>
      </w:r>
    </w:p>
    <w:p w:rsidR="00677BCA" w:rsidRPr="00677BCA" w:rsidRDefault="00677BCA" w:rsidP="00677BCA">
      <w:pPr>
        <w:numPr>
          <w:ilvl w:val="0"/>
          <w:numId w:val="20"/>
        </w:numPr>
        <w:spacing w:after="0" w:line="360" w:lineRule="auto"/>
        <w:ind w:left="284" w:firstLine="709"/>
        <w:contextualSpacing/>
        <w:jc w:val="both"/>
        <w:rPr>
          <w:rFonts w:ascii="Times New Roman" w:eastAsia="Times New Roman" w:hAnsi="Times New Roman" w:cs="Times New Roman"/>
          <w:sz w:val="28"/>
          <w:szCs w:val="28"/>
          <w:lang w:val="uk-UA" w:eastAsia="ru-RU"/>
        </w:rPr>
      </w:pPr>
      <w:r w:rsidRPr="00677BCA">
        <w:rPr>
          <w:rFonts w:ascii="Times New Roman" w:eastAsia="Times New Roman" w:hAnsi="Times New Roman" w:cs="Times New Roman"/>
          <w:sz w:val="28"/>
          <w:szCs w:val="28"/>
          <w:shd w:val="clear" w:color="auto" w:fill="FFFFFF"/>
          <w:lang w:val="uk-UA" w:eastAsia="ru-RU"/>
        </w:rPr>
        <w:t>ст. 180 Доведення неповнолітнього до стану сп’яніння – 3.</w:t>
      </w:r>
    </w:p>
    <w:p w:rsidR="00677BCA" w:rsidRPr="00677BCA" w:rsidRDefault="00677BCA" w:rsidP="00677BCA">
      <w:pPr>
        <w:spacing w:after="0" w:line="360" w:lineRule="auto"/>
        <w:ind w:firstLine="709"/>
        <w:contextualSpacing/>
        <w:jc w:val="both"/>
        <w:rPr>
          <w:rFonts w:ascii="Times New Roman" w:eastAsia="Times New Roman" w:hAnsi="Times New Roman" w:cs="Times New Roman"/>
          <w:sz w:val="28"/>
          <w:szCs w:val="28"/>
          <w:shd w:val="clear" w:color="auto" w:fill="FFFFFF"/>
          <w:lang w:val="uk-UA" w:eastAsia="ru-RU"/>
        </w:rPr>
      </w:pPr>
      <w:r w:rsidRPr="00677BCA">
        <w:rPr>
          <w:rFonts w:ascii="Times New Roman" w:eastAsia="Times New Roman" w:hAnsi="Times New Roman" w:cs="Times New Roman"/>
          <w:sz w:val="28"/>
          <w:szCs w:val="28"/>
          <w:lang w:val="uk-UA" w:eastAsia="ru-RU"/>
        </w:rPr>
        <w:t xml:space="preserve">Проводячи аналіз складених протоколів по статтях можна відмітити, що найбільш поширеного застосування набула частина 2 статті 156 Кодексу України про адміністративні правопорушення, яка передбачає відповідальність за </w:t>
      </w:r>
      <w:r w:rsidRPr="00677BCA">
        <w:rPr>
          <w:rFonts w:ascii="Times New Roman" w:eastAsia="Times New Roman" w:hAnsi="Times New Roman" w:cs="Times New Roman"/>
          <w:sz w:val="28"/>
          <w:szCs w:val="28"/>
          <w:shd w:val="clear" w:color="auto" w:fill="FFFFFF"/>
          <w:lang w:val="uk-UA" w:eastAsia="ru-RU"/>
        </w:rPr>
        <w:t xml:space="preserve">Порушення </w:t>
      </w:r>
      <w:r w:rsidRPr="00677BCA">
        <w:rPr>
          <w:rFonts w:ascii="Times New Roman" w:eastAsia="Times New Roman" w:hAnsi="Times New Roman" w:cs="Times New Roman"/>
          <w:sz w:val="28"/>
          <w:szCs w:val="28"/>
          <w:shd w:val="clear" w:color="auto" w:fill="FFFFFF"/>
          <w:lang w:eastAsia="ru-RU"/>
        </w:rPr>
        <w:t>правил торгівлі пивом, алкогольними, слабоалкогольними напоями</w:t>
      </w:r>
      <w:r w:rsidRPr="00677BCA">
        <w:rPr>
          <w:rFonts w:ascii="Times New Roman" w:eastAsia="Times New Roman" w:hAnsi="Times New Roman" w:cs="Times New Roman"/>
          <w:sz w:val="28"/>
          <w:szCs w:val="28"/>
          <w:shd w:val="clear" w:color="auto" w:fill="FFFFFF"/>
          <w:lang w:val="uk-UA" w:eastAsia="ru-RU"/>
        </w:rPr>
        <w:t>,</w:t>
      </w:r>
      <w:r w:rsidRPr="00677BCA">
        <w:rPr>
          <w:rFonts w:ascii="Times New Roman" w:eastAsia="Times New Roman" w:hAnsi="Times New Roman" w:cs="Times New Roman"/>
          <w:sz w:val="28"/>
          <w:szCs w:val="28"/>
          <w:shd w:val="clear" w:color="auto" w:fill="FFFFFF"/>
          <w:lang w:eastAsia="ru-RU"/>
        </w:rPr>
        <w:t xml:space="preserve"> тютюновими</w:t>
      </w:r>
      <w:r w:rsidRPr="00677BCA">
        <w:rPr>
          <w:rFonts w:ascii="Times New Roman" w:eastAsia="Times New Roman" w:hAnsi="Times New Roman" w:cs="Times New Roman"/>
          <w:sz w:val="28"/>
          <w:szCs w:val="28"/>
          <w:shd w:val="clear" w:color="auto" w:fill="FFFFFF"/>
          <w:lang w:val="uk-UA" w:eastAsia="ru-RU"/>
        </w:rPr>
        <w:t xml:space="preserve"> </w:t>
      </w:r>
      <w:r w:rsidRPr="00677BCA">
        <w:rPr>
          <w:rFonts w:ascii="Times New Roman" w:eastAsia="Times New Roman" w:hAnsi="Times New Roman" w:cs="Times New Roman"/>
          <w:sz w:val="28"/>
          <w:szCs w:val="28"/>
          <w:shd w:val="clear" w:color="auto" w:fill="FFFFFF"/>
          <w:lang w:eastAsia="ru-RU"/>
        </w:rPr>
        <w:t>виробами</w:t>
      </w:r>
      <w:r w:rsidRPr="00677BCA">
        <w:rPr>
          <w:rFonts w:ascii="Times New Roman" w:eastAsia="Times New Roman" w:hAnsi="Times New Roman" w:cs="Times New Roman"/>
          <w:sz w:val="28"/>
          <w:szCs w:val="28"/>
          <w:shd w:val="clear" w:color="auto" w:fill="FFFFFF"/>
          <w:lang w:val="uk-UA" w:eastAsia="ru-RU"/>
        </w:rPr>
        <w:t>, електронними сигаретами та рідинами, що використовуються в електронних сигаретах, пристроями для споживання тютюнових виробів без їх згоряння.</w:t>
      </w:r>
    </w:p>
    <w:p w:rsidR="00677BCA" w:rsidRPr="00677BCA" w:rsidRDefault="00677BCA" w:rsidP="00677BCA">
      <w:pPr>
        <w:spacing w:after="0" w:line="360" w:lineRule="auto"/>
        <w:ind w:firstLine="709"/>
        <w:contextualSpacing/>
        <w:jc w:val="both"/>
        <w:rPr>
          <w:rFonts w:ascii="Times New Roman" w:eastAsia="Times New Roman" w:hAnsi="Times New Roman" w:cs="Times New Roman"/>
          <w:sz w:val="28"/>
          <w:szCs w:val="28"/>
          <w:lang w:val="uk-UA" w:eastAsia="ru-RU"/>
        </w:rPr>
      </w:pPr>
      <w:r w:rsidRPr="00677BCA">
        <w:rPr>
          <w:rFonts w:ascii="Times New Roman" w:eastAsia="Times New Roman" w:hAnsi="Times New Roman" w:cs="Times New Roman"/>
          <w:sz w:val="28"/>
          <w:szCs w:val="28"/>
          <w:lang w:eastAsia="ru-RU"/>
        </w:rPr>
        <w:t>Стягнення за адміністративне</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правопорушення</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накладалось у межах, встановлених</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ст</w:t>
      </w:r>
      <w:r w:rsidR="001435D6">
        <w:rPr>
          <w:rFonts w:ascii="Times New Roman" w:eastAsia="Times New Roman" w:hAnsi="Times New Roman" w:cs="Times New Roman"/>
          <w:sz w:val="28"/>
          <w:szCs w:val="28"/>
          <w:lang w:val="uk-UA" w:eastAsia="ru-RU"/>
        </w:rPr>
        <w:t>.</w:t>
      </w:r>
      <w:r w:rsidRPr="00677BCA">
        <w:rPr>
          <w:rFonts w:ascii="Times New Roman" w:eastAsia="Times New Roman" w:hAnsi="Times New Roman" w:cs="Times New Roman"/>
          <w:sz w:val="28"/>
          <w:szCs w:val="28"/>
          <w:lang w:eastAsia="ru-RU"/>
        </w:rPr>
        <w:t xml:space="preserve"> 214, 218 КУпАП. При накладенні</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стягнення</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враховувались характер правопорушення, особа порушника, ступінь</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її вини, майновий стан, обставини, що</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пом’якшують та обтяжують</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відповідальність. Комісією</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накладено</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адміністративних</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стягнень у вигляді</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 xml:space="preserve">штрафів на загальну суму </w:t>
      </w:r>
      <w:r w:rsidRPr="00677BCA">
        <w:rPr>
          <w:rFonts w:ascii="Times New Roman" w:eastAsia="Times New Roman" w:hAnsi="Times New Roman" w:cs="Times New Roman"/>
          <w:sz w:val="28"/>
          <w:szCs w:val="28"/>
          <w:lang w:val="uk-UA" w:eastAsia="ru-RU"/>
        </w:rPr>
        <w:t xml:space="preserve">– 29 138,00 </w:t>
      </w:r>
      <w:r w:rsidRPr="00677BCA">
        <w:rPr>
          <w:rFonts w:ascii="Times New Roman" w:eastAsia="Times New Roman" w:hAnsi="Times New Roman" w:cs="Times New Roman"/>
          <w:sz w:val="28"/>
          <w:szCs w:val="28"/>
          <w:lang w:eastAsia="ru-RU"/>
        </w:rPr>
        <w:t>гривень.</w:t>
      </w:r>
    </w:p>
    <w:p w:rsidR="00677BCA" w:rsidRPr="00677BCA" w:rsidRDefault="00677BCA" w:rsidP="00677BCA">
      <w:pPr>
        <w:spacing w:after="0" w:line="360" w:lineRule="auto"/>
        <w:ind w:firstLine="709"/>
        <w:contextualSpacing/>
        <w:jc w:val="both"/>
        <w:rPr>
          <w:rFonts w:ascii="Times New Roman" w:eastAsia="Times New Roman" w:hAnsi="Times New Roman" w:cs="Times New Roman"/>
          <w:sz w:val="28"/>
          <w:szCs w:val="28"/>
          <w:lang w:val="uk-UA" w:eastAsia="ru-RU"/>
        </w:rPr>
      </w:pPr>
      <w:r w:rsidRPr="00677BCA">
        <w:rPr>
          <w:rFonts w:ascii="Times New Roman" w:eastAsia="Times New Roman" w:hAnsi="Times New Roman" w:cs="Times New Roman"/>
          <w:sz w:val="28"/>
          <w:szCs w:val="28"/>
          <w:lang w:eastAsia="ru-RU"/>
        </w:rPr>
        <w:lastRenderedPageBreak/>
        <w:t xml:space="preserve">Станом на </w:t>
      </w:r>
      <w:r w:rsidRPr="00677BCA">
        <w:rPr>
          <w:rFonts w:ascii="Times New Roman" w:eastAsia="Times New Roman" w:hAnsi="Times New Roman" w:cs="Times New Roman"/>
          <w:sz w:val="28"/>
          <w:szCs w:val="28"/>
          <w:lang w:val="uk-UA" w:eastAsia="ru-RU"/>
        </w:rPr>
        <w:t>01.07.2023</w:t>
      </w:r>
      <w:r w:rsidRPr="00677BCA">
        <w:rPr>
          <w:rFonts w:ascii="Times New Roman" w:eastAsia="Times New Roman" w:hAnsi="Times New Roman" w:cs="Times New Roman"/>
          <w:sz w:val="28"/>
          <w:szCs w:val="28"/>
          <w:lang w:eastAsia="ru-RU"/>
        </w:rPr>
        <w:t xml:space="preserve"> року правопорушниками до міського бюджету сплачено</w:t>
      </w:r>
      <w:r w:rsidRPr="00677BCA">
        <w:rPr>
          <w:rFonts w:ascii="Times New Roman" w:eastAsia="Times New Roman" w:hAnsi="Times New Roman" w:cs="Times New Roman"/>
          <w:sz w:val="28"/>
          <w:szCs w:val="28"/>
          <w:lang w:val="uk-UA" w:eastAsia="ru-RU"/>
        </w:rPr>
        <w:t xml:space="preserve"> </w:t>
      </w:r>
      <w:r w:rsidRPr="00677BCA">
        <w:rPr>
          <w:rFonts w:ascii="Times New Roman" w:eastAsia="Times New Roman" w:hAnsi="Times New Roman" w:cs="Times New Roman"/>
          <w:sz w:val="28"/>
          <w:szCs w:val="28"/>
          <w:lang w:eastAsia="ru-RU"/>
        </w:rPr>
        <w:t xml:space="preserve">штрафів на суму </w:t>
      </w:r>
      <w:r w:rsidRPr="00677BCA">
        <w:rPr>
          <w:rFonts w:ascii="Times New Roman" w:eastAsia="Times New Roman" w:hAnsi="Times New Roman" w:cs="Times New Roman"/>
          <w:sz w:val="28"/>
          <w:szCs w:val="28"/>
          <w:lang w:val="uk-UA" w:eastAsia="ru-RU"/>
        </w:rPr>
        <w:t xml:space="preserve">– 28 662,00 </w:t>
      </w:r>
      <w:r w:rsidRPr="00677BCA">
        <w:rPr>
          <w:rFonts w:ascii="Times New Roman" w:eastAsia="Times New Roman" w:hAnsi="Times New Roman" w:cs="Times New Roman"/>
          <w:sz w:val="28"/>
          <w:szCs w:val="28"/>
          <w:lang w:eastAsia="ru-RU"/>
        </w:rPr>
        <w:t>гр</w:t>
      </w:r>
      <w:r w:rsidRPr="00677BCA">
        <w:rPr>
          <w:rFonts w:ascii="Times New Roman" w:eastAsia="Times New Roman" w:hAnsi="Times New Roman" w:cs="Times New Roman"/>
          <w:sz w:val="28"/>
          <w:szCs w:val="28"/>
          <w:lang w:val="uk-UA" w:eastAsia="ru-RU"/>
        </w:rPr>
        <w:t>ивень.</w:t>
      </w:r>
    </w:p>
    <w:p w:rsidR="00677BCA" w:rsidRPr="00677BCA" w:rsidRDefault="00677BCA" w:rsidP="00677BCA">
      <w:pPr>
        <w:pStyle w:val="ab"/>
        <w:spacing w:line="360" w:lineRule="auto"/>
        <w:ind w:firstLine="709"/>
        <w:contextualSpacing/>
        <w:jc w:val="both"/>
        <w:rPr>
          <w:rFonts w:ascii="Times New Roman" w:hAnsi="Times New Roman" w:cs="Times New Roman"/>
          <w:sz w:val="28"/>
          <w:szCs w:val="28"/>
          <w:lang w:val="uk-UA"/>
        </w:rPr>
      </w:pPr>
      <w:r w:rsidRPr="00677BCA">
        <w:rPr>
          <w:rFonts w:ascii="Times New Roman" w:hAnsi="Times New Roman" w:cs="Times New Roman"/>
          <w:sz w:val="28"/>
          <w:szCs w:val="28"/>
          <w:lang w:val="uk-UA"/>
        </w:rPr>
        <w:t>Протягом І півріччя 2023 року провели 2 засідання опікунської ради з питань забезпечення прав повнолітніх осіб, які потребують опіки (піклування).</w:t>
      </w:r>
    </w:p>
    <w:p w:rsidR="00677BCA" w:rsidRPr="00677BCA" w:rsidRDefault="00677BCA" w:rsidP="00677BCA">
      <w:pPr>
        <w:tabs>
          <w:tab w:val="left" w:pos="851"/>
        </w:tabs>
        <w:spacing w:after="0" w:line="360" w:lineRule="auto"/>
        <w:ind w:firstLine="709"/>
        <w:contextualSpacing/>
        <w:jc w:val="both"/>
        <w:rPr>
          <w:rFonts w:ascii="Times New Roman" w:eastAsia="Times New Roman" w:hAnsi="Times New Roman" w:cs="Times New Roman"/>
          <w:sz w:val="28"/>
          <w:szCs w:val="28"/>
          <w:lang w:val="uk-UA" w:eastAsia="ru-RU"/>
        </w:rPr>
      </w:pPr>
      <w:r w:rsidRPr="00677BCA">
        <w:rPr>
          <w:rFonts w:ascii="Times New Roman" w:hAnsi="Times New Roman" w:cs="Times New Roman"/>
          <w:sz w:val="28"/>
          <w:szCs w:val="28"/>
          <w:lang w:val="uk-UA"/>
        </w:rPr>
        <w:t xml:space="preserve">За І півріччя 2023 року </w:t>
      </w:r>
      <w:r w:rsidRPr="00677BCA">
        <w:rPr>
          <w:rFonts w:ascii="Times New Roman" w:eastAsia="Times New Roman" w:hAnsi="Times New Roman" w:cs="Times New Roman"/>
          <w:sz w:val="28"/>
          <w:szCs w:val="28"/>
          <w:lang w:val="uk-UA" w:eastAsia="ru-RU"/>
        </w:rPr>
        <w:t xml:space="preserve">проведено 6 засідань житлової комісії </w:t>
      </w:r>
      <w:r w:rsidRPr="00677BCA">
        <w:rPr>
          <w:rFonts w:ascii="Times New Roman" w:hAnsi="Times New Roman" w:cs="Times New Roman"/>
          <w:sz w:val="28"/>
          <w:szCs w:val="28"/>
          <w:lang w:val="uk-UA"/>
        </w:rPr>
        <w:t xml:space="preserve">при виконавчому комітеті Ічнянської міської ради. Основна частина прийнятих рішень стосувалася </w:t>
      </w:r>
      <w:r w:rsidRPr="00677BCA">
        <w:rPr>
          <w:rFonts w:ascii="Times New Roman" w:eastAsia="Times New Roman" w:hAnsi="Times New Roman" w:cs="Times New Roman"/>
          <w:sz w:val="28"/>
          <w:szCs w:val="28"/>
          <w:lang w:val="uk-UA" w:eastAsia="ru-RU"/>
        </w:rPr>
        <w:t>впорядкування черги та затвердження списку осіб, які потребують поліпшення житлових умов та перебувають на квартирному обліку у виконавчому комітеті Ічнянської міської ради, про зняття з квартирного обліку громадян, які потребують поліпшення житлових умов,</w:t>
      </w:r>
      <w:r w:rsidRPr="00677BCA">
        <w:rPr>
          <w:rFonts w:ascii="Times New Roman" w:hAnsi="Times New Roman" w:cs="Times New Roman"/>
          <w:sz w:val="28"/>
          <w:szCs w:val="28"/>
          <w:lang w:val="uk-UA"/>
        </w:rPr>
        <w:t xml:space="preserve"> про передачу в приватну спільну часткову власність (приватизацію) житлового будинку,</w:t>
      </w:r>
      <w:r w:rsidRPr="00677BCA">
        <w:rPr>
          <w:rFonts w:ascii="Times New Roman" w:eastAsia="Times New Roman" w:hAnsi="Times New Roman" w:cs="Times New Roman"/>
          <w:sz w:val="28"/>
          <w:szCs w:val="28"/>
          <w:lang w:val="uk-UA" w:eastAsia="ru-RU"/>
        </w:rPr>
        <w:t xml:space="preserve"> про взяття на квартирний облік та включення у список громадян, які користуються правом позачергового одержання жилих приміщень.</w:t>
      </w:r>
    </w:p>
    <w:p w:rsidR="00677BCA" w:rsidRPr="00677BCA" w:rsidRDefault="00677BCA" w:rsidP="00677BCA">
      <w:pPr>
        <w:pStyle w:val="ab"/>
        <w:spacing w:line="360" w:lineRule="auto"/>
        <w:ind w:firstLine="709"/>
        <w:contextualSpacing/>
        <w:jc w:val="both"/>
        <w:rPr>
          <w:rFonts w:ascii="Times New Roman" w:eastAsia="Times New Roman" w:hAnsi="Times New Roman" w:cs="Times New Roman"/>
          <w:bCs/>
          <w:sz w:val="28"/>
          <w:szCs w:val="28"/>
          <w:lang w:val="uk-UA" w:eastAsia="ru-RU"/>
        </w:rPr>
      </w:pPr>
      <w:r w:rsidRPr="00677BCA">
        <w:rPr>
          <w:rFonts w:ascii="Times New Roman" w:eastAsia="Times New Roman" w:hAnsi="Times New Roman" w:cs="Times New Roman"/>
          <w:bCs/>
          <w:sz w:val="28"/>
          <w:szCs w:val="28"/>
          <w:lang w:val="uk-UA" w:eastAsia="ru-RU"/>
        </w:rPr>
        <w:t>Станом на 01.07.2023 року на квартирному обліку за місцем проживання перебувало – 219 громадян, які потребують поліпшення житлових умов.</w:t>
      </w:r>
    </w:p>
    <w:p w:rsidR="00677BCA" w:rsidRPr="00677BCA" w:rsidRDefault="00677BCA" w:rsidP="00677BCA">
      <w:pPr>
        <w:pStyle w:val="ab"/>
        <w:spacing w:line="360" w:lineRule="auto"/>
        <w:ind w:firstLine="709"/>
        <w:contextualSpacing/>
        <w:jc w:val="both"/>
        <w:rPr>
          <w:rFonts w:ascii="Times New Roman" w:eastAsia="Times New Roman" w:hAnsi="Times New Roman" w:cs="Times New Roman"/>
          <w:bCs/>
          <w:sz w:val="28"/>
          <w:szCs w:val="28"/>
          <w:lang w:val="uk-UA" w:eastAsia="ru-RU"/>
        </w:rPr>
      </w:pPr>
      <w:r w:rsidRPr="00677BCA">
        <w:rPr>
          <w:rFonts w:ascii="Times New Roman" w:eastAsia="Times New Roman" w:hAnsi="Times New Roman" w:cs="Times New Roman"/>
          <w:bCs/>
          <w:sz w:val="28"/>
          <w:szCs w:val="28"/>
          <w:lang w:val="uk-UA" w:eastAsia="ru-RU"/>
        </w:rPr>
        <w:t>За звітний період на квартирний облік взято 3 громадян, із них у позачерговий список – 3 громадян.</w:t>
      </w:r>
    </w:p>
    <w:p w:rsidR="00677BCA" w:rsidRPr="00677BCA" w:rsidRDefault="00677BCA" w:rsidP="00677BCA">
      <w:pPr>
        <w:pStyle w:val="ab"/>
        <w:spacing w:line="360" w:lineRule="auto"/>
        <w:ind w:left="142" w:firstLine="709"/>
        <w:contextualSpacing/>
        <w:jc w:val="both"/>
        <w:rPr>
          <w:rFonts w:ascii="Times New Roman" w:eastAsia="Times New Roman" w:hAnsi="Times New Roman" w:cs="Times New Roman"/>
          <w:bCs/>
          <w:sz w:val="28"/>
          <w:szCs w:val="28"/>
          <w:lang w:val="uk-UA" w:eastAsia="ru-RU"/>
        </w:rPr>
      </w:pPr>
      <w:r w:rsidRPr="00677BCA">
        <w:rPr>
          <w:rFonts w:ascii="Times New Roman" w:eastAsia="Times New Roman" w:hAnsi="Times New Roman" w:cs="Times New Roman"/>
          <w:bCs/>
          <w:sz w:val="28"/>
          <w:szCs w:val="28"/>
          <w:lang w:val="uk-UA" w:eastAsia="ru-RU"/>
        </w:rPr>
        <w:t>У І півріччі 2023 року знято з квартирного обліку – 12 громадян, із них:</w:t>
      </w:r>
    </w:p>
    <w:p w:rsidR="00677BCA" w:rsidRPr="00677BCA" w:rsidRDefault="00677BCA" w:rsidP="00677BCA">
      <w:pPr>
        <w:pStyle w:val="a6"/>
        <w:numPr>
          <w:ilvl w:val="0"/>
          <w:numId w:val="20"/>
        </w:numPr>
        <w:tabs>
          <w:tab w:val="left" w:pos="0"/>
          <w:tab w:val="left" w:pos="284"/>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677BCA">
        <w:rPr>
          <w:rFonts w:ascii="Times New Roman" w:eastAsia="Times New Roman" w:hAnsi="Times New Roman" w:cs="Times New Roman"/>
          <w:sz w:val="28"/>
          <w:szCs w:val="28"/>
          <w:lang w:val="uk-UA" w:eastAsia="ru-RU"/>
        </w:rPr>
        <w:t xml:space="preserve">на виконання пункту 35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 1; </w:t>
      </w:r>
    </w:p>
    <w:p w:rsidR="00677BCA" w:rsidRPr="00677BCA" w:rsidRDefault="00677BCA" w:rsidP="00677BCA">
      <w:pPr>
        <w:pStyle w:val="ab"/>
        <w:numPr>
          <w:ilvl w:val="0"/>
          <w:numId w:val="20"/>
        </w:numPr>
        <w:spacing w:line="360" w:lineRule="auto"/>
        <w:ind w:left="142" w:firstLine="709"/>
        <w:contextualSpacing/>
        <w:jc w:val="both"/>
        <w:rPr>
          <w:rFonts w:ascii="Times New Roman" w:eastAsia="Times New Roman" w:hAnsi="Times New Roman" w:cs="Times New Roman"/>
          <w:bCs/>
          <w:sz w:val="28"/>
          <w:szCs w:val="28"/>
          <w:lang w:val="uk-UA" w:eastAsia="ru-RU"/>
        </w:rPr>
      </w:pPr>
      <w:r w:rsidRPr="00677BCA">
        <w:rPr>
          <w:rFonts w:ascii="Times New Roman" w:eastAsia="Times New Roman" w:hAnsi="Times New Roman" w:cs="Times New Roman"/>
          <w:bCs/>
          <w:sz w:val="28"/>
          <w:szCs w:val="28"/>
          <w:lang w:val="uk-UA" w:eastAsia="ru-RU"/>
        </w:rPr>
        <w:t>в зв’язку з поліпшенням житловий умов, внаслідок якого відпали підстави для надання іншого жилого приміщення – 7;</w:t>
      </w:r>
    </w:p>
    <w:p w:rsidR="00677BCA" w:rsidRPr="00677BCA" w:rsidRDefault="00677BCA" w:rsidP="00677BCA">
      <w:pPr>
        <w:pStyle w:val="ab"/>
        <w:numPr>
          <w:ilvl w:val="0"/>
          <w:numId w:val="20"/>
        </w:numPr>
        <w:spacing w:line="360" w:lineRule="auto"/>
        <w:ind w:left="142" w:firstLine="709"/>
        <w:contextualSpacing/>
        <w:jc w:val="both"/>
        <w:rPr>
          <w:rFonts w:ascii="Times New Roman" w:eastAsia="Times New Roman" w:hAnsi="Times New Roman" w:cs="Times New Roman"/>
          <w:bCs/>
          <w:sz w:val="28"/>
          <w:szCs w:val="28"/>
          <w:lang w:val="uk-UA" w:eastAsia="ru-RU"/>
        </w:rPr>
      </w:pPr>
      <w:r w:rsidRPr="00677BCA">
        <w:rPr>
          <w:rFonts w:ascii="Times New Roman" w:eastAsia="Times New Roman" w:hAnsi="Times New Roman" w:cs="Times New Roman"/>
          <w:bCs/>
          <w:sz w:val="28"/>
          <w:szCs w:val="28"/>
          <w:lang w:val="uk-UA" w:eastAsia="ru-RU"/>
        </w:rPr>
        <w:t>в зв’язку зі смертю – 2;</w:t>
      </w:r>
    </w:p>
    <w:p w:rsidR="00677BCA" w:rsidRPr="00677BCA" w:rsidRDefault="00677BCA" w:rsidP="00677BCA">
      <w:pPr>
        <w:pStyle w:val="ab"/>
        <w:numPr>
          <w:ilvl w:val="0"/>
          <w:numId w:val="20"/>
        </w:numPr>
        <w:spacing w:line="360" w:lineRule="auto"/>
        <w:ind w:left="142" w:firstLine="709"/>
        <w:contextualSpacing/>
        <w:jc w:val="both"/>
        <w:rPr>
          <w:rFonts w:ascii="Times New Roman" w:eastAsia="Times New Roman" w:hAnsi="Times New Roman" w:cs="Times New Roman"/>
          <w:bCs/>
          <w:sz w:val="28"/>
          <w:szCs w:val="28"/>
          <w:lang w:val="uk-UA" w:eastAsia="ru-RU"/>
        </w:rPr>
      </w:pPr>
      <w:r w:rsidRPr="00677BCA">
        <w:rPr>
          <w:rFonts w:ascii="Times New Roman" w:eastAsia="Times New Roman" w:hAnsi="Times New Roman" w:cs="Times New Roman"/>
          <w:bCs/>
          <w:sz w:val="28"/>
          <w:szCs w:val="28"/>
          <w:lang w:val="uk-UA" w:eastAsia="ru-RU"/>
        </w:rPr>
        <w:t xml:space="preserve">згідно поданих заяв – 2. </w:t>
      </w:r>
    </w:p>
    <w:p w:rsidR="00677BCA" w:rsidRPr="00677BCA" w:rsidRDefault="00677BCA" w:rsidP="00677BCA">
      <w:pPr>
        <w:pStyle w:val="ab"/>
        <w:spacing w:line="360" w:lineRule="auto"/>
        <w:ind w:firstLine="709"/>
        <w:contextualSpacing/>
        <w:jc w:val="both"/>
        <w:rPr>
          <w:rFonts w:ascii="Times New Roman" w:hAnsi="Times New Roman" w:cs="Times New Roman"/>
          <w:sz w:val="28"/>
          <w:szCs w:val="28"/>
          <w:lang w:val="uk-UA"/>
        </w:rPr>
      </w:pPr>
      <w:r w:rsidRPr="00677BCA">
        <w:rPr>
          <w:rFonts w:ascii="Times New Roman" w:hAnsi="Times New Roman" w:cs="Times New Roman"/>
          <w:sz w:val="28"/>
          <w:szCs w:val="28"/>
          <w:lang w:val="uk-UA"/>
        </w:rPr>
        <w:lastRenderedPageBreak/>
        <w:t>Відповідно до Закону України «Про приватизацію державного житлового фонду» передано в приватну спільну часткову власність (приватизацію) житловий будинок – 3 громадянам.</w:t>
      </w:r>
    </w:p>
    <w:p w:rsidR="00677BCA" w:rsidRPr="00677BCA" w:rsidRDefault="00677BCA" w:rsidP="00677BCA">
      <w:pPr>
        <w:pStyle w:val="ab"/>
        <w:spacing w:line="360" w:lineRule="auto"/>
        <w:ind w:firstLine="709"/>
        <w:contextualSpacing/>
        <w:jc w:val="both"/>
        <w:rPr>
          <w:rFonts w:ascii="Times New Roman" w:eastAsia="Times New Roman" w:hAnsi="Times New Roman" w:cs="Times New Roman"/>
          <w:sz w:val="28"/>
          <w:szCs w:val="28"/>
          <w:lang w:val="uk-UA" w:eastAsia="ru-RU"/>
        </w:rPr>
      </w:pPr>
      <w:r w:rsidRPr="00677BCA">
        <w:rPr>
          <w:rFonts w:ascii="Times New Roman" w:hAnsi="Times New Roman" w:cs="Times New Roman"/>
          <w:sz w:val="28"/>
          <w:szCs w:val="28"/>
          <w:lang w:val="uk-UA"/>
        </w:rPr>
        <w:t>Відповідно до пункту 4.6.</w:t>
      </w:r>
      <w:r w:rsidRPr="00677BCA">
        <w:rPr>
          <w:rFonts w:ascii="Times New Roman" w:hAnsi="Times New Roman" w:cs="Times New Roman"/>
          <w:kern w:val="32"/>
          <w:sz w:val="28"/>
          <w:szCs w:val="28"/>
          <w:lang w:val="uk-UA" w:eastAsia="ru-RU"/>
        </w:rPr>
        <w:t xml:space="preserve"> </w:t>
      </w:r>
      <w:r w:rsidRPr="00677BCA">
        <w:rPr>
          <w:rFonts w:ascii="Times New Roman" w:hAnsi="Times New Roman" w:cs="Times New Roman"/>
          <w:sz w:val="28"/>
          <w:szCs w:val="28"/>
          <w:lang w:val="uk-UA"/>
        </w:rPr>
        <w:t xml:space="preserve">розділу 4 Положення </w:t>
      </w:r>
      <w:r w:rsidRPr="00677BCA">
        <w:rPr>
          <w:rFonts w:ascii="Times New Roman" w:hAnsi="Times New Roman" w:cs="Times New Roman"/>
          <w:bCs/>
          <w:sz w:val="28"/>
          <w:szCs w:val="28"/>
          <w:lang w:val="uk-UA"/>
        </w:rPr>
        <w:t>про постійно діючу комісію по житлових питаннях при виконавчому комітеті</w:t>
      </w:r>
      <w:r w:rsidRPr="00677BCA">
        <w:rPr>
          <w:rFonts w:ascii="Times New Roman" w:hAnsi="Times New Roman" w:cs="Times New Roman"/>
          <w:sz w:val="28"/>
          <w:szCs w:val="28"/>
          <w:lang w:val="uk-UA"/>
        </w:rPr>
        <w:t xml:space="preserve"> Ічнянської міської ради</w:t>
      </w:r>
      <w:r w:rsidRPr="00677BCA">
        <w:rPr>
          <w:rFonts w:ascii="Times New Roman" w:eastAsia="Arial Unicode MS" w:hAnsi="Times New Roman" w:cs="Times New Roman"/>
          <w:sz w:val="28"/>
          <w:szCs w:val="28"/>
          <w:bdr w:val="none" w:sz="0" w:space="0" w:color="auto" w:frame="1"/>
          <w:lang w:val="uk-UA"/>
        </w:rPr>
        <w:t xml:space="preserve">, затвердженого </w:t>
      </w:r>
      <w:r w:rsidRPr="00677BCA">
        <w:rPr>
          <w:rFonts w:ascii="Times New Roman" w:hAnsi="Times New Roman" w:cs="Times New Roman"/>
          <w:sz w:val="28"/>
          <w:szCs w:val="28"/>
          <w:lang w:val="uk-UA"/>
        </w:rPr>
        <w:t>рішенням другої позачергової сесії Ічнянської міської ради восьмого скликання від 21.12.2020 року № 44-</w:t>
      </w:r>
      <w:r w:rsidRPr="00677BCA">
        <w:rPr>
          <w:rFonts w:ascii="Times New Roman" w:hAnsi="Times New Roman" w:cs="Times New Roman"/>
          <w:sz w:val="28"/>
          <w:szCs w:val="28"/>
        </w:rPr>
        <w:t>VIII</w:t>
      </w:r>
      <w:r w:rsidRPr="00677BCA">
        <w:rPr>
          <w:rFonts w:ascii="Times New Roman" w:hAnsi="Times New Roman" w:cs="Times New Roman"/>
          <w:sz w:val="28"/>
          <w:szCs w:val="28"/>
          <w:lang w:val="uk-UA" w:eastAsia="ru-RU"/>
        </w:rPr>
        <w:t xml:space="preserve"> п</w:t>
      </w:r>
      <w:r w:rsidRPr="00677BCA">
        <w:rPr>
          <w:rFonts w:ascii="Times New Roman" w:eastAsia="Times New Roman" w:hAnsi="Times New Roman" w:cs="Times New Roman"/>
          <w:sz w:val="28"/>
          <w:szCs w:val="28"/>
          <w:lang w:val="uk-UA" w:eastAsia="ru-RU"/>
        </w:rPr>
        <w:t>ротоколи житлової комісії затверджуються рішеннями виконавчого комітету міської ради.</w:t>
      </w:r>
    </w:p>
    <w:p w:rsidR="00677BCA" w:rsidRPr="00677BCA" w:rsidRDefault="00677BCA" w:rsidP="00677BCA">
      <w:pPr>
        <w:suppressAutoHyphens/>
        <w:spacing w:after="0" w:line="360" w:lineRule="auto"/>
        <w:ind w:firstLine="709"/>
        <w:contextualSpacing/>
        <w:jc w:val="both"/>
        <w:rPr>
          <w:rFonts w:ascii="Times New Roman" w:eastAsia="Times New Roman" w:hAnsi="Times New Roman" w:cs="Times New Roman"/>
          <w:sz w:val="28"/>
          <w:szCs w:val="28"/>
          <w:lang w:val="uk-UA" w:eastAsia="zh-CN"/>
        </w:rPr>
      </w:pPr>
      <w:r w:rsidRPr="00677BCA">
        <w:rPr>
          <w:rFonts w:ascii="Times New Roman" w:eastAsia="Times New Roman" w:hAnsi="Times New Roman" w:cs="Times New Roman"/>
          <w:sz w:val="28"/>
          <w:szCs w:val="28"/>
          <w:lang w:val="uk-UA" w:eastAsia="zh-CN"/>
        </w:rPr>
        <w:t>Відділом інформаційної роботи на офіційному сайті міської ради висвітлювалась: діяльність виконавчого комітету у межах власних та делегованих повноважень, міської ради, її виконавчих органів та посадових осіб, а також у соціальних мережах висвітлювались різноманітні заходи, події, що відбувалися за підтримки міської влади чи безпосередньо стосувались її діяльності.</w:t>
      </w:r>
    </w:p>
    <w:p w:rsidR="00EF05A3" w:rsidRDefault="00EF05A3" w:rsidP="00677BCA">
      <w:pPr>
        <w:spacing w:line="360" w:lineRule="auto"/>
        <w:ind w:firstLine="709"/>
        <w:contextualSpacing/>
        <w:jc w:val="both"/>
        <w:rPr>
          <w:rFonts w:ascii="Times New Roman" w:hAnsi="Times New Roman" w:cs="Times New Roman"/>
          <w:b/>
          <w:sz w:val="28"/>
          <w:szCs w:val="28"/>
          <w:lang w:val="uk-UA"/>
        </w:rPr>
      </w:pPr>
    </w:p>
    <w:p w:rsidR="00A57757" w:rsidRDefault="00A57757" w:rsidP="00677BCA">
      <w:pPr>
        <w:spacing w:line="360" w:lineRule="auto"/>
        <w:ind w:firstLine="709"/>
        <w:contextualSpacing/>
        <w:jc w:val="both"/>
        <w:rPr>
          <w:rFonts w:ascii="Times New Roman" w:hAnsi="Times New Roman" w:cs="Times New Roman"/>
          <w:b/>
          <w:sz w:val="28"/>
          <w:szCs w:val="28"/>
          <w:lang w:val="uk-UA"/>
        </w:rPr>
      </w:pPr>
    </w:p>
    <w:p w:rsidR="00A57757" w:rsidRDefault="00A57757" w:rsidP="00677BCA">
      <w:pPr>
        <w:spacing w:line="360" w:lineRule="auto"/>
        <w:ind w:firstLine="709"/>
        <w:contextualSpacing/>
        <w:jc w:val="both"/>
        <w:rPr>
          <w:rFonts w:ascii="Times New Roman" w:hAnsi="Times New Roman" w:cs="Times New Roman"/>
          <w:b/>
          <w:sz w:val="28"/>
          <w:szCs w:val="28"/>
          <w:lang w:val="uk-UA"/>
        </w:rPr>
      </w:pPr>
    </w:p>
    <w:p w:rsidR="00A57757" w:rsidRPr="00677BCA" w:rsidRDefault="00A57757" w:rsidP="00677BCA">
      <w:pPr>
        <w:spacing w:line="360" w:lineRule="auto"/>
        <w:ind w:firstLine="709"/>
        <w:contextualSpacing/>
        <w:jc w:val="both"/>
        <w:rPr>
          <w:rFonts w:ascii="Times New Roman" w:hAnsi="Times New Roman" w:cs="Times New Roman"/>
          <w:b/>
          <w:sz w:val="28"/>
          <w:szCs w:val="28"/>
          <w:lang w:val="uk-UA"/>
        </w:rPr>
      </w:pPr>
    </w:p>
    <w:p w:rsidR="00022B23" w:rsidRDefault="00A02ED3" w:rsidP="00A02ED3">
      <w:pPr>
        <w:jc w:val="center"/>
        <w:rPr>
          <w:rFonts w:ascii="Times New Roman" w:hAnsi="Times New Roman" w:cs="Times New Roman"/>
          <w:b/>
          <w:sz w:val="28"/>
          <w:szCs w:val="28"/>
          <w:lang w:val="uk-UA"/>
        </w:rPr>
      </w:pPr>
      <w:r w:rsidRPr="000D0CC6">
        <w:rPr>
          <w:rFonts w:ascii="Times New Roman" w:hAnsi="Times New Roman" w:cs="Times New Roman"/>
          <w:b/>
          <w:sz w:val="28"/>
          <w:szCs w:val="28"/>
          <w:lang w:val="uk-UA"/>
        </w:rPr>
        <w:t>РОЗДІЛ 4. БЮДЖЕТНИЙ ПРОЦЕС ІЧНЯНСЬКОЇ ТЕРИТОРІАЛЬНОЇ ГРОМАДИ</w:t>
      </w:r>
    </w:p>
    <w:p w:rsidR="001435D6" w:rsidRPr="000D0CC6" w:rsidRDefault="001435D6" w:rsidP="00A02ED3">
      <w:pPr>
        <w:jc w:val="center"/>
        <w:rPr>
          <w:rFonts w:ascii="Times New Roman" w:hAnsi="Times New Roman" w:cs="Times New Roman"/>
          <w:b/>
          <w:sz w:val="28"/>
          <w:szCs w:val="28"/>
          <w:lang w:val="uk-UA"/>
        </w:rPr>
      </w:pPr>
    </w:p>
    <w:p w:rsidR="00C71359" w:rsidRPr="000D0CC6" w:rsidRDefault="00C71359" w:rsidP="00EF05A3">
      <w:pPr>
        <w:jc w:val="center"/>
        <w:rPr>
          <w:rFonts w:ascii="Times New Roman" w:hAnsi="Times New Roman" w:cs="Times New Roman"/>
          <w:b/>
          <w:bCs/>
          <w:sz w:val="28"/>
          <w:szCs w:val="28"/>
          <w:lang w:val="uk-UA"/>
        </w:rPr>
      </w:pPr>
      <w:r w:rsidRPr="000D0CC6">
        <w:rPr>
          <w:rFonts w:ascii="Times New Roman" w:hAnsi="Times New Roman" w:cs="Times New Roman"/>
          <w:b/>
          <w:bCs/>
          <w:sz w:val="28"/>
          <w:szCs w:val="28"/>
          <w:lang w:val="uk-UA"/>
        </w:rPr>
        <w:t>Виконання міського бюджету за 2021 рік</w:t>
      </w:r>
    </w:p>
    <w:p w:rsidR="00C71359" w:rsidRPr="000D0CC6" w:rsidRDefault="00C71359" w:rsidP="0026240C">
      <w:pPr>
        <w:spacing w:after="0" w:line="360" w:lineRule="auto"/>
        <w:ind w:firstLine="709"/>
        <w:jc w:val="both"/>
        <w:rPr>
          <w:rFonts w:ascii="Times New Roman" w:hAnsi="Times New Roman" w:cs="Times New Roman"/>
          <w:b/>
          <w:sz w:val="28"/>
          <w:szCs w:val="28"/>
          <w:lang w:val="uk-UA"/>
        </w:rPr>
      </w:pPr>
      <w:r w:rsidRPr="000D0CC6">
        <w:rPr>
          <w:rFonts w:ascii="Times New Roman" w:hAnsi="Times New Roman" w:cs="Times New Roman"/>
          <w:sz w:val="28"/>
          <w:szCs w:val="28"/>
          <w:lang w:val="uk-UA"/>
        </w:rPr>
        <w:t xml:space="preserve">Головним завданням та пріоритетним напрямком виконання міського бюджету було наповнення його доходної частини. Протягом звітного періоду виконавчими органами міської ради спільно з фіскальною службою </w:t>
      </w:r>
      <w:r w:rsidR="00F90123" w:rsidRPr="000D0CC6">
        <w:rPr>
          <w:rFonts w:ascii="Times New Roman" w:hAnsi="Times New Roman" w:cs="Times New Roman"/>
          <w:sz w:val="28"/>
          <w:szCs w:val="28"/>
          <w:lang w:val="uk-UA"/>
        </w:rPr>
        <w:t>проводилися</w:t>
      </w:r>
      <w:r w:rsidRPr="000D0CC6">
        <w:rPr>
          <w:rFonts w:ascii="Times New Roman" w:hAnsi="Times New Roman" w:cs="Times New Roman"/>
          <w:sz w:val="28"/>
          <w:szCs w:val="28"/>
          <w:lang w:val="uk-UA"/>
        </w:rPr>
        <w:t xml:space="preserve"> заходи, спрямовані на збільшення надходжень до бюджету громади.</w:t>
      </w:r>
    </w:p>
    <w:p w:rsidR="00C71359" w:rsidRPr="000D0CC6" w:rsidRDefault="00C71359" w:rsidP="0026240C">
      <w:pPr>
        <w:spacing w:after="0" w:line="360" w:lineRule="auto"/>
        <w:ind w:firstLine="709"/>
        <w:jc w:val="both"/>
        <w:rPr>
          <w:rFonts w:ascii="Times New Roman" w:hAnsi="Times New Roman" w:cs="Times New Roman"/>
          <w:b/>
          <w:sz w:val="28"/>
          <w:szCs w:val="28"/>
          <w:lang w:val="uk-UA"/>
        </w:rPr>
      </w:pPr>
      <w:r w:rsidRPr="000D0CC6">
        <w:rPr>
          <w:rFonts w:ascii="Times New Roman" w:hAnsi="Times New Roman" w:cs="Times New Roman"/>
          <w:sz w:val="28"/>
          <w:szCs w:val="28"/>
          <w:lang w:val="uk-UA"/>
        </w:rPr>
        <w:t xml:space="preserve">Обсяг доходів загального фонду міського бюджету за 2021 рік склав  214 691,7 тис. грн., з яких податки і збори загального фонду бюджету – </w:t>
      </w:r>
      <w:r w:rsidRPr="000D0CC6">
        <w:rPr>
          <w:rFonts w:ascii="Times New Roman" w:hAnsi="Times New Roman" w:cs="Times New Roman"/>
          <w:sz w:val="28"/>
          <w:szCs w:val="28"/>
          <w:lang w:val="uk-UA"/>
        </w:rPr>
        <w:lastRenderedPageBreak/>
        <w:t>142 812,8 тис. грн., спеціального фонду – 4 307,0 тис. грн. та офіційні трансферти – 67 571,9 тис. грн. Загальний обсяг доходів міського бюдж</w:t>
      </w:r>
      <w:r w:rsidR="00553450" w:rsidRPr="000D0CC6">
        <w:rPr>
          <w:rFonts w:ascii="Times New Roman" w:hAnsi="Times New Roman" w:cs="Times New Roman"/>
          <w:sz w:val="28"/>
          <w:szCs w:val="28"/>
          <w:lang w:val="uk-UA"/>
        </w:rPr>
        <w:t>ету збільшився на 33 178,4 тис.</w:t>
      </w:r>
      <w:r w:rsidRPr="000D0CC6">
        <w:rPr>
          <w:rFonts w:ascii="Times New Roman" w:hAnsi="Times New Roman" w:cs="Times New Roman"/>
          <w:sz w:val="28"/>
          <w:szCs w:val="28"/>
          <w:lang w:val="uk-UA"/>
        </w:rPr>
        <w:t>грн. в порівнянні з 2020 роком. Так, власні надходження загального фонду збільшились на 19 330,6 тис. грн., власні надходження спеціального фонду збільшились на 775,2 тис. грн., офіційні трансферти – на 13 072,6 тис. грн.</w:t>
      </w:r>
    </w:p>
    <w:p w:rsidR="00C71359" w:rsidRPr="000D0CC6" w:rsidRDefault="00C71359" w:rsidP="0026240C">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Найвагомішим джерелом наповнення загального фонду бюджету складає податок на доходи фізичних осіб із доходів у вигляді заробітної плати. За звітний період надійшло 65 356,0 тис. грн. даного податку, що на 9 994,3 тис. грн. більше за 2020 рік. План перевиконаний на 2,2%. Даний податок займає 45,8% в структурі власних надходжень заг</w:t>
      </w:r>
      <w:r w:rsidR="00A57757">
        <w:rPr>
          <w:rFonts w:ascii="Times New Roman" w:hAnsi="Times New Roman" w:cs="Times New Roman"/>
          <w:sz w:val="28"/>
          <w:szCs w:val="28"/>
          <w:lang w:val="uk-UA"/>
        </w:rPr>
        <w:t xml:space="preserve">ального фонду міського бюджету. </w:t>
      </w:r>
      <w:r w:rsidRPr="000D0CC6">
        <w:rPr>
          <w:rFonts w:ascii="Times New Roman" w:hAnsi="Times New Roman" w:cs="Times New Roman"/>
          <w:sz w:val="28"/>
          <w:szCs w:val="28"/>
          <w:lang w:val="uk-UA"/>
        </w:rPr>
        <w:t xml:space="preserve">Так, зростання відбулось за рахунок підвищення заробітної плати. </w:t>
      </w:r>
    </w:p>
    <w:p w:rsidR="00C71359" w:rsidRPr="000D0CC6" w:rsidRDefault="00C71359" w:rsidP="0026240C">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Друге місце в структурі надходжень займає податок на доходи фізичних осіб із доходів інших, ніж заробітна плата. Всього за 2021 рік надійшло 22 539,0 тис. грн., що на 3 590,9 тис. грн. більше, ніж надійшло у 2020 році. Виконання становить 103,1%. Даний податок займає 15,8% в структурі власних надходжень загального фонду міського бюджету</w:t>
      </w:r>
    </w:p>
    <w:p w:rsidR="00C71359" w:rsidRPr="000D0CC6" w:rsidRDefault="00C71359" w:rsidP="0026240C">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Ще одним бюджетоутворюючим податком місцевого бюджету є єдиний податок з фізичних осіб. Надходження у 2021 році становить 14 500,5 тис. грн., та складає 103,6% виконання. Порівняно з попереднім роком, сплата збільшилась на 3 633,3 тис. грн. Перш за все, зростання зумовлене підвищенням мінімальної заробітної плати, та проведенням контролю зі сплати із податковою службою. Загальна питома вага у надходженнях складає 10,1%.</w:t>
      </w:r>
    </w:p>
    <w:p w:rsidR="00C71359" w:rsidRPr="000D0CC6" w:rsidRDefault="00C71359" w:rsidP="0026240C">
      <w:pPr>
        <w:pStyle w:val="3"/>
        <w:spacing w:line="360" w:lineRule="auto"/>
        <w:ind w:firstLine="709"/>
        <w:rPr>
          <w:sz w:val="28"/>
          <w:szCs w:val="28"/>
        </w:rPr>
      </w:pPr>
      <w:r w:rsidRPr="000D0CC6">
        <w:rPr>
          <w:sz w:val="28"/>
          <w:szCs w:val="28"/>
        </w:rPr>
        <w:t xml:space="preserve">Єдиний податок з сільськогосподарських товаровиробників у 2021 році склав 11 398,3 тис. грн. Виконання податку склало 101,8%. Зокрема, у 2021 році надійшло на 1 996,0 тис. грн. більше, ніж на попередній рік. </w:t>
      </w:r>
    </w:p>
    <w:p w:rsidR="00C71359" w:rsidRPr="000D0CC6" w:rsidRDefault="00C71359" w:rsidP="0026240C">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lastRenderedPageBreak/>
        <w:t xml:space="preserve">Також значну частину у доходах складає орендна плата з юридичних осіб, надходження якої становить 9 063,5 тис. грн. за рік. Надходження збільшилось на 1 406,8 тис. грн. в порівнянні з 2020 роком. </w:t>
      </w:r>
    </w:p>
    <w:p w:rsidR="00C71359" w:rsidRPr="000D0CC6" w:rsidRDefault="00C71359" w:rsidP="0026240C">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Також вагомим джерелом наповнення місцевого бюджету є неподаткові надходження. За 2021 рік надійшло 1 480,267 тис. грн. плати за надання адміністративних послуг, що на 707,7 тис. грн. більше порівняно з попереднім 2020 роком, та становить 1,1% питомої ваги фа</w:t>
      </w:r>
      <w:r w:rsidR="00EF05A3" w:rsidRPr="000D0CC6">
        <w:rPr>
          <w:rFonts w:ascii="Times New Roman" w:hAnsi="Times New Roman" w:cs="Times New Roman"/>
          <w:sz w:val="28"/>
          <w:szCs w:val="28"/>
          <w:lang w:val="uk-UA"/>
        </w:rPr>
        <w:t>ктичних надходжень за 2021 рік.</w:t>
      </w:r>
      <w:r w:rsidR="00EF05A3" w:rsidRPr="000D0CC6">
        <w:rPr>
          <w:rFonts w:ascii="Times New Roman" w:hAnsi="Times New Roman" w:cs="Times New Roman"/>
          <w:sz w:val="28"/>
          <w:szCs w:val="28"/>
          <w:lang w:val="uk-UA"/>
        </w:rPr>
        <w:tab/>
      </w:r>
    </w:p>
    <w:p w:rsidR="00C71359" w:rsidRPr="000D0CC6" w:rsidRDefault="00C71359" w:rsidP="0026240C">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У 2021 році </w:t>
      </w:r>
      <w:r w:rsidRPr="000D0CC6">
        <w:rPr>
          <w:rFonts w:ascii="Times New Roman" w:hAnsi="Times New Roman" w:cs="Times New Roman"/>
          <w:b/>
          <w:sz w:val="28"/>
          <w:szCs w:val="28"/>
          <w:lang w:val="uk-UA"/>
        </w:rPr>
        <w:t>видатки</w:t>
      </w:r>
      <w:r w:rsidRPr="000D0CC6">
        <w:rPr>
          <w:rFonts w:ascii="Times New Roman" w:hAnsi="Times New Roman" w:cs="Times New Roman"/>
          <w:sz w:val="28"/>
          <w:szCs w:val="28"/>
          <w:lang w:val="uk-UA"/>
        </w:rPr>
        <w:t xml:space="preserve"> міського бюджету склали 217 547,7 тис. грн., в тому числі видатки загального фонду бюджету – 204 870,0 тис. грн. або 96,9% плану за рік, видатки спеціального фонду – 12 677,7 тис. грн., що становить 79,3% плану. </w:t>
      </w:r>
    </w:p>
    <w:p w:rsidR="00C71359" w:rsidRPr="000D0CC6" w:rsidRDefault="00C71359" w:rsidP="0026240C">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За економічною ознакою більш ніж половина загального обсягу видатків - це витрати на оплату праці з нарахуваннями працівникам бюджетних установ, оплата комунальних послуг. В цілому на захищені статті видатків спрямовано 165 723,1 тис. грн., що становить 80,9% обсягу видатків загального фонду бюджету.  </w:t>
      </w:r>
    </w:p>
    <w:p w:rsidR="00C71359" w:rsidRPr="000D0CC6" w:rsidRDefault="00C71359" w:rsidP="0026240C">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Видатки на оплату праці з нарахуваннями були здійснені в обсязі 152 613,6 грн. (74,5% від загальної суми видатків загального фонду міського бюджету). Зокрема, видатки на оплату праці збільшились на 40 </w:t>
      </w:r>
      <w:r w:rsidR="00F90123" w:rsidRPr="000D0CC6">
        <w:rPr>
          <w:rFonts w:ascii="Times New Roman" w:hAnsi="Times New Roman" w:cs="Times New Roman"/>
          <w:sz w:val="28"/>
          <w:szCs w:val="28"/>
          <w:lang w:val="uk-UA"/>
        </w:rPr>
        <w:t xml:space="preserve">564,8 тис. грн. Перш за все, це </w:t>
      </w:r>
      <w:r w:rsidRPr="000D0CC6">
        <w:rPr>
          <w:rFonts w:ascii="Times New Roman" w:hAnsi="Times New Roman" w:cs="Times New Roman"/>
          <w:sz w:val="28"/>
          <w:szCs w:val="28"/>
          <w:lang w:val="uk-UA"/>
        </w:rPr>
        <w:t xml:space="preserve">пов’язано із зростанням мінімальної заробітної плати на 27%, а також у зв’язку з тим, що Ічнянська міська рада стала головним розпорядником Територіального центру, центру розвитку педагогічних працівників, створенням бібліотеки. Станом на кінець 2021 року заборгованості за виплатою заробітної плати немає. Розрахунки за спожиті комунальні послуги та енергоносії проведені в повному обсязі на загальну суму 11 006,8 грн. (5,4% від загальної суми видатків). Також зростання видатків за енергоносії на 1 763,9 тис. грн. порівняно з 2020 роком зумовлене </w:t>
      </w:r>
      <w:r w:rsidRPr="000D0CC6">
        <w:rPr>
          <w:rFonts w:ascii="Times New Roman" w:hAnsi="Times New Roman" w:cs="Times New Roman"/>
          <w:sz w:val="28"/>
          <w:szCs w:val="28"/>
          <w:lang w:val="uk-UA"/>
        </w:rPr>
        <w:lastRenderedPageBreak/>
        <w:t xml:space="preserve">створенням нових вищезгаданих установ, а також підвищенням рівня цін на комунальні послуги. </w:t>
      </w:r>
    </w:p>
    <w:p w:rsidR="00C71359" w:rsidRPr="000D0CC6" w:rsidRDefault="00C71359" w:rsidP="0026240C">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Інші захищенні статті видатків, а саме придбання продуктів харчування та медикаментів, склали 2 102,7 тис. грн.  </w:t>
      </w:r>
    </w:p>
    <w:p w:rsidR="00C71359" w:rsidRPr="000D0CC6" w:rsidRDefault="00C71359" w:rsidP="0026240C">
      <w:pPr>
        <w:spacing w:line="360" w:lineRule="auto"/>
        <w:ind w:left="34"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Інші видатки (незахищені статті) проведені в обсязі 42 146,9 тис. грн. або 20,6% планових показників. </w:t>
      </w:r>
    </w:p>
    <w:p w:rsidR="00C71359" w:rsidRPr="000D0CC6" w:rsidRDefault="00C71359" w:rsidP="0026240C">
      <w:pPr>
        <w:spacing w:line="360" w:lineRule="auto"/>
        <w:ind w:left="34"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На галузь державне управління було спрямовано 23 575,9 тис. грн., або 94,4% до плану. На захищені видатки було спрямовано 22 093,5 тис. грн., або 93,7% до обсягу видатків.</w:t>
      </w:r>
    </w:p>
    <w:p w:rsidR="00C71359" w:rsidRPr="000D0CC6" w:rsidRDefault="00C71359" w:rsidP="0026240C">
      <w:pPr>
        <w:spacing w:line="360" w:lineRule="auto"/>
        <w:ind w:left="34"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Найбільше видатків було спрямовано на галузь осві</w:t>
      </w:r>
      <w:r w:rsidR="0026240C" w:rsidRPr="000D0CC6">
        <w:rPr>
          <w:rFonts w:ascii="Times New Roman" w:hAnsi="Times New Roman" w:cs="Times New Roman"/>
          <w:sz w:val="28"/>
          <w:szCs w:val="28"/>
          <w:lang w:val="uk-UA"/>
        </w:rPr>
        <w:t xml:space="preserve">та, а саме 128 547,2 тис. </w:t>
      </w:r>
      <w:r w:rsidRPr="000D0CC6">
        <w:rPr>
          <w:rFonts w:ascii="Times New Roman" w:hAnsi="Times New Roman" w:cs="Times New Roman"/>
          <w:sz w:val="28"/>
          <w:szCs w:val="28"/>
          <w:lang w:val="uk-UA"/>
        </w:rPr>
        <w:t>грн., що складає 62,7% до загального відсотку видатків загального фонду міського бюджету. План видатків виконано на 97,7%. Порівняно з минулим роком відбулося збільшення видатків на галузь на 25 890,7 тис.</w:t>
      </w:r>
      <w:r w:rsidR="00F90123" w:rsidRPr="000D0CC6">
        <w:rPr>
          <w:rFonts w:ascii="Times New Roman" w:hAnsi="Times New Roman" w:cs="Times New Roman"/>
          <w:sz w:val="28"/>
          <w:szCs w:val="28"/>
          <w:lang w:val="uk-UA"/>
        </w:rPr>
        <w:t xml:space="preserve">  грн. </w:t>
      </w:r>
      <w:r w:rsidRPr="000D0CC6">
        <w:rPr>
          <w:rFonts w:ascii="Times New Roman" w:hAnsi="Times New Roman" w:cs="Times New Roman"/>
          <w:sz w:val="28"/>
          <w:szCs w:val="28"/>
          <w:lang w:val="uk-UA"/>
        </w:rPr>
        <w:t>Видатки на заробітну плату з нарахуваннями у 2021 році склали 112 735,1 тис. грн., на оплату комунальних послуг – 9 386,4 тис. грн., на продукти харчування – 1 902,4 тис. грн.</w:t>
      </w:r>
    </w:p>
    <w:p w:rsidR="00C71359" w:rsidRPr="000D0CC6" w:rsidRDefault="00C71359" w:rsidP="0026240C">
      <w:pPr>
        <w:spacing w:line="360" w:lineRule="auto"/>
        <w:ind w:left="34"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На галузь охорона здоров’я було спрямовано 10 151,1 тис. грн. (5% питомої ваги у видатках загального фонду бюджету), значне зростання якого відбулось за рахунок прийняття на баланс міської ради лікарні та центру первинної медико-санітарної допомоги.</w:t>
      </w:r>
    </w:p>
    <w:p w:rsidR="00C71359" w:rsidRPr="000D0CC6" w:rsidRDefault="00F90123" w:rsidP="0026240C">
      <w:pPr>
        <w:spacing w:line="360" w:lineRule="auto"/>
        <w:ind w:left="34"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На галузь со</w:t>
      </w:r>
      <w:r w:rsidR="00C71359" w:rsidRPr="000D0CC6">
        <w:rPr>
          <w:rFonts w:ascii="Times New Roman" w:hAnsi="Times New Roman" w:cs="Times New Roman"/>
          <w:sz w:val="28"/>
          <w:szCs w:val="28"/>
          <w:lang w:val="uk-UA"/>
        </w:rPr>
        <w:t>ціальний захист і забезпечення було спрямовано 9 821,9 тис. грн. (4,8% питомої ваги у видатках загального фонду бюджету), на культуру і мистецтво витрачено 9 584,3 тис. грн. (4,7% питомої ваги у видатках загального фонду бюджету), на фізичну культуру і спорт – 1 604,3 тис. грн., на житлово-комунальне господарство – 14 611,7 тис. грн., на здійснення економічної діяльності – 2 850,1 тис. грн., на надання міжбюджетних трансфертів – 4 123,5 тис. грн.</w:t>
      </w:r>
    </w:p>
    <w:p w:rsidR="00C71359" w:rsidRPr="000D0CC6" w:rsidRDefault="00C71359" w:rsidP="0026240C">
      <w:pPr>
        <w:spacing w:line="360" w:lineRule="auto"/>
        <w:ind w:left="34"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lastRenderedPageBreak/>
        <w:t>Видатки бюджету розвитку склали 8 180,9 тис. грн. або 64,6% планових призначень на відповідний період. Зокрема за рахунок міського бюджету касові видатки було здійснено у розмірі 3 204,5 тис. грн.; 26,3 тис. грн. -  за рахунок с</w:t>
      </w:r>
      <w:r w:rsidRPr="000D0CC6">
        <w:rPr>
          <w:rFonts w:ascii="Times New Roman" w:hAnsi="Times New Roman" w:cs="Times New Roman"/>
          <w:sz w:val="28"/>
          <w:szCs w:val="28"/>
          <w:shd w:val="clear" w:color="auto" w:fill="FFFFFF"/>
          <w:lang w:val="uk-UA"/>
        </w:rPr>
        <w:t>убвенції на надання державної підтримки особам з особливими освітніми потребами; 451,0 тис. грн. - субвенції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253,3 тис. грн. - субвенції на здійснення заходів щодо соціально-економічного розвитку окремих територій за рахунок залишку коштів відповідної субвенції, що утворився на початок бюджетного періоду; 1 996,4 тис. грн. - с</w:t>
      </w:r>
      <w:r w:rsidRPr="000D0CC6">
        <w:rPr>
          <w:rFonts w:ascii="Times New Roman" w:hAnsi="Times New Roman" w:cs="Times New Roman"/>
          <w:sz w:val="28"/>
          <w:szCs w:val="28"/>
          <w:lang w:val="uk-UA"/>
        </w:rPr>
        <w:t xml:space="preserve">убвенції на здійснення заходів щодо соціально-економічного розвитку окремих територій; 1 854,3 тис. грн. - </w:t>
      </w:r>
      <w:r w:rsidRPr="000D0CC6">
        <w:rPr>
          <w:rFonts w:ascii="Times New Roman" w:hAnsi="Times New Roman" w:cs="Times New Roman"/>
          <w:sz w:val="28"/>
          <w:szCs w:val="28"/>
          <w:shd w:val="clear" w:color="auto" w:fill="FFFFFF"/>
          <w:lang w:val="uk-UA"/>
        </w:rPr>
        <w:t>субвенції на реалізацію програми «Спроможна школа для кращих результатів»; 395,1 тис. грн. - субвенції на забезпечення якісної, сучасної та доступної загальної середньої освіти «Нова українська школа».</w:t>
      </w:r>
    </w:p>
    <w:p w:rsidR="00C71359" w:rsidRPr="000D0CC6" w:rsidRDefault="00C71359" w:rsidP="0026240C">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За звітний період міський бюджет отримав офіційних трансфертів на загальну суму 67 571,9 тис. грн.:</w:t>
      </w:r>
    </w:p>
    <w:p w:rsidR="00C71359" w:rsidRPr="000D0CC6" w:rsidRDefault="00C71359" w:rsidP="0026240C">
      <w:pPr>
        <w:numPr>
          <w:ilvl w:val="0"/>
          <w:numId w:val="3"/>
        </w:numPr>
        <w:tabs>
          <w:tab w:val="left" w:pos="885"/>
        </w:tabs>
        <w:spacing w:after="0" w:line="360" w:lineRule="auto"/>
        <w:ind w:left="0"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Субвенція з державного бюджету місцевим бюджетам на реалізацію програми «Спроможна школа для кращих результатів» – 2 314,9 тис. грн.;</w:t>
      </w:r>
    </w:p>
    <w:p w:rsidR="00C71359" w:rsidRPr="000D0CC6" w:rsidRDefault="00C71359" w:rsidP="0026240C">
      <w:pPr>
        <w:numPr>
          <w:ilvl w:val="0"/>
          <w:numId w:val="3"/>
        </w:numPr>
        <w:tabs>
          <w:tab w:val="left" w:pos="885"/>
        </w:tabs>
        <w:spacing w:after="0" w:line="360" w:lineRule="auto"/>
        <w:ind w:left="0"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Освітня субвенція з державного бюджету місцевим бюджетам – 57 756,7 тис. грн.;</w:t>
      </w:r>
    </w:p>
    <w:p w:rsidR="00C71359" w:rsidRPr="000D0CC6" w:rsidRDefault="00C71359" w:rsidP="0026240C">
      <w:pPr>
        <w:numPr>
          <w:ilvl w:val="0"/>
          <w:numId w:val="3"/>
        </w:numPr>
        <w:tabs>
          <w:tab w:val="left" w:pos="885"/>
        </w:tabs>
        <w:spacing w:after="0" w:line="360" w:lineRule="auto"/>
        <w:ind w:left="0"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Субвенція з державного бюджету місцевим бюджетам на здійснення заходів щодо соціально-економічного розвитку окремих територій – 1 996,4 тис. грн.;</w:t>
      </w:r>
    </w:p>
    <w:p w:rsidR="00C71359" w:rsidRPr="000D0CC6" w:rsidRDefault="00C71359" w:rsidP="0026240C">
      <w:pPr>
        <w:numPr>
          <w:ilvl w:val="0"/>
          <w:numId w:val="3"/>
        </w:numPr>
        <w:tabs>
          <w:tab w:val="left" w:pos="885"/>
        </w:tabs>
        <w:spacing w:after="0" w:line="360" w:lineRule="auto"/>
        <w:ind w:left="0"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Субвенція з державного бюджету місцевим бюджетам на реалізацію заходів, спрямованих на підвищення доступності широкосмугового доступу до Інтернету в сільській місцевості – 1 158,1 тис. грн.;</w:t>
      </w:r>
    </w:p>
    <w:p w:rsidR="00C71359" w:rsidRPr="000D0CC6" w:rsidRDefault="00C71359" w:rsidP="0026240C">
      <w:pPr>
        <w:numPr>
          <w:ilvl w:val="0"/>
          <w:numId w:val="3"/>
        </w:numPr>
        <w:tabs>
          <w:tab w:val="left" w:pos="885"/>
        </w:tabs>
        <w:spacing w:after="0" w:line="360" w:lineRule="auto"/>
        <w:ind w:left="0"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lastRenderedPageBreak/>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1 273,2 тис. грн.;</w:t>
      </w:r>
    </w:p>
    <w:p w:rsidR="00C71359" w:rsidRPr="000D0CC6" w:rsidRDefault="00C71359" w:rsidP="0026240C">
      <w:pPr>
        <w:numPr>
          <w:ilvl w:val="0"/>
          <w:numId w:val="3"/>
        </w:numPr>
        <w:tabs>
          <w:tab w:val="left" w:pos="885"/>
        </w:tabs>
        <w:spacing w:after="0" w:line="360" w:lineRule="auto"/>
        <w:ind w:left="0" w:firstLine="709"/>
        <w:jc w:val="both"/>
        <w:rPr>
          <w:rFonts w:ascii="Times New Roman" w:hAnsi="Times New Roman" w:cs="Times New Roman"/>
          <w:sz w:val="28"/>
          <w:szCs w:val="28"/>
          <w:lang w:val="uk-UA"/>
        </w:rPr>
      </w:pPr>
      <w:r w:rsidRPr="000D0CC6">
        <w:rPr>
          <w:rFonts w:ascii="Times New Roman" w:hAnsi="Times New Roman" w:cs="Times New Roman"/>
          <w:sz w:val="28"/>
          <w:szCs w:val="28"/>
          <w:shd w:val="clear" w:color="auto" w:fill="FFFFFF"/>
          <w:lang w:val="uk-UA"/>
        </w:rPr>
        <w:t>Субвенція з місцевого бюджету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за рахунок відповідної субвенції з державного бюджету – 451,0 тис. грн.;</w:t>
      </w:r>
    </w:p>
    <w:p w:rsidR="00C71359" w:rsidRPr="000D0CC6" w:rsidRDefault="00C71359" w:rsidP="0026240C">
      <w:pPr>
        <w:numPr>
          <w:ilvl w:val="0"/>
          <w:numId w:val="3"/>
        </w:numPr>
        <w:tabs>
          <w:tab w:val="left" w:pos="885"/>
        </w:tabs>
        <w:spacing w:after="0" w:line="360" w:lineRule="auto"/>
        <w:ind w:left="0"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Субвенція з місцевого бюджету на здійснення переданих видатків у сфері освіти за рахунок коштів освітньої субвенції – 784,7 тис. грн.;</w:t>
      </w:r>
    </w:p>
    <w:p w:rsidR="00C71359" w:rsidRPr="000D0CC6" w:rsidRDefault="00C71359" w:rsidP="0026240C">
      <w:pPr>
        <w:numPr>
          <w:ilvl w:val="0"/>
          <w:numId w:val="3"/>
        </w:numPr>
        <w:tabs>
          <w:tab w:val="left" w:pos="885"/>
        </w:tabs>
        <w:spacing w:after="0" w:line="360" w:lineRule="auto"/>
        <w:ind w:left="0"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 200,9 тис. грн.;</w:t>
      </w:r>
    </w:p>
    <w:p w:rsidR="00C71359" w:rsidRPr="000D0CC6" w:rsidRDefault="00C71359" w:rsidP="0026240C">
      <w:pPr>
        <w:numPr>
          <w:ilvl w:val="0"/>
          <w:numId w:val="3"/>
        </w:numPr>
        <w:tabs>
          <w:tab w:val="left" w:pos="885"/>
        </w:tabs>
        <w:spacing w:after="0" w:line="360" w:lineRule="auto"/>
        <w:ind w:left="0"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 764,0 тис. грн.;</w:t>
      </w:r>
    </w:p>
    <w:p w:rsidR="00C71359" w:rsidRPr="000D0CC6" w:rsidRDefault="00C71359" w:rsidP="0026240C">
      <w:pPr>
        <w:numPr>
          <w:ilvl w:val="0"/>
          <w:numId w:val="3"/>
        </w:numPr>
        <w:tabs>
          <w:tab w:val="left" w:pos="885"/>
        </w:tabs>
        <w:spacing w:after="0" w:line="360" w:lineRule="auto"/>
        <w:ind w:left="0"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Інші субвенції з місцевого бюджету – 290,1 тис. грн.;</w:t>
      </w:r>
    </w:p>
    <w:p w:rsidR="00EF05A3" w:rsidRPr="000D0CC6" w:rsidRDefault="00C71359" w:rsidP="0026240C">
      <w:pPr>
        <w:numPr>
          <w:ilvl w:val="0"/>
          <w:numId w:val="3"/>
        </w:numPr>
        <w:tabs>
          <w:tab w:val="left" w:pos="885"/>
        </w:tabs>
        <w:spacing w:after="0" w:line="360" w:lineRule="auto"/>
        <w:ind w:left="0"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Субвенція з місцевого бюджету на здійснення підтримки окремих закладів та заходів у системі охорони здоров`я за рахунок відповідної субвенції з державного бюджету – 582,1 тис. грн.</w:t>
      </w:r>
    </w:p>
    <w:p w:rsidR="00EF05A3" w:rsidRPr="000D0CC6" w:rsidRDefault="00EF05A3" w:rsidP="00553450">
      <w:pPr>
        <w:tabs>
          <w:tab w:val="left" w:pos="885"/>
        </w:tabs>
        <w:spacing w:after="0" w:line="360" w:lineRule="auto"/>
        <w:ind w:left="709"/>
        <w:jc w:val="both"/>
        <w:rPr>
          <w:rFonts w:ascii="Times New Roman" w:hAnsi="Times New Roman" w:cs="Times New Roman"/>
          <w:b/>
          <w:lang w:val="uk-UA"/>
        </w:rPr>
      </w:pPr>
    </w:p>
    <w:p w:rsidR="00EF05A3" w:rsidRPr="000D0CC6" w:rsidRDefault="00EF05A3" w:rsidP="0026240C">
      <w:pPr>
        <w:spacing w:line="360" w:lineRule="auto"/>
        <w:ind w:firstLine="709"/>
        <w:jc w:val="both"/>
        <w:rPr>
          <w:rFonts w:ascii="Times New Roman" w:hAnsi="Times New Roman" w:cs="Times New Roman"/>
          <w:b/>
          <w:bCs/>
          <w:sz w:val="28"/>
          <w:szCs w:val="28"/>
          <w:lang w:val="uk-UA"/>
        </w:rPr>
      </w:pPr>
      <w:r w:rsidRPr="000D0CC6">
        <w:rPr>
          <w:rFonts w:ascii="Times New Roman" w:hAnsi="Times New Roman" w:cs="Times New Roman"/>
          <w:b/>
          <w:bCs/>
          <w:sz w:val="28"/>
          <w:szCs w:val="28"/>
          <w:lang w:val="uk-UA"/>
        </w:rPr>
        <w:t>Виконання міського бюджету за 2022 рік</w:t>
      </w:r>
    </w:p>
    <w:p w:rsidR="00EF05A3" w:rsidRPr="000D0CC6" w:rsidRDefault="00EF05A3" w:rsidP="0026240C">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Обсяг </w:t>
      </w:r>
      <w:r w:rsidRPr="000D0CC6">
        <w:rPr>
          <w:rFonts w:ascii="Times New Roman" w:hAnsi="Times New Roman" w:cs="Times New Roman"/>
          <w:b/>
          <w:sz w:val="28"/>
          <w:szCs w:val="28"/>
          <w:lang w:val="uk-UA"/>
        </w:rPr>
        <w:t>доходів</w:t>
      </w:r>
      <w:r w:rsidRPr="000D0CC6">
        <w:rPr>
          <w:rFonts w:ascii="Times New Roman" w:hAnsi="Times New Roman" w:cs="Times New Roman"/>
          <w:sz w:val="28"/>
          <w:szCs w:val="28"/>
          <w:lang w:val="uk-UA"/>
        </w:rPr>
        <w:t xml:space="preserve">  міського бюджету за  2022 рік становить 201 740,3 тис. грн., з яких податки і збори та неподаткові платежі загального фонду бюджету – 144 773,0 тис. грн., офіційні трансферти – 53 212,4 тис. грн., спеціального фонду – 3754,8 тис.грн. ). </w:t>
      </w:r>
    </w:p>
    <w:p w:rsidR="00EF05A3" w:rsidRPr="000D0CC6" w:rsidRDefault="00EF05A3" w:rsidP="0026240C">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lastRenderedPageBreak/>
        <w:t xml:space="preserve">Виконання громадою бюджету за доходами по загальному фонду без  урахуванням офіційних трансфертів становить 96,5%. До планових річних показників не надійшло  5227,0 тис. грн. </w:t>
      </w:r>
    </w:p>
    <w:p w:rsidR="00EF05A3" w:rsidRPr="000D0CC6" w:rsidRDefault="00EF05A3" w:rsidP="0026240C">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Структура  податкових надходжень за  2022 рік зформована  наступним чином:</w:t>
      </w:r>
    </w:p>
    <w:p w:rsidR="00EF05A3" w:rsidRPr="000D0CC6" w:rsidRDefault="00EF05A3" w:rsidP="00F90123">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1)</w:t>
      </w:r>
      <w:r w:rsidRPr="000D0CC6">
        <w:rPr>
          <w:rFonts w:ascii="Times New Roman" w:hAnsi="Times New Roman" w:cs="Times New Roman"/>
          <w:sz w:val="28"/>
          <w:szCs w:val="28"/>
          <w:lang w:val="uk-UA"/>
        </w:rPr>
        <w:tab/>
        <w:t>податок на доходи фізичних осіб – 69,1 %  від загальної суми власних надходжень;</w:t>
      </w:r>
    </w:p>
    <w:p w:rsidR="00EF05A3" w:rsidRPr="000D0CC6" w:rsidRDefault="00EF05A3" w:rsidP="00F90123">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2)</w:t>
      </w:r>
      <w:r w:rsidRPr="000D0CC6">
        <w:rPr>
          <w:rFonts w:ascii="Times New Roman" w:hAnsi="Times New Roman" w:cs="Times New Roman"/>
          <w:sz w:val="28"/>
          <w:szCs w:val="28"/>
          <w:lang w:val="uk-UA"/>
        </w:rPr>
        <w:tab/>
        <w:t>податок на майно – 10,8 % в т.ч.  податок  на нерухоме  майно, відмінне  від земельної  ділянки 1,5  %, плата за землю  9,2 %;</w:t>
      </w:r>
    </w:p>
    <w:p w:rsidR="00EF05A3" w:rsidRPr="000D0CC6" w:rsidRDefault="007C0D9F" w:rsidP="00F90123">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3)      </w:t>
      </w:r>
      <w:r w:rsidR="00EF05A3" w:rsidRPr="000D0CC6">
        <w:rPr>
          <w:rFonts w:ascii="Times New Roman" w:hAnsi="Times New Roman" w:cs="Times New Roman"/>
          <w:sz w:val="28"/>
          <w:szCs w:val="28"/>
          <w:lang w:val="uk-UA"/>
        </w:rPr>
        <w:t>єдиний податок – 16,5 %.</w:t>
      </w:r>
    </w:p>
    <w:p w:rsidR="00EF05A3" w:rsidRPr="000D0CC6" w:rsidRDefault="00EF05A3" w:rsidP="00A4058A">
      <w:pPr>
        <w:spacing w:line="360" w:lineRule="auto"/>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По запланованих  джерелах  загального фонду виконання  становить:</w:t>
      </w:r>
    </w:p>
    <w:p w:rsidR="00EF05A3" w:rsidRPr="000D0CC6" w:rsidRDefault="00EF05A3" w:rsidP="00F90123">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податок  та збір на доходи фізичних осіб – 104,7 %;</w:t>
      </w:r>
    </w:p>
    <w:p w:rsidR="00EF05A3" w:rsidRPr="000D0CC6" w:rsidRDefault="00EF05A3" w:rsidP="00F90123">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рентна плата за використання інших природних ресурсів – 95,5 %;</w:t>
      </w:r>
    </w:p>
    <w:p w:rsidR="00EF05A3" w:rsidRPr="000D0CC6" w:rsidRDefault="00EF05A3" w:rsidP="00F90123">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-акцизний податок – 84,7 % (невиконання  пояснюється встановленням на початку 0 ставки акцизного податку на період дії  воєнного стану);</w:t>
      </w:r>
    </w:p>
    <w:p w:rsidR="00EF05A3" w:rsidRPr="000D0CC6" w:rsidRDefault="00EF05A3" w:rsidP="00F90123">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податок на нерухоме майно відмінне від земельної ділянки – 88 %;</w:t>
      </w:r>
    </w:p>
    <w:p w:rsidR="00EF05A3" w:rsidRPr="000D0CC6" w:rsidRDefault="00EF05A3" w:rsidP="00F90123">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плата за землю – 79,9 %; </w:t>
      </w:r>
    </w:p>
    <w:p w:rsidR="00EF05A3" w:rsidRPr="000D0CC6" w:rsidRDefault="00EF05A3" w:rsidP="00F90123">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єдиний податок – 79,8 %;</w:t>
      </w:r>
    </w:p>
    <w:p w:rsidR="00EF05A3" w:rsidRPr="000D0CC6" w:rsidRDefault="00EF05A3" w:rsidP="00F90123">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адмінштрафи  – 121,4 %;</w:t>
      </w:r>
    </w:p>
    <w:p w:rsidR="00EF05A3" w:rsidRPr="000D0CC6" w:rsidRDefault="00EF05A3" w:rsidP="00F90123">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плата за надання адмінпослуг – 154,4 %.</w:t>
      </w:r>
    </w:p>
    <w:p w:rsidR="00EF05A3" w:rsidRPr="000D0CC6" w:rsidRDefault="00EF05A3" w:rsidP="00F90123">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b/>
          <w:sz w:val="28"/>
          <w:szCs w:val="28"/>
          <w:lang w:val="uk-UA"/>
        </w:rPr>
        <w:t>Видатки</w:t>
      </w:r>
      <w:r w:rsidRPr="000D0CC6">
        <w:rPr>
          <w:rFonts w:ascii="Times New Roman" w:hAnsi="Times New Roman" w:cs="Times New Roman"/>
          <w:sz w:val="28"/>
          <w:szCs w:val="28"/>
          <w:lang w:val="uk-UA"/>
        </w:rPr>
        <w:t xml:space="preserve"> міського  бюджету за 2022 рік виконано в цілому у сумі 188 219,6 тис. Грн., що складає 84,4 % до  планових призначень на рік з  урахуванням змін. Фінансування видатків здійснено відповідно до </w:t>
      </w:r>
      <w:r w:rsidRPr="000D0CC6">
        <w:rPr>
          <w:rFonts w:ascii="Times New Roman" w:hAnsi="Times New Roman" w:cs="Times New Roman"/>
          <w:sz w:val="28"/>
          <w:szCs w:val="28"/>
          <w:lang w:val="uk-UA"/>
        </w:rPr>
        <w:lastRenderedPageBreak/>
        <w:t>затвердженого розпису з урахуванням наявних фінансових ресурсів та пропозицій головних розпорядників коштів міського  бюджету.</w:t>
      </w:r>
    </w:p>
    <w:p w:rsidR="00EF05A3" w:rsidRPr="000D0CC6" w:rsidRDefault="00EF05A3" w:rsidP="00F90123">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По загальному фонду видаткова частина</w:t>
      </w:r>
      <w:r w:rsidRPr="000D0CC6">
        <w:rPr>
          <w:rFonts w:ascii="Times New Roman" w:hAnsi="Times New Roman" w:cs="Times New Roman"/>
          <w:b/>
          <w:sz w:val="28"/>
          <w:szCs w:val="28"/>
          <w:lang w:val="uk-UA"/>
        </w:rPr>
        <w:t xml:space="preserve"> </w:t>
      </w:r>
      <w:r w:rsidRPr="000D0CC6">
        <w:rPr>
          <w:rFonts w:ascii="Times New Roman" w:hAnsi="Times New Roman" w:cs="Times New Roman"/>
          <w:sz w:val="28"/>
          <w:szCs w:val="28"/>
          <w:lang w:val="uk-UA"/>
        </w:rPr>
        <w:t>бюджету складає 183 507,8 тис. грн., при плані на рік з урахуванням змін 210 967,9 тис. грн.,  або виконана  на 87,0% . Видатки спеціального    фонду   склали  4 711,8 грн.,  при   плані  на  рік  з  урахуванням  змін  12 150,3 тис. грн., або 38,8% .</w:t>
      </w:r>
    </w:p>
    <w:p w:rsidR="00EF05A3" w:rsidRPr="000D0CC6" w:rsidRDefault="00EF05A3" w:rsidP="0026240C">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За економічною класифікацією 82,8% загального обсягу видатків – це видатки на оплату праці з нарахуваннями працівникам бюджетних установ та оплата комунальних послуг. В цілому на захищені статті видатків спрямовано 158 722,3 тис. грн., що становить 84,4% обсягу видатків загального та спеціального фонду бюджету. </w:t>
      </w:r>
    </w:p>
    <w:p w:rsidR="00EF05A3" w:rsidRPr="000D0CC6" w:rsidRDefault="00EF05A3" w:rsidP="0026240C">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Видатки   на    оплату   праці   з  нарахуваннями   проведені    в   обсязі  142 093,8 тис. грн. (75,5% від загальної суми видатків).  Порівняно з 2021 роком видатки на заробітну  плату  з нарахуванням зменшились на 10 539,0 тис. грн. (7%), в зв’язку з переведенням працівників бюджетних установ з 01.04.2022 р. під час військового стану на  простій. Розрахунки за спожиті комунальні послуги та енергоносії проведені   на загальну суму 13 730,6 тис. грн. (7,3% від загальної суми видатків).</w:t>
      </w:r>
    </w:p>
    <w:p w:rsidR="00EF05A3" w:rsidRPr="000D0CC6" w:rsidRDefault="00184D36" w:rsidP="0026240C">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На фінансування соціально-</w:t>
      </w:r>
      <w:r w:rsidR="00EF05A3" w:rsidRPr="000D0CC6">
        <w:rPr>
          <w:rFonts w:ascii="Times New Roman" w:hAnsi="Times New Roman" w:cs="Times New Roman"/>
          <w:sz w:val="28"/>
          <w:szCs w:val="28"/>
          <w:lang w:val="uk-UA"/>
        </w:rPr>
        <w:t xml:space="preserve">культурної сфери із загального фонду  за 2022 рік направлено 148 584,3 тис. грн, або 81,0 %  загального  фонду бюджету, у тому  числі на:  </w:t>
      </w:r>
    </w:p>
    <w:p w:rsidR="00EF05A3" w:rsidRPr="000D0CC6" w:rsidRDefault="00EF05A3" w:rsidP="0026240C">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-освіту – 117 728,2 тис. грн, або  64,2% видатків загального фонду; </w:t>
      </w:r>
    </w:p>
    <w:p w:rsidR="00EF05A3" w:rsidRPr="000D0CC6" w:rsidRDefault="00EF05A3" w:rsidP="0026240C">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-охорону  здоров’я –8 545,3 тис. грн, або 4,7%;</w:t>
      </w:r>
    </w:p>
    <w:p w:rsidR="00877559" w:rsidRPr="000D0CC6" w:rsidRDefault="00EF05A3" w:rsidP="00877559">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-соціальний захист та соціальне забезпечення –11 811,7 тис. грн, або 6,4%; </w:t>
      </w:r>
    </w:p>
    <w:p w:rsidR="00EF05A3" w:rsidRPr="000D0CC6" w:rsidRDefault="00EF05A3" w:rsidP="00877559">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-культуру – 9 304,5 тис. грн, або 5,1% ; </w:t>
      </w:r>
    </w:p>
    <w:p w:rsidR="00EF05A3" w:rsidRPr="000D0CC6" w:rsidRDefault="00EF05A3" w:rsidP="0026240C">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lastRenderedPageBreak/>
        <w:t>-фізичну  культуру  і  спорт – 1 194,6 тис. грн, або</w:t>
      </w:r>
      <w:r w:rsidR="00F90123" w:rsidRPr="000D0CC6">
        <w:rPr>
          <w:rFonts w:ascii="Times New Roman" w:hAnsi="Times New Roman" w:cs="Times New Roman"/>
          <w:sz w:val="28"/>
          <w:szCs w:val="28"/>
          <w:lang w:val="uk-UA"/>
        </w:rPr>
        <w:t xml:space="preserve"> 0,6%.</w:t>
      </w:r>
    </w:p>
    <w:p w:rsidR="00EF05A3" w:rsidRPr="000D0CC6" w:rsidRDefault="00EF05A3" w:rsidP="0026240C">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Загальний фонд</w:t>
      </w:r>
    </w:p>
    <w:p w:rsidR="00EF05A3" w:rsidRPr="000D0CC6" w:rsidRDefault="00EF05A3" w:rsidP="0026240C">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На </w:t>
      </w:r>
      <w:r w:rsidRPr="000D0CC6">
        <w:rPr>
          <w:rFonts w:ascii="Times New Roman" w:hAnsi="Times New Roman" w:cs="Times New Roman"/>
          <w:b/>
          <w:sz w:val="28"/>
          <w:szCs w:val="28"/>
          <w:lang w:val="uk-UA"/>
        </w:rPr>
        <w:t>державне управління</w:t>
      </w:r>
      <w:r w:rsidRPr="000D0CC6">
        <w:rPr>
          <w:rFonts w:ascii="Times New Roman" w:hAnsi="Times New Roman" w:cs="Times New Roman"/>
          <w:sz w:val="28"/>
          <w:szCs w:val="28"/>
          <w:lang w:val="uk-UA"/>
        </w:rPr>
        <w:t xml:space="preserve"> бюджетом Ічнянської міської  територіальної громади на 2022 рік </w:t>
      </w:r>
    </w:p>
    <w:p w:rsidR="00EF05A3" w:rsidRPr="000D0CC6" w:rsidRDefault="00EF05A3" w:rsidP="0026240C">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касові видатки за рік  склали 21 845,1 тис. грн. (75,4% до уточнених річних призначень), в т. ч. по органах місцевого самоврядування -  20 324,7 тис. грн.,  Порівняно з минулим    роком  касові видатки  по галузі   зменшились на  7 122,8 тис. грн. (7,3 %).</w:t>
      </w:r>
    </w:p>
    <w:p w:rsidR="00EF05A3" w:rsidRPr="000D0CC6" w:rsidRDefault="00EF05A3" w:rsidP="0026240C">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Із  загальної  суми  видатків  на  оплату  праці  з  нарахуваннями за звітний період  направлено  20 285,0 тис. грн. Порівняно з  минулим роком видатки зменшились на 1 437,1тис. грн., (6,6%).</w:t>
      </w:r>
    </w:p>
    <w:p w:rsidR="00EF05A3" w:rsidRPr="000D0CC6" w:rsidRDefault="00EF05A3" w:rsidP="0026240C">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На  оплату   енергоносіїв  та  комунальних  послуг  -  288,0 тис. грн. Порівняно з  минулим роком видатки зменшились на 83,5 тис. грн., (22,5%)</w:t>
      </w:r>
    </w:p>
    <w:p w:rsidR="00EF05A3" w:rsidRPr="000D0CC6" w:rsidRDefault="00EF05A3" w:rsidP="0026240C">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Спеціальний  фонд</w:t>
      </w:r>
    </w:p>
    <w:p w:rsidR="00EF05A3" w:rsidRPr="000D0CC6" w:rsidRDefault="00EF05A3" w:rsidP="0026240C">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Касові видатки за рік  склали 965,4 тис. грн., в т. ч. 928,3 тис. грн. взяття на баланс Ічнянської міської ради адміністративної будівлі та споруд за адресою м. Ічня, Чернігівської обл., вул. Вокзальна, 84а, 37,1 тис. грн. за комп’ютерне обладнання.</w:t>
      </w:r>
    </w:p>
    <w:p w:rsidR="00EF05A3" w:rsidRPr="000D0CC6" w:rsidRDefault="00EF05A3" w:rsidP="00184D36">
      <w:pPr>
        <w:spacing w:line="360" w:lineRule="auto"/>
        <w:ind w:firstLine="709"/>
        <w:jc w:val="center"/>
        <w:rPr>
          <w:rFonts w:ascii="Times New Roman" w:hAnsi="Times New Roman" w:cs="Times New Roman"/>
          <w:sz w:val="28"/>
          <w:szCs w:val="28"/>
          <w:lang w:val="uk-UA"/>
        </w:rPr>
      </w:pPr>
      <w:r w:rsidRPr="000D0CC6">
        <w:rPr>
          <w:rFonts w:ascii="Times New Roman" w:hAnsi="Times New Roman" w:cs="Times New Roman"/>
          <w:b/>
          <w:sz w:val="28"/>
          <w:szCs w:val="28"/>
          <w:lang w:val="uk-UA"/>
        </w:rPr>
        <w:t>Освіта</w:t>
      </w:r>
    </w:p>
    <w:p w:rsidR="00EF05A3" w:rsidRPr="000D0CC6" w:rsidRDefault="00EF05A3" w:rsidP="00CC2723">
      <w:pPr>
        <w:spacing w:after="0"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Загальний фонд</w:t>
      </w:r>
    </w:p>
    <w:p w:rsidR="00EF05A3" w:rsidRPr="000D0CC6" w:rsidRDefault="00EF05A3" w:rsidP="00CC2723">
      <w:pPr>
        <w:spacing w:after="0"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На утримання закладів освіти  передбача</w:t>
      </w:r>
      <w:r w:rsidR="00E62F64">
        <w:rPr>
          <w:rFonts w:ascii="Times New Roman" w:hAnsi="Times New Roman" w:cs="Times New Roman"/>
          <w:sz w:val="28"/>
          <w:szCs w:val="28"/>
          <w:lang w:val="uk-UA"/>
        </w:rPr>
        <w:t>лось– 125 788,6 тис. грн., в т.</w:t>
      </w:r>
      <w:r w:rsidR="003278EC" w:rsidRPr="000D0CC6">
        <w:rPr>
          <w:rFonts w:ascii="Times New Roman" w:hAnsi="Times New Roman" w:cs="Times New Roman"/>
          <w:sz w:val="28"/>
          <w:szCs w:val="28"/>
          <w:lang w:val="uk-UA"/>
        </w:rPr>
        <w:t>ч</w:t>
      </w:r>
      <w:r w:rsidRPr="000D0CC6">
        <w:rPr>
          <w:rFonts w:ascii="Times New Roman" w:hAnsi="Times New Roman" w:cs="Times New Roman"/>
          <w:sz w:val="28"/>
          <w:szCs w:val="28"/>
          <w:lang w:val="uk-UA"/>
        </w:rPr>
        <w:t xml:space="preserve">:  освітня субвенція з державного бюджету місцевим бюджетам (на фінансування заробітної плати педагогічним працівникам закладів загальної середньої освіти) – 51 760,8 тис. грн; субвенція з обласного бюджету на надання державної підтримки особам з особливими   освітніми потребами за рахунок відповідної субвенції з державного бюджету – 234,3 тис. грн; </w:t>
      </w:r>
      <w:r w:rsidRPr="000D0CC6">
        <w:rPr>
          <w:rFonts w:ascii="Times New Roman" w:hAnsi="Times New Roman" w:cs="Times New Roman"/>
          <w:sz w:val="28"/>
          <w:szCs w:val="28"/>
          <w:lang w:val="uk-UA"/>
        </w:rPr>
        <w:lastRenderedPageBreak/>
        <w:t>субвенція з обласного бюджету на здійснення переданих видатків у сфері освіти за рахунок коштів освітньої субвенції (на оплату праці з нарахуваннями педагогічних працівників інклюзивно-ресерсних центрів) – 891,7 тис.грн; видатки за рахунок  залишку коштів  освітньої субвенції, що мають цільове призначення, виділених відповідно до рішень КМУ у попередньому бюджетному періоді – 800,2 тис.грн.</w:t>
      </w:r>
    </w:p>
    <w:p w:rsidR="00EF05A3" w:rsidRPr="000D0CC6" w:rsidRDefault="00EF05A3" w:rsidP="0026240C">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Касові видатки за звітний період склали  117 728,2 тис. грн, що  на 10 819,0 тис.грн. менше касових видатків за  2021 року (8,4%)  У зв’язку із прийняттям Указу Президента України від 24.02.2022 №64 – 2022 «Про введення воєнного стану в Україні» у звітному періоді обмежено фінансування незахищених статтей видатків. Відповідно до листа МОН з 25.02.22  року до 11.03.2022 року було припинено освітній процес та оголошено канікули в закладах освіти. Згідно рекомендаційних листів Відділу освіти Ічнянської міської ради  було  продовжено канікули до 31.03.2022 року. З 01.04.2022 року освітній процес відновлено за дистанційною формою навчання у закладах загальної середньої та позашкільної освіти, обслуговуючий персонал закладів освіти з 01.04.2022 року перебував на простої.  З вересня 2022 року тривав </w:t>
      </w:r>
      <w:r w:rsidR="006F0323" w:rsidRPr="000D0CC6">
        <w:rPr>
          <w:rFonts w:ascii="Times New Roman" w:hAnsi="Times New Roman" w:cs="Times New Roman"/>
          <w:sz w:val="28"/>
          <w:szCs w:val="28"/>
          <w:lang w:val="uk-UA"/>
        </w:rPr>
        <w:t>процес поступового</w:t>
      </w:r>
      <w:r w:rsidRPr="000D0CC6">
        <w:rPr>
          <w:rFonts w:ascii="Times New Roman" w:hAnsi="Times New Roman" w:cs="Times New Roman"/>
          <w:sz w:val="28"/>
          <w:szCs w:val="28"/>
          <w:lang w:val="uk-UA"/>
        </w:rPr>
        <w:t xml:space="preserve"> запровадження змішаної форми навчання (частина класів навчалась у закладах, частина дистанційно), заклади дошкільної освіти з квітня  до кінця року знаходились на простої (із 13 дошкільних закладів 6  працювали  листопад, грудень 2022 року  неповний робочий день).  </w:t>
      </w:r>
    </w:p>
    <w:p w:rsidR="00EF05A3" w:rsidRPr="000D0CC6" w:rsidRDefault="00EF05A3" w:rsidP="0026240C">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Видатки на заробітну плату з нарахуваннями на 2022 рік затверджені з урахуванням змін в сумі 105 289,8 тис. </w:t>
      </w:r>
      <w:r w:rsidR="006F0323" w:rsidRPr="000D0CC6">
        <w:rPr>
          <w:rFonts w:ascii="Times New Roman" w:hAnsi="Times New Roman" w:cs="Times New Roman"/>
          <w:sz w:val="28"/>
          <w:szCs w:val="28"/>
          <w:lang w:val="uk-UA"/>
        </w:rPr>
        <w:t>грн, касові</w:t>
      </w:r>
      <w:r w:rsidRPr="000D0CC6">
        <w:rPr>
          <w:rFonts w:ascii="Times New Roman" w:hAnsi="Times New Roman" w:cs="Times New Roman"/>
          <w:sz w:val="28"/>
          <w:szCs w:val="28"/>
          <w:lang w:val="uk-UA"/>
        </w:rPr>
        <w:t xml:space="preserve"> видатки за звітний </w:t>
      </w:r>
      <w:r w:rsidR="006F0323" w:rsidRPr="000D0CC6">
        <w:rPr>
          <w:rFonts w:ascii="Times New Roman" w:hAnsi="Times New Roman" w:cs="Times New Roman"/>
          <w:sz w:val="28"/>
          <w:szCs w:val="28"/>
          <w:lang w:val="uk-UA"/>
        </w:rPr>
        <w:t>період склали 102</w:t>
      </w:r>
      <w:r w:rsidRPr="000D0CC6">
        <w:rPr>
          <w:rFonts w:ascii="Times New Roman" w:hAnsi="Times New Roman" w:cs="Times New Roman"/>
          <w:sz w:val="28"/>
          <w:szCs w:val="28"/>
          <w:lang w:val="uk-UA"/>
        </w:rPr>
        <w:t xml:space="preserve"> 856,5 тис.грн. Порівняно з минулим роком, дані видатки зменшились на 9 878,6 тис. грн. (8,8%). </w:t>
      </w:r>
    </w:p>
    <w:p w:rsidR="00EF05A3" w:rsidRPr="000D0CC6" w:rsidRDefault="00EF05A3" w:rsidP="0026240C">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w:t>
      </w:r>
    </w:p>
    <w:p w:rsidR="00EF05A3" w:rsidRPr="000D0CC6" w:rsidRDefault="00EF05A3" w:rsidP="0026240C">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По капітальному ремонту касові видатки склали 1 711,8 тис. грн. (капітальний ремонт будівлі гімназії імені Васильченка Ічнянської міської ради із запровадженням комплексних заходів з теплореновації за адресою: вул. Б.</w:t>
      </w:r>
      <w:r w:rsidR="007C0D9F" w:rsidRPr="000D0CC6">
        <w:rPr>
          <w:rFonts w:ascii="Times New Roman" w:hAnsi="Times New Roman" w:cs="Times New Roman"/>
          <w:sz w:val="28"/>
          <w:szCs w:val="28"/>
          <w:lang w:val="uk-UA"/>
        </w:rPr>
        <w:t xml:space="preserve"> </w:t>
      </w:r>
      <w:r w:rsidRPr="000D0CC6">
        <w:rPr>
          <w:rFonts w:ascii="Times New Roman" w:hAnsi="Times New Roman" w:cs="Times New Roman"/>
          <w:sz w:val="28"/>
          <w:szCs w:val="28"/>
          <w:lang w:val="uk-UA"/>
        </w:rPr>
        <w:t>Хмельницького,</w:t>
      </w:r>
      <w:r w:rsidR="0026240C" w:rsidRPr="000D0CC6">
        <w:rPr>
          <w:rFonts w:ascii="Times New Roman" w:hAnsi="Times New Roman" w:cs="Times New Roman"/>
          <w:sz w:val="28"/>
          <w:szCs w:val="28"/>
          <w:lang w:val="uk-UA"/>
        </w:rPr>
        <w:t xml:space="preserve"> 6</w:t>
      </w:r>
      <w:r w:rsidRPr="000D0CC6">
        <w:rPr>
          <w:rFonts w:ascii="Times New Roman" w:hAnsi="Times New Roman" w:cs="Times New Roman"/>
          <w:sz w:val="28"/>
          <w:szCs w:val="28"/>
          <w:lang w:val="uk-UA"/>
        </w:rPr>
        <w:t xml:space="preserve"> м. Ічня</w:t>
      </w:r>
      <w:r w:rsidR="0026240C" w:rsidRPr="000D0CC6">
        <w:rPr>
          <w:rFonts w:ascii="Times New Roman" w:hAnsi="Times New Roman" w:cs="Times New Roman"/>
          <w:sz w:val="28"/>
          <w:szCs w:val="28"/>
          <w:lang w:val="uk-UA"/>
        </w:rPr>
        <w:t>,</w:t>
      </w:r>
      <w:r w:rsidRPr="000D0CC6">
        <w:rPr>
          <w:rFonts w:ascii="Times New Roman" w:hAnsi="Times New Roman" w:cs="Times New Roman"/>
          <w:sz w:val="28"/>
          <w:szCs w:val="28"/>
          <w:lang w:val="uk-UA"/>
        </w:rPr>
        <w:t xml:space="preserve"> Чернігівської області)</w:t>
      </w:r>
    </w:p>
    <w:p w:rsidR="00A4058A" w:rsidRPr="000D0CC6" w:rsidRDefault="00A4058A" w:rsidP="00184D36">
      <w:pPr>
        <w:spacing w:after="0" w:line="360" w:lineRule="auto"/>
        <w:ind w:firstLine="709"/>
        <w:jc w:val="center"/>
        <w:rPr>
          <w:rFonts w:ascii="Times New Roman" w:hAnsi="Times New Roman" w:cs="Times New Roman"/>
          <w:b/>
          <w:sz w:val="28"/>
          <w:szCs w:val="28"/>
          <w:lang w:val="uk-UA"/>
        </w:rPr>
      </w:pPr>
    </w:p>
    <w:p w:rsidR="00EF05A3" w:rsidRPr="000D0CC6" w:rsidRDefault="00EF05A3" w:rsidP="00184D36">
      <w:pPr>
        <w:spacing w:after="0" w:line="360" w:lineRule="auto"/>
        <w:ind w:firstLine="709"/>
        <w:jc w:val="center"/>
        <w:rPr>
          <w:rFonts w:ascii="Times New Roman" w:hAnsi="Times New Roman" w:cs="Times New Roman"/>
          <w:b/>
          <w:sz w:val="28"/>
          <w:szCs w:val="28"/>
          <w:lang w:val="uk-UA"/>
        </w:rPr>
      </w:pPr>
      <w:r w:rsidRPr="000D0CC6">
        <w:rPr>
          <w:rFonts w:ascii="Times New Roman" w:hAnsi="Times New Roman" w:cs="Times New Roman"/>
          <w:b/>
          <w:sz w:val="28"/>
          <w:szCs w:val="28"/>
          <w:lang w:val="uk-UA"/>
        </w:rPr>
        <w:t>Охорона здоров’я</w:t>
      </w:r>
    </w:p>
    <w:p w:rsidR="00EF05A3" w:rsidRPr="000D0CC6" w:rsidRDefault="00EF05A3" w:rsidP="0026240C">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Загальний фонд</w:t>
      </w:r>
    </w:p>
    <w:p w:rsidR="00321C8F" w:rsidRPr="000D0CC6" w:rsidRDefault="00EF05A3" w:rsidP="007C0D9F">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На   виконання </w:t>
      </w:r>
      <w:r w:rsidR="006F0323" w:rsidRPr="000D0CC6">
        <w:rPr>
          <w:rFonts w:ascii="Times New Roman" w:hAnsi="Times New Roman" w:cs="Times New Roman"/>
          <w:sz w:val="28"/>
          <w:szCs w:val="28"/>
          <w:lang w:val="uk-UA"/>
        </w:rPr>
        <w:t>Міських цільових</w:t>
      </w:r>
      <w:r w:rsidRPr="000D0CC6">
        <w:rPr>
          <w:rFonts w:ascii="Times New Roman" w:hAnsi="Times New Roman" w:cs="Times New Roman"/>
          <w:sz w:val="28"/>
          <w:szCs w:val="28"/>
          <w:lang w:val="uk-UA"/>
        </w:rPr>
        <w:t xml:space="preserve"> програм на </w:t>
      </w:r>
      <w:r w:rsidR="006F0323" w:rsidRPr="000D0CC6">
        <w:rPr>
          <w:rFonts w:ascii="Times New Roman" w:hAnsi="Times New Roman" w:cs="Times New Roman"/>
          <w:sz w:val="28"/>
          <w:szCs w:val="28"/>
          <w:lang w:val="uk-UA"/>
        </w:rPr>
        <w:t>підтримку комунальних</w:t>
      </w:r>
      <w:r w:rsidRPr="000D0CC6">
        <w:rPr>
          <w:rFonts w:ascii="Times New Roman" w:hAnsi="Times New Roman" w:cs="Times New Roman"/>
          <w:sz w:val="28"/>
          <w:szCs w:val="28"/>
          <w:lang w:val="uk-UA"/>
        </w:rPr>
        <w:t xml:space="preserve"> </w:t>
      </w:r>
      <w:r w:rsidR="006F0323" w:rsidRPr="000D0CC6">
        <w:rPr>
          <w:rFonts w:ascii="Times New Roman" w:hAnsi="Times New Roman" w:cs="Times New Roman"/>
          <w:sz w:val="28"/>
          <w:szCs w:val="28"/>
          <w:lang w:val="uk-UA"/>
        </w:rPr>
        <w:t>некомерційних підприємств</w:t>
      </w:r>
      <w:r w:rsidRPr="000D0CC6">
        <w:rPr>
          <w:rFonts w:ascii="Times New Roman" w:hAnsi="Times New Roman" w:cs="Times New Roman"/>
          <w:sz w:val="28"/>
          <w:szCs w:val="28"/>
          <w:lang w:val="uk-UA"/>
        </w:rPr>
        <w:t xml:space="preserve"> охорони </w:t>
      </w:r>
      <w:r w:rsidR="006F0323" w:rsidRPr="000D0CC6">
        <w:rPr>
          <w:rFonts w:ascii="Times New Roman" w:hAnsi="Times New Roman" w:cs="Times New Roman"/>
          <w:sz w:val="28"/>
          <w:szCs w:val="28"/>
          <w:lang w:val="uk-UA"/>
        </w:rPr>
        <w:t>здоров’я на</w:t>
      </w:r>
      <w:r w:rsidRPr="000D0CC6">
        <w:rPr>
          <w:rFonts w:ascii="Times New Roman" w:hAnsi="Times New Roman" w:cs="Times New Roman"/>
          <w:sz w:val="28"/>
          <w:szCs w:val="28"/>
          <w:lang w:val="uk-UA"/>
        </w:rPr>
        <w:t xml:space="preserve"> 2022 рік в бюджеті Ічнянської  міської територіальної громади видатки за  2022 рік становлять 8 545,3  тис. грн.  Відповідно до законодавства із </w:t>
      </w:r>
      <w:r w:rsidR="006F0323" w:rsidRPr="000D0CC6">
        <w:rPr>
          <w:rFonts w:ascii="Times New Roman" w:hAnsi="Times New Roman" w:cs="Times New Roman"/>
          <w:sz w:val="28"/>
          <w:szCs w:val="28"/>
          <w:lang w:val="uk-UA"/>
        </w:rPr>
        <w:t>бюджету громади</w:t>
      </w:r>
      <w:r w:rsidRPr="000D0CC6">
        <w:rPr>
          <w:rFonts w:ascii="Times New Roman" w:hAnsi="Times New Roman" w:cs="Times New Roman"/>
          <w:sz w:val="28"/>
          <w:szCs w:val="28"/>
          <w:lang w:val="uk-UA"/>
        </w:rPr>
        <w:t xml:space="preserve"> продовжено </w:t>
      </w:r>
      <w:r w:rsidR="006F0323" w:rsidRPr="000D0CC6">
        <w:rPr>
          <w:rFonts w:ascii="Times New Roman" w:hAnsi="Times New Roman" w:cs="Times New Roman"/>
          <w:sz w:val="28"/>
          <w:szCs w:val="28"/>
          <w:lang w:val="uk-UA"/>
        </w:rPr>
        <w:t>фінансування ФАПів</w:t>
      </w:r>
      <w:r w:rsidRPr="000D0CC6">
        <w:rPr>
          <w:rFonts w:ascii="Times New Roman" w:hAnsi="Times New Roman" w:cs="Times New Roman"/>
          <w:sz w:val="28"/>
          <w:szCs w:val="28"/>
          <w:lang w:val="uk-UA"/>
        </w:rPr>
        <w:t xml:space="preserve"> та ФП, оплата спожитих енергоносіїв та місцевих програм. </w:t>
      </w:r>
    </w:p>
    <w:p w:rsidR="00EF05A3" w:rsidRPr="000D0CC6" w:rsidRDefault="00EF05A3" w:rsidP="00184D36">
      <w:pPr>
        <w:spacing w:after="0" w:line="360" w:lineRule="auto"/>
        <w:ind w:firstLine="709"/>
        <w:jc w:val="center"/>
        <w:rPr>
          <w:rFonts w:ascii="Times New Roman" w:hAnsi="Times New Roman" w:cs="Times New Roman"/>
          <w:b/>
          <w:sz w:val="28"/>
          <w:szCs w:val="28"/>
          <w:lang w:val="uk-UA"/>
        </w:rPr>
      </w:pPr>
      <w:r w:rsidRPr="000D0CC6">
        <w:rPr>
          <w:rFonts w:ascii="Times New Roman" w:hAnsi="Times New Roman" w:cs="Times New Roman"/>
          <w:b/>
          <w:sz w:val="28"/>
          <w:szCs w:val="28"/>
          <w:lang w:val="uk-UA"/>
        </w:rPr>
        <w:t>Соціальний захист та соціальне забезпечення</w:t>
      </w:r>
    </w:p>
    <w:p w:rsidR="00EF05A3" w:rsidRPr="000D0CC6" w:rsidRDefault="00EF05A3" w:rsidP="00F90123">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На утримання КЗ Ічнянського територіального центру соціального обслуговування (надання соціальних </w:t>
      </w:r>
      <w:r w:rsidR="006F0323" w:rsidRPr="000D0CC6">
        <w:rPr>
          <w:rFonts w:ascii="Times New Roman" w:hAnsi="Times New Roman" w:cs="Times New Roman"/>
          <w:sz w:val="28"/>
          <w:szCs w:val="28"/>
          <w:lang w:val="uk-UA"/>
        </w:rPr>
        <w:t>послуг) на</w:t>
      </w:r>
      <w:r w:rsidRPr="000D0CC6">
        <w:rPr>
          <w:rFonts w:ascii="Times New Roman" w:hAnsi="Times New Roman" w:cs="Times New Roman"/>
          <w:sz w:val="28"/>
          <w:szCs w:val="28"/>
          <w:lang w:val="uk-UA"/>
        </w:rPr>
        <w:t xml:space="preserve"> 2022 рік  касові видатки за рік  склали 8 996,0тис.грн. (86,8%).  У порівнянні з  2021 роком видатки збільшились на 1 368,0 тис.грн., (19,6%), у зв’язку  з ліквідацією Ічнянського району та у свою чергу припинення діяльності Територіального центру  соціального обслуговування (надання соціальних послуг) Управління соціального захисту населення Ічнянської РДА і створення комунального закладу «Ічнянський територіальний центр соціального обслуговування    (надання соціальних послуг)»  Ічнянської міської ради, який почав діяти з 01.02.2021 року.</w:t>
      </w:r>
    </w:p>
    <w:p w:rsidR="00EF05A3" w:rsidRPr="000D0CC6" w:rsidRDefault="00EF05A3" w:rsidP="00F90123">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Спеціальний  фонд </w:t>
      </w:r>
    </w:p>
    <w:p w:rsidR="00EF05A3" w:rsidRPr="000D0CC6" w:rsidRDefault="00EF05A3" w:rsidP="00F90123">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Касові видатки за </w:t>
      </w:r>
      <w:r w:rsidR="006F0323" w:rsidRPr="000D0CC6">
        <w:rPr>
          <w:rFonts w:ascii="Times New Roman" w:hAnsi="Times New Roman" w:cs="Times New Roman"/>
          <w:sz w:val="28"/>
          <w:szCs w:val="28"/>
          <w:lang w:val="uk-UA"/>
        </w:rPr>
        <w:t>рік склали</w:t>
      </w:r>
      <w:r w:rsidRPr="000D0CC6">
        <w:rPr>
          <w:rFonts w:ascii="Times New Roman" w:hAnsi="Times New Roman" w:cs="Times New Roman"/>
          <w:sz w:val="28"/>
          <w:szCs w:val="28"/>
          <w:lang w:val="uk-UA"/>
        </w:rPr>
        <w:t xml:space="preserve"> 733,1 тис. грн., т. ч. на медикаменти та перев’язувальні матеріали – 14,7 тис. грн., на продукти харчування – 493,6 тис. грн., на оплату інших енергоносіїв – 35,4 тис. грн. </w:t>
      </w:r>
    </w:p>
    <w:p w:rsidR="003278EC" w:rsidRPr="000D0CC6" w:rsidRDefault="00EF05A3" w:rsidP="003278EC">
      <w:pPr>
        <w:spacing w:after="0"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На утримання ЦСССДМ Ічнянської міської ради на 2022 </w:t>
      </w:r>
      <w:r w:rsidR="006F0323" w:rsidRPr="000D0CC6">
        <w:rPr>
          <w:rFonts w:ascii="Times New Roman" w:hAnsi="Times New Roman" w:cs="Times New Roman"/>
          <w:sz w:val="28"/>
          <w:szCs w:val="28"/>
          <w:lang w:val="uk-UA"/>
        </w:rPr>
        <w:t>рік касові</w:t>
      </w:r>
      <w:r w:rsidRPr="000D0CC6">
        <w:rPr>
          <w:rFonts w:ascii="Times New Roman" w:hAnsi="Times New Roman" w:cs="Times New Roman"/>
          <w:sz w:val="28"/>
          <w:szCs w:val="28"/>
          <w:lang w:val="uk-UA"/>
        </w:rPr>
        <w:t xml:space="preserve"> видатки за </w:t>
      </w:r>
      <w:r w:rsidR="006F0323" w:rsidRPr="000D0CC6">
        <w:rPr>
          <w:rFonts w:ascii="Times New Roman" w:hAnsi="Times New Roman" w:cs="Times New Roman"/>
          <w:sz w:val="28"/>
          <w:szCs w:val="28"/>
          <w:lang w:val="uk-UA"/>
        </w:rPr>
        <w:t>рік склали</w:t>
      </w:r>
      <w:r w:rsidRPr="000D0CC6">
        <w:rPr>
          <w:rFonts w:ascii="Times New Roman" w:hAnsi="Times New Roman" w:cs="Times New Roman"/>
          <w:sz w:val="28"/>
          <w:szCs w:val="28"/>
          <w:lang w:val="uk-UA"/>
        </w:rPr>
        <w:t xml:space="preserve"> 1 679,0 тис. грн. (88,8% до уточнених річних призначень). Порівняно з минулим    </w:t>
      </w:r>
      <w:r w:rsidR="006F0323" w:rsidRPr="000D0CC6">
        <w:rPr>
          <w:rFonts w:ascii="Times New Roman" w:hAnsi="Times New Roman" w:cs="Times New Roman"/>
          <w:sz w:val="28"/>
          <w:szCs w:val="28"/>
          <w:lang w:val="uk-UA"/>
        </w:rPr>
        <w:t>роком касові</w:t>
      </w:r>
      <w:r w:rsidRPr="000D0CC6">
        <w:rPr>
          <w:rFonts w:ascii="Times New Roman" w:hAnsi="Times New Roman" w:cs="Times New Roman"/>
          <w:sz w:val="28"/>
          <w:szCs w:val="28"/>
          <w:lang w:val="uk-UA"/>
        </w:rPr>
        <w:t xml:space="preserve"> </w:t>
      </w:r>
      <w:r w:rsidR="006F0323" w:rsidRPr="000D0CC6">
        <w:rPr>
          <w:rFonts w:ascii="Times New Roman" w:hAnsi="Times New Roman" w:cs="Times New Roman"/>
          <w:sz w:val="28"/>
          <w:szCs w:val="28"/>
          <w:lang w:val="uk-UA"/>
        </w:rPr>
        <w:t>видатки по</w:t>
      </w:r>
      <w:r w:rsidRPr="000D0CC6">
        <w:rPr>
          <w:rFonts w:ascii="Times New Roman" w:hAnsi="Times New Roman" w:cs="Times New Roman"/>
          <w:sz w:val="28"/>
          <w:szCs w:val="28"/>
          <w:lang w:val="uk-UA"/>
        </w:rPr>
        <w:t xml:space="preserve"> галузі   збільшил</w:t>
      </w:r>
      <w:r w:rsidR="00184D36" w:rsidRPr="000D0CC6">
        <w:rPr>
          <w:rFonts w:ascii="Times New Roman" w:hAnsi="Times New Roman" w:cs="Times New Roman"/>
          <w:sz w:val="28"/>
          <w:szCs w:val="28"/>
          <w:lang w:val="uk-UA"/>
        </w:rPr>
        <w:t>ись  на  76,2 тис. грн. (4,8 %).</w:t>
      </w:r>
      <w:r w:rsidR="003278EC" w:rsidRPr="000D0CC6">
        <w:rPr>
          <w:rFonts w:ascii="Times New Roman" w:hAnsi="Times New Roman" w:cs="Times New Roman"/>
          <w:sz w:val="28"/>
          <w:szCs w:val="28"/>
          <w:lang w:val="uk-UA"/>
        </w:rPr>
        <w:t xml:space="preserve">  </w:t>
      </w:r>
    </w:p>
    <w:p w:rsidR="00EF05A3" w:rsidRPr="000D0CC6" w:rsidRDefault="00EF05A3" w:rsidP="003278EC">
      <w:pPr>
        <w:spacing w:after="0" w:line="360" w:lineRule="auto"/>
        <w:ind w:firstLine="709"/>
        <w:contextualSpacing/>
        <w:jc w:val="center"/>
        <w:rPr>
          <w:rFonts w:ascii="Times New Roman" w:hAnsi="Times New Roman" w:cs="Times New Roman"/>
          <w:sz w:val="28"/>
          <w:szCs w:val="28"/>
          <w:lang w:val="uk-UA"/>
        </w:rPr>
      </w:pPr>
      <w:r w:rsidRPr="000D0CC6">
        <w:rPr>
          <w:rFonts w:ascii="Times New Roman" w:hAnsi="Times New Roman" w:cs="Times New Roman"/>
          <w:b/>
          <w:sz w:val="28"/>
          <w:szCs w:val="28"/>
          <w:lang w:val="uk-UA"/>
        </w:rPr>
        <w:t>Культура</w:t>
      </w:r>
    </w:p>
    <w:p w:rsidR="00EF05A3" w:rsidRPr="000D0CC6" w:rsidRDefault="00EF05A3" w:rsidP="00184D36">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Загальний фонд</w:t>
      </w:r>
    </w:p>
    <w:p w:rsidR="00EF05A3" w:rsidRPr="000D0CC6" w:rsidRDefault="00EF05A3" w:rsidP="00184D36">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lastRenderedPageBreak/>
        <w:t>На утримання установ культури, проведення культурно-мистецьких заходів в бюджеті Ічнянської міської ТГ на 2022 р. по загальному фонду касові видатки  за рік склали 9 304,5 тис. грн (80,2 % до уточнених річних призначень).Порівняно з минулим    роком  касові видатки  по галузі   зменшились на 279,7 тис. грн. (2,9 %).</w:t>
      </w:r>
    </w:p>
    <w:p w:rsidR="00EF05A3" w:rsidRPr="000D0CC6" w:rsidRDefault="00EF05A3" w:rsidP="0026240C">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Із  загальної  суми  видатків  на  оплату  праці  з  нарахуваннями за звітний період  направлено  7 517,6 тис. грн. Згідно    Порівняно з  минулим роком видатки зменшились на 521,5 тис. грн., (6,5%). У зв’язку із запровадженням в Україні воєнного стану згідно Закону України «Про затвердження Указу Президента України «Про продовження строку воєнного стану в  Україні» від 15.03.2022 року №2119-IX, розпорядження міського голови </w:t>
      </w:r>
      <w:r w:rsidR="007C0D9F" w:rsidRPr="000D0CC6">
        <w:rPr>
          <w:rFonts w:ascii="Times New Roman" w:hAnsi="Times New Roman" w:cs="Times New Roman"/>
          <w:sz w:val="28"/>
          <w:szCs w:val="28"/>
          <w:lang w:val="uk-UA"/>
        </w:rPr>
        <w:t xml:space="preserve"> </w:t>
      </w:r>
      <w:r w:rsidRPr="000D0CC6">
        <w:rPr>
          <w:rFonts w:ascii="Times New Roman" w:hAnsi="Times New Roman" w:cs="Times New Roman"/>
          <w:sz w:val="28"/>
          <w:szCs w:val="28"/>
          <w:lang w:val="uk-UA"/>
        </w:rPr>
        <w:t xml:space="preserve">«Про  організацію  трудових відносин в умовах воєнного стану» від 31.03.2022 року №40, працівники закладів культури, а саме: працівники музею Ічнянської міської ради, Іржавецького музею-садиби Л. М. Ревуцького, працівники Центру культури і дозвілля Ічнянської міської ради, працівники сільських будинків культури та сільських клубів та працівники  комунального закладу «Публічна бібліотека Ічнянської міської ради», крім директорів юридичних установ та сторожів відправлені  у вимушений простій  не з вини працівників з 01.04.2022 року. З 15.06.2022 року було припинено простій для працівників Центру культури і дозвілля. З 01.08.2022 року було припинено простій для </w:t>
      </w:r>
      <w:r w:rsidR="006F0323" w:rsidRPr="000D0CC6">
        <w:rPr>
          <w:rFonts w:ascii="Times New Roman" w:hAnsi="Times New Roman" w:cs="Times New Roman"/>
          <w:sz w:val="28"/>
          <w:szCs w:val="28"/>
          <w:lang w:val="uk-UA"/>
        </w:rPr>
        <w:t>працівників КЗ</w:t>
      </w:r>
      <w:r w:rsidRPr="000D0CC6">
        <w:rPr>
          <w:rFonts w:ascii="Times New Roman" w:hAnsi="Times New Roman" w:cs="Times New Roman"/>
          <w:sz w:val="28"/>
          <w:szCs w:val="28"/>
          <w:lang w:val="uk-UA"/>
        </w:rPr>
        <w:t xml:space="preserve"> «Публічна бібліотека Ічнянської міської ради» ( крім сільських бібліотек). </w:t>
      </w:r>
    </w:p>
    <w:p w:rsidR="00EF05A3" w:rsidRPr="000D0CC6" w:rsidRDefault="006F0323" w:rsidP="0026240C">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На оплату</w:t>
      </w:r>
      <w:r w:rsidR="00EF05A3" w:rsidRPr="000D0CC6">
        <w:rPr>
          <w:rFonts w:ascii="Times New Roman" w:hAnsi="Times New Roman" w:cs="Times New Roman"/>
          <w:sz w:val="28"/>
          <w:szCs w:val="28"/>
          <w:lang w:val="uk-UA"/>
        </w:rPr>
        <w:t xml:space="preserve">   </w:t>
      </w:r>
      <w:r w:rsidRPr="000D0CC6">
        <w:rPr>
          <w:rFonts w:ascii="Times New Roman" w:hAnsi="Times New Roman" w:cs="Times New Roman"/>
          <w:sz w:val="28"/>
          <w:szCs w:val="28"/>
          <w:lang w:val="uk-UA"/>
        </w:rPr>
        <w:t>енергоносіїв та</w:t>
      </w:r>
      <w:r w:rsidR="00EF05A3" w:rsidRPr="000D0CC6">
        <w:rPr>
          <w:rFonts w:ascii="Times New Roman" w:hAnsi="Times New Roman" w:cs="Times New Roman"/>
          <w:sz w:val="28"/>
          <w:szCs w:val="28"/>
          <w:lang w:val="uk-UA"/>
        </w:rPr>
        <w:t xml:space="preserve">  комунальних  послуг  -  1 371,4 тис. грн. Порівняно з  минулим роком видатки збільшились на 336,0 тис. грн., (32,5%), у зв’язку з підвищенням тарифу по теплопостачанню. </w:t>
      </w:r>
    </w:p>
    <w:p w:rsidR="00EF05A3" w:rsidRPr="000D0CC6" w:rsidRDefault="00EF05A3" w:rsidP="0026240C">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Спеціальний  фонд</w:t>
      </w:r>
    </w:p>
    <w:p w:rsidR="00EF05A3" w:rsidRPr="000D0CC6" w:rsidRDefault="00EF05A3" w:rsidP="0026240C">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Касові видатки за </w:t>
      </w:r>
      <w:r w:rsidR="006F0323" w:rsidRPr="000D0CC6">
        <w:rPr>
          <w:rFonts w:ascii="Times New Roman" w:hAnsi="Times New Roman" w:cs="Times New Roman"/>
          <w:sz w:val="28"/>
          <w:szCs w:val="28"/>
          <w:lang w:val="uk-UA"/>
        </w:rPr>
        <w:t>рік склали</w:t>
      </w:r>
      <w:r w:rsidRPr="000D0CC6">
        <w:rPr>
          <w:rFonts w:ascii="Times New Roman" w:hAnsi="Times New Roman" w:cs="Times New Roman"/>
          <w:sz w:val="28"/>
          <w:szCs w:val="28"/>
          <w:lang w:val="uk-UA"/>
        </w:rPr>
        <w:t xml:space="preserve"> 79,1 тис. грн., в т. ч придбання обладнання і предметів довгострокового користування – 14,6 тис. грн. </w:t>
      </w:r>
      <w:r w:rsidR="006F0323" w:rsidRPr="000D0CC6">
        <w:rPr>
          <w:rFonts w:ascii="Times New Roman" w:hAnsi="Times New Roman" w:cs="Times New Roman"/>
          <w:sz w:val="28"/>
          <w:szCs w:val="28"/>
          <w:lang w:val="uk-UA"/>
        </w:rPr>
        <w:t>(подаровані</w:t>
      </w:r>
      <w:r w:rsidRPr="000D0CC6">
        <w:rPr>
          <w:rFonts w:ascii="Times New Roman" w:hAnsi="Times New Roman" w:cs="Times New Roman"/>
          <w:sz w:val="28"/>
          <w:szCs w:val="28"/>
          <w:lang w:val="uk-UA"/>
        </w:rPr>
        <w:t xml:space="preserve"> книги  читачами для поповнення бібліотечного фонду для КЗ «Публічна бібліотека Ічнянської міської ради». Також за рахунок коштів спеціального фонду був </w:t>
      </w:r>
      <w:r w:rsidRPr="000D0CC6">
        <w:rPr>
          <w:rFonts w:ascii="Times New Roman" w:hAnsi="Times New Roman" w:cs="Times New Roman"/>
          <w:sz w:val="28"/>
          <w:szCs w:val="28"/>
          <w:lang w:val="uk-UA"/>
        </w:rPr>
        <w:lastRenderedPageBreak/>
        <w:t>зроблений поточний ремонт у протирадіаційному укритті Центру культури і дозвілля на суму 44,1 тис. грн.</w:t>
      </w:r>
    </w:p>
    <w:p w:rsidR="00184D36" w:rsidRPr="000D0CC6" w:rsidRDefault="00184D36" w:rsidP="0026240C">
      <w:pPr>
        <w:spacing w:after="0" w:line="360" w:lineRule="auto"/>
        <w:ind w:firstLine="709"/>
        <w:jc w:val="both"/>
        <w:rPr>
          <w:rFonts w:ascii="Times New Roman" w:hAnsi="Times New Roman" w:cs="Times New Roman"/>
          <w:b/>
          <w:sz w:val="28"/>
          <w:szCs w:val="28"/>
          <w:lang w:val="uk-UA"/>
        </w:rPr>
      </w:pPr>
    </w:p>
    <w:p w:rsidR="00EF05A3" w:rsidRPr="000D0CC6" w:rsidRDefault="00EF05A3" w:rsidP="00184D36">
      <w:pPr>
        <w:spacing w:after="0" w:line="360" w:lineRule="auto"/>
        <w:ind w:firstLine="709"/>
        <w:jc w:val="center"/>
        <w:rPr>
          <w:rFonts w:ascii="Times New Roman" w:hAnsi="Times New Roman" w:cs="Times New Roman"/>
          <w:sz w:val="28"/>
          <w:szCs w:val="28"/>
          <w:lang w:val="uk-UA"/>
        </w:rPr>
      </w:pPr>
      <w:r w:rsidRPr="000D0CC6">
        <w:rPr>
          <w:rFonts w:ascii="Times New Roman" w:hAnsi="Times New Roman" w:cs="Times New Roman"/>
          <w:b/>
          <w:sz w:val="28"/>
          <w:szCs w:val="28"/>
          <w:lang w:val="uk-UA"/>
        </w:rPr>
        <w:t>Фізична</w:t>
      </w:r>
      <w:r w:rsidRPr="000D0CC6">
        <w:rPr>
          <w:rFonts w:ascii="Times New Roman" w:hAnsi="Times New Roman" w:cs="Times New Roman"/>
          <w:sz w:val="28"/>
          <w:szCs w:val="28"/>
          <w:lang w:val="uk-UA"/>
        </w:rPr>
        <w:t xml:space="preserve"> </w:t>
      </w:r>
      <w:r w:rsidRPr="000D0CC6">
        <w:rPr>
          <w:rFonts w:ascii="Times New Roman" w:hAnsi="Times New Roman" w:cs="Times New Roman"/>
          <w:b/>
          <w:sz w:val="28"/>
          <w:szCs w:val="28"/>
          <w:lang w:val="uk-UA"/>
        </w:rPr>
        <w:t>культура та спорт</w:t>
      </w:r>
    </w:p>
    <w:p w:rsidR="00EF05A3" w:rsidRPr="000D0CC6" w:rsidRDefault="00EF05A3" w:rsidP="0026240C">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Загальний фонд</w:t>
      </w:r>
    </w:p>
    <w:p w:rsidR="00EF05A3" w:rsidRPr="000D0CC6" w:rsidRDefault="00EF05A3" w:rsidP="0026240C">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На утримання  КЗ позашкільної освіти «Ічнянської комплексної дитячо-юнацької спортивної  школи»  Ічнянської  міської    ради  на  2022  рік  касові видатки за рік  склали 1 194,5тис.грн. </w:t>
      </w:r>
    </w:p>
    <w:p w:rsidR="00EF05A3" w:rsidRPr="000D0CC6" w:rsidRDefault="00184D36" w:rsidP="00EF05A3">
      <w:pPr>
        <w:jc w:val="center"/>
        <w:rPr>
          <w:rFonts w:ascii="Times New Roman" w:hAnsi="Times New Roman" w:cs="Times New Roman"/>
          <w:b/>
          <w:sz w:val="28"/>
          <w:szCs w:val="28"/>
          <w:lang w:val="uk-UA"/>
        </w:rPr>
      </w:pPr>
      <w:r w:rsidRPr="000D0CC6">
        <w:rPr>
          <w:rFonts w:ascii="Times New Roman" w:hAnsi="Times New Roman" w:cs="Times New Roman"/>
          <w:b/>
          <w:sz w:val="28"/>
          <w:szCs w:val="28"/>
          <w:lang w:val="uk-UA"/>
        </w:rPr>
        <w:t>«Житлово-</w:t>
      </w:r>
      <w:r w:rsidR="00EF05A3" w:rsidRPr="000D0CC6">
        <w:rPr>
          <w:rFonts w:ascii="Times New Roman" w:hAnsi="Times New Roman" w:cs="Times New Roman"/>
          <w:b/>
          <w:sz w:val="28"/>
          <w:szCs w:val="28"/>
          <w:lang w:val="uk-UA"/>
        </w:rPr>
        <w:t>комунальне  господарство»</w:t>
      </w:r>
    </w:p>
    <w:p w:rsidR="00EF05A3" w:rsidRPr="000D0CC6" w:rsidRDefault="00EF05A3" w:rsidP="00184D36">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Загальний фонд</w:t>
      </w:r>
    </w:p>
    <w:p w:rsidR="00EF05A3" w:rsidRPr="000D0CC6" w:rsidRDefault="00553450" w:rsidP="00184D36">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На житлово-</w:t>
      </w:r>
      <w:r w:rsidR="00EF05A3" w:rsidRPr="000D0CC6">
        <w:rPr>
          <w:rFonts w:ascii="Times New Roman" w:hAnsi="Times New Roman" w:cs="Times New Roman"/>
          <w:sz w:val="28"/>
          <w:szCs w:val="28"/>
          <w:lang w:val="uk-UA"/>
        </w:rPr>
        <w:t>комуна</w:t>
      </w:r>
      <w:r w:rsidRPr="000D0CC6">
        <w:rPr>
          <w:rFonts w:ascii="Times New Roman" w:hAnsi="Times New Roman" w:cs="Times New Roman"/>
          <w:sz w:val="28"/>
          <w:szCs w:val="28"/>
          <w:lang w:val="uk-UA"/>
        </w:rPr>
        <w:t xml:space="preserve">льне господарство в 2022 році </w:t>
      </w:r>
      <w:r w:rsidR="00EF05A3" w:rsidRPr="000D0CC6">
        <w:rPr>
          <w:rFonts w:ascii="Times New Roman" w:hAnsi="Times New Roman" w:cs="Times New Roman"/>
          <w:sz w:val="28"/>
          <w:szCs w:val="28"/>
          <w:lang w:val="uk-UA"/>
        </w:rPr>
        <w:t>касові видатки за рік  склали 11 553,7 тис.грн. (89,9% до</w:t>
      </w:r>
      <w:r w:rsidRPr="000D0CC6">
        <w:rPr>
          <w:rFonts w:ascii="Times New Roman" w:hAnsi="Times New Roman" w:cs="Times New Roman"/>
          <w:sz w:val="28"/>
          <w:szCs w:val="28"/>
          <w:lang w:val="uk-UA"/>
        </w:rPr>
        <w:t xml:space="preserve"> уточнених річних призначень).</w:t>
      </w:r>
      <w:r w:rsidR="00EF05A3" w:rsidRPr="000D0CC6">
        <w:rPr>
          <w:rFonts w:ascii="Times New Roman" w:hAnsi="Times New Roman" w:cs="Times New Roman"/>
          <w:sz w:val="28"/>
          <w:szCs w:val="28"/>
          <w:lang w:val="uk-UA"/>
        </w:rPr>
        <w:t>У порівнянні з  2021 роком видатки зменшились на 3058,0 тис. грн.</w:t>
      </w:r>
      <w:r w:rsidRPr="000D0CC6">
        <w:rPr>
          <w:rFonts w:ascii="Times New Roman" w:hAnsi="Times New Roman" w:cs="Times New Roman"/>
          <w:sz w:val="28"/>
          <w:szCs w:val="28"/>
          <w:lang w:val="uk-UA"/>
        </w:rPr>
        <w:t xml:space="preserve"> </w:t>
      </w:r>
      <w:r w:rsidR="00EF05A3" w:rsidRPr="000D0CC6">
        <w:rPr>
          <w:rFonts w:ascii="Times New Roman" w:hAnsi="Times New Roman" w:cs="Times New Roman"/>
          <w:sz w:val="28"/>
          <w:szCs w:val="28"/>
          <w:lang w:val="uk-UA"/>
        </w:rPr>
        <w:t>(20,9%).</w:t>
      </w:r>
    </w:p>
    <w:p w:rsidR="00EF05A3" w:rsidRPr="000D0CC6" w:rsidRDefault="00EF05A3" w:rsidP="00184D36">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На «Утримання та розвиток інших об’єктів транспортної інфраструктури» касові видатки за рік склали  1 396,9 тис. грн. </w:t>
      </w:r>
    </w:p>
    <w:p w:rsidR="00EF05A3" w:rsidRPr="000D0CC6" w:rsidRDefault="00EF05A3" w:rsidP="00184D36">
      <w:pPr>
        <w:spacing w:line="360" w:lineRule="auto"/>
        <w:ind w:firstLine="709"/>
        <w:jc w:val="center"/>
        <w:rPr>
          <w:rFonts w:ascii="Times New Roman" w:hAnsi="Times New Roman" w:cs="Times New Roman"/>
          <w:b/>
          <w:sz w:val="28"/>
          <w:szCs w:val="28"/>
          <w:lang w:val="uk-UA"/>
        </w:rPr>
      </w:pPr>
      <w:r w:rsidRPr="000D0CC6">
        <w:rPr>
          <w:rFonts w:ascii="Times New Roman" w:hAnsi="Times New Roman" w:cs="Times New Roman"/>
          <w:b/>
          <w:sz w:val="28"/>
          <w:szCs w:val="28"/>
          <w:lang w:val="uk-UA"/>
        </w:rPr>
        <w:t>1 півріччя 2023</w:t>
      </w:r>
    </w:p>
    <w:p w:rsidR="00EF05A3" w:rsidRPr="000D0CC6" w:rsidRDefault="00EF05A3" w:rsidP="00184D36">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Бюджет Ічнянської міської територіальної громади на 2023 рік  затверджено рішенням Ічнянської міської ради восьмого скликання від 23 грудня 2022 року № 638-VIII «Про бюджет Ічнянської міської територіальної громади на 2023 рік (код бюджету 2552400000)».</w:t>
      </w:r>
    </w:p>
    <w:p w:rsidR="0063644D" w:rsidRPr="000D0CC6" w:rsidRDefault="00EF05A3" w:rsidP="007C0D9F">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За І півріччя 2023 року до загального та спеціального фондів бюджету Ічнянської міської територіальної громади, враховуючи міжбюджетні трансферти, надійшло 116 978,6 тис. грн, у тому числі: до загального фонду –113 675,0 тис. грн.. (113 % до уточненого планового показника на період), до спеціального фонду – 3 303,6 тис. грн. (або 187 %). Видатки  бюджету Ічнянської міської територіальної громади за І півріччя 2023 року виконано в цілому у сумі 113 639,5 тис. грн,, в тому числі по загальному фонду – 110 048,7  тис. грн., або 77%  до  плану за звітний період, та по спеціальному фонду -   3 </w:t>
      </w:r>
      <w:r w:rsidRPr="000D0CC6">
        <w:rPr>
          <w:rFonts w:ascii="Times New Roman" w:hAnsi="Times New Roman" w:cs="Times New Roman"/>
          <w:sz w:val="28"/>
          <w:szCs w:val="28"/>
          <w:lang w:val="uk-UA"/>
        </w:rPr>
        <w:lastRenderedPageBreak/>
        <w:t>590,8  тис. грн.  або  57 % до плану за звітній період. Виконання до річного плану (загальний фонд) : по д</w:t>
      </w:r>
      <w:r w:rsidR="00553450" w:rsidRPr="000D0CC6">
        <w:rPr>
          <w:rFonts w:ascii="Times New Roman" w:hAnsi="Times New Roman" w:cs="Times New Roman"/>
          <w:sz w:val="28"/>
          <w:szCs w:val="28"/>
          <w:lang w:val="uk-UA"/>
        </w:rPr>
        <w:t>оходах -  56 %, видатках - 50 %</w:t>
      </w:r>
      <w:r w:rsidR="00184D36" w:rsidRPr="000D0CC6">
        <w:rPr>
          <w:rFonts w:ascii="Times New Roman" w:hAnsi="Times New Roman" w:cs="Times New Roman"/>
          <w:sz w:val="28"/>
          <w:szCs w:val="28"/>
          <w:lang w:val="uk-UA"/>
        </w:rPr>
        <w:t xml:space="preserve">.     </w:t>
      </w:r>
    </w:p>
    <w:p w:rsidR="00EF05A3" w:rsidRPr="000D0CC6" w:rsidRDefault="00EF05A3" w:rsidP="00184D36">
      <w:pPr>
        <w:shd w:val="clear" w:color="auto" w:fill="FFFFFF"/>
        <w:spacing w:line="360" w:lineRule="auto"/>
        <w:ind w:firstLine="709"/>
        <w:jc w:val="center"/>
        <w:rPr>
          <w:rFonts w:ascii="Times New Roman" w:hAnsi="Times New Roman" w:cs="Times New Roman"/>
          <w:b/>
          <w:noProof/>
          <w:sz w:val="28"/>
          <w:szCs w:val="28"/>
          <w:bdr w:val="none" w:sz="0" w:space="0" w:color="auto" w:frame="1"/>
          <w:lang w:val="uk-UA"/>
        </w:rPr>
      </w:pPr>
      <w:r w:rsidRPr="000D0CC6">
        <w:rPr>
          <w:rFonts w:ascii="Times New Roman" w:hAnsi="Times New Roman" w:cs="Times New Roman"/>
          <w:b/>
          <w:noProof/>
          <w:sz w:val="28"/>
          <w:szCs w:val="28"/>
          <w:bdr w:val="none" w:sz="0" w:space="0" w:color="auto" w:frame="1"/>
          <w:lang w:val="uk-UA"/>
        </w:rPr>
        <w:t>І. Доходи</w:t>
      </w:r>
    </w:p>
    <w:p w:rsidR="00EF05A3" w:rsidRPr="000D0CC6" w:rsidRDefault="00EF05A3" w:rsidP="00184D36">
      <w:pPr>
        <w:shd w:val="clear" w:color="auto" w:fill="FFFFFF"/>
        <w:spacing w:line="360" w:lineRule="auto"/>
        <w:ind w:firstLine="709"/>
        <w:jc w:val="both"/>
        <w:rPr>
          <w:rFonts w:ascii="Times New Roman" w:hAnsi="Times New Roman" w:cs="Times New Roman"/>
          <w:noProof/>
          <w:sz w:val="28"/>
          <w:szCs w:val="28"/>
          <w:lang w:val="uk-UA"/>
        </w:rPr>
      </w:pPr>
      <w:r w:rsidRPr="000D0CC6">
        <w:rPr>
          <w:rFonts w:ascii="Times New Roman" w:hAnsi="Times New Roman" w:cs="Times New Roman"/>
          <w:noProof/>
          <w:sz w:val="28"/>
          <w:szCs w:val="28"/>
          <w:bdr w:val="none" w:sz="0" w:space="0" w:color="auto" w:frame="1"/>
          <w:lang w:val="uk-UA"/>
        </w:rPr>
        <w:t xml:space="preserve">За 1 півріччя  2023 року до загального та спеціального фондів бюджету Ічнянської міської ТГ, враховуючи міжбюджетні трансферти, надійшло  </w:t>
      </w:r>
      <w:r w:rsidRPr="000D0CC6">
        <w:rPr>
          <w:rFonts w:ascii="Times New Roman" w:hAnsi="Times New Roman" w:cs="Times New Roman"/>
          <w:sz w:val="28"/>
          <w:szCs w:val="28"/>
          <w:lang w:val="uk-UA"/>
        </w:rPr>
        <w:t xml:space="preserve">116 978,6 </w:t>
      </w:r>
      <w:r w:rsidRPr="000D0CC6">
        <w:rPr>
          <w:rFonts w:ascii="Times New Roman" w:hAnsi="Times New Roman" w:cs="Times New Roman"/>
          <w:noProof/>
          <w:sz w:val="28"/>
          <w:szCs w:val="28"/>
          <w:bdr w:val="none" w:sz="0" w:space="0" w:color="auto" w:frame="1"/>
          <w:lang w:val="uk-UA"/>
        </w:rPr>
        <w:t>тис. грн, з яких податки та збори загального фонду бюджету- 80 869,0 тис. грн,  спеціального фонду – 3 303,6 тис. грн</w:t>
      </w:r>
      <w:r w:rsidRPr="000D0CC6">
        <w:rPr>
          <w:rFonts w:ascii="Times New Roman" w:hAnsi="Times New Roman" w:cs="Times New Roman"/>
          <w:noProof/>
          <w:sz w:val="28"/>
          <w:szCs w:val="28"/>
          <w:lang w:val="uk-UA"/>
        </w:rPr>
        <w:t>., офіційні трансферти 32 806,0 тис.грн.</w:t>
      </w:r>
    </w:p>
    <w:p w:rsidR="00EF05A3" w:rsidRPr="000D0CC6" w:rsidRDefault="00EF05A3" w:rsidP="00184D36">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Без врахування офіційних трансфертів бюджет територіальної громади виконано на  </w:t>
      </w:r>
      <w:r w:rsidRPr="000D0CC6">
        <w:rPr>
          <w:rFonts w:ascii="Times New Roman" w:hAnsi="Times New Roman" w:cs="Times New Roman"/>
          <w:noProof/>
          <w:sz w:val="28"/>
          <w:szCs w:val="28"/>
          <w:bdr w:val="none" w:sz="0" w:space="0" w:color="auto" w:frame="1"/>
          <w:lang w:val="uk-UA"/>
        </w:rPr>
        <w:t xml:space="preserve">119,8% , (+13 369,6 тис.грн. ) </w:t>
      </w:r>
      <w:r w:rsidRPr="000D0CC6">
        <w:rPr>
          <w:rFonts w:ascii="Times New Roman" w:hAnsi="Times New Roman" w:cs="Times New Roman"/>
          <w:sz w:val="28"/>
          <w:szCs w:val="28"/>
          <w:lang w:val="uk-UA"/>
        </w:rPr>
        <w:t>при плані – 67 499,4 тис. грн надійшло – 80 869,0 тис. грн. Це більше проти минулого року аналогічного періоду на 18 685,2 тис. грн, або на  30%. За звітний період до загального фонду бюджету територіальної громади надійшло 32 806,00 тис. грн.. офіційних трансфертів, тоді як за 1 півріччя 2022 року 33 039,1 тис. грн, що на 233,1 тис. грн. менше.</w:t>
      </w:r>
    </w:p>
    <w:p w:rsidR="00EF05A3" w:rsidRPr="000D0CC6" w:rsidRDefault="00EF05A3" w:rsidP="00184D36">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color w:val="000000"/>
          <w:sz w:val="28"/>
          <w:szCs w:val="28"/>
          <w:lang w:val="uk-UA"/>
        </w:rPr>
        <w:t>Найвагомішим джерелом</w:t>
      </w:r>
      <w:r w:rsidRPr="000D0CC6">
        <w:rPr>
          <w:rFonts w:ascii="Times New Roman" w:hAnsi="Times New Roman" w:cs="Times New Roman"/>
          <w:sz w:val="28"/>
          <w:szCs w:val="28"/>
          <w:lang w:val="uk-UA"/>
        </w:rPr>
        <w:t xml:space="preserve"> наповнення загального фонду бюджету складає податок на доходи фізичних осіб, із доходів платника податку у вигляді заробітної плати. За звітний період надійшло 37 659,2 тис. грн., що на 5 544,9 тис. грн. більше за аналогічний період 2022 року. Виконання становить 113%  до уточнюючого плану за період. Також велику частку у питомій вазі бюджету – 16,5% займає податок на доходи фізичних осіб, із доходів платника податку інших ніж заробітна плата,  при плані 12 295,9 тис. грн. надійшло 13 366,4 тис.грн, що на 5 681,5 тис.грн. більше за аналогічний період 2022 року. </w:t>
      </w:r>
    </w:p>
    <w:p w:rsidR="00EF05A3" w:rsidRPr="000D0CC6" w:rsidRDefault="00EF05A3" w:rsidP="00A4058A">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Ще одним бюджетоутворюючим податком громади є єдиний податок з сільськогосподарських товаровиробників, за звітній період надійшло - 4 210,8 тис.грн., що на 1 517,7 тис.грн. більше за</w:t>
      </w:r>
      <w:r w:rsidR="00A4058A" w:rsidRPr="000D0CC6">
        <w:rPr>
          <w:rFonts w:ascii="Times New Roman" w:hAnsi="Times New Roman" w:cs="Times New Roman"/>
          <w:sz w:val="28"/>
          <w:szCs w:val="28"/>
          <w:lang w:val="uk-UA"/>
        </w:rPr>
        <w:t xml:space="preserve"> аналогічний період 2022 року. </w:t>
      </w:r>
      <w:r w:rsidRPr="000D0CC6">
        <w:rPr>
          <w:rFonts w:ascii="Times New Roman" w:hAnsi="Times New Roman" w:cs="Times New Roman"/>
          <w:sz w:val="28"/>
          <w:szCs w:val="28"/>
          <w:lang w:val="uk-UA"/>
        </w:rPr>
        <w:t xml:space="preserve">Орендна плата з юридичних осіб, яка надійшла в розмірі 6 393,7 тис. грн., що </w:t>
      </w:r>
      <w:r w:rsidRPr="000D0CC6">
        <w:rPr>
          <w:rFonts w:ascii="Times New Roman" w:hAnsi="Times New Roman" w:cs="Times New Roman"/>
          <w:sz w:val="28"/>
          <w:szCs w:val="28"/>
          <w:lang w:val="uk-UA"/>
        </w:rPr>
        <w:lastRenderedPageBreak/>
        <w:t>становить 8%. до загального фонду бюджету без врахування офіційних трансфертів. В порівнянні з минулим звітнім періодом надходження більші на 2 942,3 тис.грн.</w:t>
      </w:r>
    </w:p>
    <w:p w:rsidR="00EF05A3" w:rsidRPr="000D0CC6" w:rsidRDefault="00EF05A3" w:rsidP="00184D36">
      <w:pPr>
        <w:spacing w:line="360" w:lineRule="auto"/>
        <w:ind w:firstLine="709"/>
        <w:jc w:val="both"/>
        <w:rPr>
          <w:rFonts w:ascii="Times New Roman" w:hAnsi="Times New Roman" w:cs="Times New Roman"/>
          <w:b/>
          <w:bCs/>
          <w:sz w:val="28"/>
          <w:szCs w:val="28"/>
          <w:lang w:val="uk-UA"/>
        </w:rPr>
      </w:pPr>
      <w:r w:rsidRPr="000D0CC6">
        <w:rPr>
          <w:rFonts w:ascii="Times New Roman" w:hAnsi="Times New Roman" w:cs="Times New Roman"/>
          <w:b/>
          <w:bCs/>
          <w:sz w:val="28"/>
          <w:szCs w:val="28"/>
          <w:lang w:val="uk-UA"/>
        </w:rPr>
        <w:t>ІІ Видатки</w:t>
      </w:r>
    </w:p>
    <w:p w:rsidR="00EF05A3" w:rsidRPr="000D0CC6" w:rsidRDefault="00EF05A3" w:rsidP="00184D36">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За   звітний    період   видатки  міського  бюджету   проведені  в  обсязі 113 639,5 тис. грн., в тому числі по загальному фонду бюджету – 110 048,7 тис. грн., що становить 77,0% плану на відповідний період, по спеціальному фонду – 3 590,8 тис. грн., що становить 57,4% плану, в тому числі за рахунок плати за послуги бюджетних установ 711,1 тис. грн., за рахунок інших джерел власних надходжень 2244,0 тис. грн., за рахунок інших коштів спеціального фонду 635,7 тис. грн.</w:t>
      </w:r>
    </w:p>
    <w:p w:rsidR="00EF05A3" w:rsidRPr="000D0CC6" w:rsidRDefault="00EF05A3" w:rsidP="0026240C">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За економічною класифікацією 81,2% загального обсягу видатків - це видатки на оплату праці з нарахуваннями працівникам бюджетних установ та оплата комунальних послуг. В цілому на захищені статті видатків спрямовано 94 714,5 тис. грн., що становить 83,3% загального обсягу видатків. </w:t>
      </w:r>
    </w:p>
    <w:p w:rsidR="00EF05A3" w:rsidRPr="000D0CC6" w:rsidRDefault="00EF05A3" w:rsidP="0026240C">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Видатки на оплату праці з нарахуваннями проведені  в обсязі  83 228,9 тис. грн. (73,2% від загальної суми видатків). Порівняно з 2022 роком видатки на заробітну  плату  з нарахуванням збільшились  на 9 661,1 тис. грн. (13,1%). Видатки  на оплату праці порівняно з минулим роком  збільшились у зв’язку з тим, що   у травні та червні 2023 року були  виплачені  відпускні та  матеріальна допомога на  оздоровлення в сумі  11 108,6 тис. грн. педагогічним працівникам. В 2022 році дані виплати проводились протягом червня – вересня 2022 року </w:t>
      </w:r>
    </w:p>
    <w:p w:rsidR="00EF05A3" w:rsidRPr="000D0CC6" w:rsidRDefault="00EF05A3" w:rsidP="0026240C">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Розрахунки за спожиті комунальні послуги та енергоносії проведені   на загальну суму 9 004,6 тис. грн. (7,9% від загальної суми видатків).</w:t>
      </w:r>
    </w:p>
    <w:p w:rsidR="00EF05A3" w:rsidRPr="000D0CC6" w:rsidRDefault="00EF05A3" w:rsidP="0026240C">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Інші видатки (захищені статті) проведені в обсязі 2 481,1 тис. грн., або 2,2% від загальної суми видатків.</w:t>
      </w:r>
    </w:p>
    <w:p w:rsidR="00EF05A3" w:rsidRPr="000D0CC6" w:rsidRDefault="00EF05A3" w:rsidP="0026240C">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Інші видатки (незахищені статті) проведені в обсязі 18 925,0 тис. грн., або 16,7% від загальної суми видатків.</w:t>
      </w:r>
    </w:p>
    <w:p w:rsidR="00EF05A3" w:rsidRPr="000D0CC6" w:rsidRDefault="00EF05A3" w:rsidP="0026240C">
      <w:pPr>
        <w:spacing w:after="0" w:line="360" w:lineRule="auto"/>
        <w:ind w:left="34"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lastRenderedPageBreak/>
        <w:t xml:space="preserve">Найбільша питома вага (66,1%) у структурі видатків міського бюджету загального    фонду    припадає   на    видатки     по    галузі    «Освіта»,   і   становлять  72 809,4 тис. грн. План видатків   виконано на 81,6%. Порівняно з минулим роком відбулося збільшення  видатків на галузь на 10 930,2 тис. грн. Видатки на заробітну плату з нарахуваннями склали 62 383,1 тис. грн. </w:t>
      </w:r>
    </w:p>
    <w:p w:rsidR="00EF05A3" w:rsidRPr="000D0CC6" w:rsidRDefault="00EF05A3" w:rsidP="0026240C">
      <w:pPr>
        <w:spacing w:after="0" w:line="360" w:lineRule="auto"/>
        <w:ind w:left="34"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Видатки на здійснення функції «Державне управління» (10,7%) становлять 11 793,4 тис. грн. План видатків виконано на 63,1%. Порівняно з минулим роком відбулося збільшення  видатків на 2 074,3 тис. грн. Видатки на заробітну плату з нарахуваннями склали 10 774,0 тис. грн.</w:t>
      </w:r>
    </w:p>
    <w:p w:rsidR="00EF05A3" w:rsidRPr="000D0CC6" w:rsidRDefault="00EF05A3" w:rsidP="0026240C">
      <w:pPr>
        <w:spacing w:after="0" w:line="360" w:lineRule="auto"/>
        <w:ind w:left="34"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Видатки по галузі «Соціальний захист і соціальне забезпечення» (5,7%)  становлять 6 238,9 тис. грн. План видатків   виконано на 80,2%, Порівняно з минулим роком відбулося збільшення видатків на 743,2 тис. грн. Видатки на заробітну плату з нарахуваннями склали 5 122,5 тис. грн. </w:t>
      </w:r>
    </w:p>
    <w:p w:rsidR="00EF05A3" w:rsidRPr="000D0CC6" w:rsidRDefault="00EF05A3" w:rsidP="0026240C">
      <w:pPr>
        <w:spacing w:after="0" w:line="360" w:lineRule="auto"/>
        <w:ind w:left="34"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Видатки на галузь «Охорона здоров’я» (5,0%) становлять 5 492,8 тис. грн. План видатків виконано на 70,2%. Порівняно з минулим роком відбулося збільшення видатків на 1 889,6 тис. грн. (Комунальні послуги). </w:t>
      </w:r>
    </w:p>
    <w:p w:rsidR="00EF05A3" w:rsidRPr="000D0CC6" w:rsidRDefault="00EF05A3" w:rsidP="0026240C">
      <w:pPr>
        <w:spacing w:after="0" w:line="360" w:lineRule="auto"/>
        <w:ind w:left="34"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Видатки по галузі «Житлово-комунального господарства» (5,0%) становлять 5 473,7 тис. грн. План видатків   виконано на 91,5%. Порівняно з минулим роком відбулося збільшення видатків на 280,0 тис. грн.</w:t>
      </w:r>
    </w:p>
    <w:p w:rsidR="00EF05A3" w:rsidRPr="000D0CC6" w:rsidRDefault="00EF05A3" w:rsidP="0026240C">
      <w:pPr>
        <w:spacing w:after="0" w:line="360" w:lineRule="auto"/>
        <w:ind w:left="34"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Видатки   по  галузі «Культура  і  мистецтво» (4,9%)  становлять  5 366,1 тис. грн. План видатків   виконано на 69,5%. Порівняно з минулим роком відбулося збільшення видатків  на 1 170,2 тис. грн. Видатки на заробітну плату з нарахуваннями склали 4 199,6 тис. грн.</w:t>
      </w:r>
    </w:p>
    <w:p w:rsidR="00EF05A3" w:rsidRPr="000D0CC6" w:rsidRDefault="00EF05A3" w:rsidP="0026240C">
      <w:pPr>
        <w:spacing w:after="0" w:line="360" w:lineRule="auto"/>
        <w:ind w:left="34"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Видатки на галузь «Економічна діяльність» становлять (1,7%)  - 1 830,3 тис. грн.,</w:t>
      </w:r>
      <w:r w:rsidR="003278EC" w:rsidRPr="000D0CC6">
        <w:rPr>
          <w:rFonts w:ascii="Times New Roman" w:hAnsi="Times New Roman" w:cs="Times New Roman"/>
          <w:sz w:val="28"/>
          <w:szCs w:val="28"/>
          <w:lang w:val="uk-UA"/>
        </w:rPr>
        <w:t xml:space="preserve"> на</w:t>
      </w:r>
      <w:r w:rsidRPr="000D0CC6">
        <w:rPr>
          <w:rFonts w:ascii="Times New Roman" w:hAnsi="Times New Roman" w:cs="Times New Roman"/>
          <w:sz w:val="28"/>
          <w:szCs w:val="28"/>
          <w:lang w:val="uk-UA"/>
        </w:rPr>
        <w:t xml:space="preserve"> галузь «Фізична культура і спорт» ( 0,7%) – 798,5 тис. грн., </w:t>
      </w:r>
    </w:p>
    <w:p w:rsidR="00EF05A3" w:rsidRPr="000D0CC6" w:rsidRDefault="00EF05A3" w:rsidP="0026240C">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Видатки бюджету розвитку склали 635 681,0 грн., або 0,6 % від загальної суми видатків, в т.ч. КП ВКГ «Ічень» - 299658,0 грн.( насоси та обладнання)</w:t>
      </w:r>
      <w:r w:rsidRPr="000D0CC6">
        <w:rPr>
          <w:rFonts w:ascii="Times New Roman" w:hAnsi="Times New Roman" w:cs="Times New Roman"/>
          <w:b/>
          <w:sz w:val="28"/>
          <w:szCs w:val="28"/>
          <w:lang w:val="uk-UA"/>
        </w:rPr>
        <w:t>;</w:t>
      </w:r>
      <w:r w:rsidRPr="000D0CC6">
        <w:rPr>
          <w:rFonts w:ascii="Times New Roman" w:hAnsi="Times New Roman" w:cs="Times New Roman"/>
          <w:sz w:val="28"/>
          <w:szCs w:val="28"/>
          <w:lang w:val="uk-UA"/>
        </w:rPr>
        <w:t xml:space="preserve"> Відділ освіти ІМР</w:t>
      </w:r>
      <w:r w:rsidRPr="000D0CC6">
        <w:rPr>
          <w:rFonts w:ascii="Times New Roman" w:hAnsi="Times New Roman" w:cs="Times New Roman"/>
          <w:b/>
          <w:sz w:val="28"/>
          <w:szCs w:val="28"/>
          <w:lang w:val="uk-UA"/>
        </w:rPr>
        <w:t xml:space="preserve"> -</w:t>
      </w:r>
      <w:r w:rsidRPr="000D0CC6">
        <w:rPr>
          <w:rFonts w:ascii="Times New Roman" w:hAnsi="Times New Roman" w:cs="Times New Roman"/>
          <w:b/>
          <w:sz w:val="28"/>
          <w:szCs w:val="28"/>
          <w:lang w:val="uk-UA"/>
        </w:rPr>
        <w:tab/>
      </w:r>
      <w:r w:rsidRPr="000D0CC6">
        <w:rPr>
          <w:rFonts w:ascii="Times New Roman" w:hAnsi="Times New Roman" w:cs="Times New Roman"/>
          <w:sz w:val="28"/>
          <w:szCs w:val="28"/>
          <w:lang w:val="uk-UA"/>
        </w:rPr>
        <w:t>49990,0 грн.</w:t>
      </w:r>
      <w:r w:rsidR="003278EC" w:rsidRPr="000D0CC6">
        <w:rPr>
          <w:rFonts w:ascii="Times New Roman" w:hAnsi="Times New Roman" w:cs="Times New Roman"/>
          <w:sz w:val="28"/>
          <w:szCs w:val="28"/>
          <w:lang w:val="uk-UA"/>
        </w:rPr>
        <w:t xml:space="preserve"> </w:t>
      </w:r>
      <w:r w:rsidRPr="000D0CC6">
        <w:rPr>
          <w:rFonts w:ascii="Times New Roman" w:hAnsi="Times New Roman" w:cs="Times New Roman"/>
          <w:sz w:val="28"/>
          <w:szCs w:val="28"/>
          <w:lang w:val="uk-UA"/>
        </w:rPr>
        <w:t>- коригування кошторисної  документації по капітальному ремонту Дорогинської</w:t>
      </w:r>
      <w:r w:rsidRPr="000D0CC6">
        <w:rPr>
          <w:rFonts w:ascii="Times New Roman" w:hAnsi="Times New Roman" w:cs="Times New Roman"/>
          <w:b/>
          <w:sz w:val="28"/>
          <w:szCs w:val="28"/>
          <w:lang w:val="uk-UA"/>
        </w:rPr>
        <w:t xml:space="preserve"> </w:t>
      </w:r>
      <w:r w:rsidRPr="000D0CC6">
        <w:rPr>
          <w:rFonts w:ascii="Times New Roman" w:hAnsi="Times New Roman" w:cs="Times New Roman"/>
          <w:sz w:val="28"/>
          <w:szCs w:val="28"/>
          <w:lang w:val="uk-UA"/>
        </w:rPr>
        <w:t xml:space="preserve">ЗЗСО; придбання теплообмінника для Рожнівської ЗЗО- 21714,0 грн. та котла для Рожнівський ДНЗ - 24000,0 грн., </w:t>
      </w:r>
      <w:r w:rsidRPr="000D0CC6">
        <w:rPr>
          <w:rFonts w:ascii="Times New Roman" w:hAnsi="Times New Roman" w:cs="Times New Roman"/>
          <w:sz w:val="28"/>
          <w:szCs w:val="28"/>
          <w:lang w:val="uk-UA"/>
        </w:rPr>
        <w:lastRenderedPageBreak/>
        <w:t>КНП «Ічнянська міська лікарня</w:t>
      </w:r>
      <w:r w:rsidRPr="000D0CC6">
        <w:rPr>
          <w:rFonts w:ascii="Times New Roman" w:hAnsi="Times New Roman" w:cs="Times New Roman"/>
          <w:b/>
          <w:sz w:val="28"/>
          <w:szCs w:val="28"/>
          <w:lang w:val="uk-UA"/>
        </w:rPr>
        <w:t>»</w:t>
      </w:r>
      <w:r w:rsidRPr="000D0CC6">
        <w:rPr>
          <w:rFonts w:ascii="Times New Roman" w:hAnsi="Times New Roman" w:cs="Times New Roman"/>
          <w:sz w:val="28"/>
          <w:szCs w:val="28"/>
          <w:lang w:val="uk-UA"/>
        </w:rPr>
        <w:t xml:space="preserve"> -</w:t>
      </w:r>
      <w:r w:rsidR="003278EC" w:rsidRPr="000D0CC6">
        <w:rPr>
          <w:rFonts w:ascii="Times New Roman" w:hAnsi="Times New Roman" w:cs="Times New Roman"/>
          <w:sz w:val="28"/>
          <w:szCs w:val="28"/>
          <w:lang w:val="uk-UA"/>
        </w:rPr>
        <w:t xml:space="preserve"> </w:t>
      </w:r>
      <w:r w:rsidRPr="000D0CC6">
        <w:rPr>
          <w:rFonts w:ascii="Times New Roman" w:hAnsi="Times New Roman" w:cs="Times New Roman"/>
          <w:sz w:val="28"/>
          <w:szCs w:val="28"/>
          <w:lang w:val="uk-UA"/>
        </w:rPr>
        <w:t>199551,0 грн. кошторисна документація для реконструкції даху.</w:t>
      </w:r>
    </w:p>
    <w:p w:rsidR="0026240C" w:rsidRPr="000D0CC6" w:rsidRDefault="0026240C" w:rsidP="0026240C">
      <w:pPr>
        <w:spacing w:after="0" w:line="360" w:lineRule="auto"/>
        <w:ind w:firstLine="709"/>
        <w:jc w:val="both"/>
        <w:rPr>
          <w:rFonts w:ascii="Times New Roman" w:hAnsi="Times New Roman" w:cs="Times New Roman"/>
          <w:sz w:val="28"/>
          <w:szCs w:val="28"/>
          <w:lang w:val="uk-UA"/>
        </w:rPr>
      </w:pPr>
    </w:p>
    <w:p w:rsidR="00B553F8" w:rsidRPr="000D0CC6" w:rsidRDefault="003A40E8" w:rsidP="000A3785">
      <w:pPr>
        <w:jc w:val="center"/>
        <w:rPr>
          <w:rFonts w:ascii="Times New Roman" w:hAnsi="Times New Roman" w:cs="Times New Roman"/>
          <w:b/>
          <w:sz w:val="28"/>
          <w:szCs w:val="28"/>
          <w:lang w:val="uk-UA"/>
        </w:rPr>
      </w:pPr>
      <w:r w:rsidRPr="000D0CC6">
        <w:rPr>
          <w:rFonts w:ascii="Times New Roman" w:hAnsi="Times New Roman" w:cs="Times New Roman"/>
          <w:b/>
          <w:sz w:val="28"/>
          <w:szCs w:val="28"/>
          <w:lang w:val="uk-UA"/>
        </w:rPr>
        <w:t>РОЗДІЛ 5. ЖИТЛОВО-КОМУНАЛЬНА СФЕРА</w:t>
      </w:r>
    </w:p>
    <w:p w:rsidR="00B553F8" w:rsidRPr="00B553F8" w:rsidRDefault="00B553F8" w:rsidP="004729B3">
      <w:pPr>
        <w:spacing w:after="0" w:line="360" w:lineRule="auto"/>
        <w:contextualSpacing/>
        <w:jc w:val="center"/>
        <w:rPr>
          <w:rFonts w:ascii="Times New Roman" w:hAnsi="Times New Roman"/>
          <w:b/>
          <w:sz w:val="28"/>
          <w:szCs w:val="28"/>
          <w:lang w:val="uk-UA"/>
        </w:rPr>
      </w:pPr>
      <w:r w:rsidRPr="00B553F8">
        <w:rPr>
          <w:rFonts w:ascii="Times New Roman" w:hAnsi="Times New Roman"/>
          <w:b/>
          <w:sz w:val="28"/>
          <w:szCs w:val="28"/>
          <w:lang w:val="uk-UA"/>
        </w:rPr>
        <w:t>5.1 Діяльність КП «Ічнянське ВУЖКГ» Ічнянської міської ради за 2020-2023 роки</w:t>
      </w:r>
    </w:p>
    <w:p w:rsidR="00B553F8" w:rsidRPr="00B553F8" w:rsidRDefault="00B553F8" w:rsidP="00B553F8">
      <w:pPr>
        <w:spacing w:after="0" w:line="240" w:lineRule="auto"/>
        <w:ind w:firstLine="709"/>
        <w:contextualSpacing/>
        <w:jc w:val="center"/>
        <w:rPr>
          <w:rFonts w:ascii="Times New Roman" w:hAnsi="Times New Roman"/>
          <w:b/>
          <w:sz w:val="32"/>
          <w:szCs w:val="32"/>
          <w:lang w:val="uk-UA"/>
        </w:rPr>
      </w:pPr>
    </w:p>
    <w:p w:rsidR="00B553F8" w:rsidRPr="00B553F8" w:rsidRDefault="00B553F8" w:rsidP="000A3785">
      <w:pPr>
        <w:spacing w:line="360" w:lineRule="auto"/>
        <w:ind w:left="-567" w:firstLine="709"/>
        <w:jc w:val="both"/>
        <w:rPr>
          <w:rFonts w:ascii="Times New Roman" w:hAnsi="Times New Roman" w:cs="Times New Roman"/>
          <w:b/>
          <w:sz w:val="28"/>
          <w:szCs w:val="28"/>
        </w:rPr>
      </w:pPr>
      <w:r>
        <w:rPr>
          <w:rFonts w:ascii="Times New Roman" w:hAnsi="Times New Roman"/>
          <w:b/>
          <w:sz w:val="28"/>
          <w:szCs w:val="28"/>
          <w:lang w:val="uk-UA"/>
        </w:rPr>
        <w:t xml:space="preserve">                </w:t>
      </w:r>
      <w:r w:rsidRPr="00B553F8">
        <w:rPr>
          <w:rFonts w:ascii="Times New Roman" w:hAnsi="Times New Roman" w:cs="Times New Roman"/>
          <w:b/>
          <w:sz w:val="28"/>
          <w:szCs w:val="28"/>
        </w:rPr>
        <w:t>2020 рік</w:t>
      </w:r>
    </w:p>
    <w:p w:rsidR="00B553F8" w:rsidRPr="00B553F8" w:rsidRDefault="00B553F8" w:rsidP="000A3785">
      <w:pPr>
        <w:spacing w:after="0" w:line="360" w:lineRule="auto"/>
        <w:ind w:firstLine="709"/>
        <w:jc w:val="both"/>
        <w:rPr>
          <w:rFonts w:ascii="Times New Roman" w:hAnsi="Times New Roman" w:cs="Times New Roman"/>
          <w:sz w:val="28"/>
          <w:szCs w:val="28"/>
        </w:rPr>
      </w:pPr>
      <w:r w:rsidRPr="00B553F8">
        <w:rPr>
          <w:rFonts w:ascii="Times New Roman" w:hAnsi="Times New Roman" w:cs="Times New Roman"/>
          <w:sz w:val="28"/>
          <w:szCs w:val="28"/>
        </w:rPr>
        <w:t>У 2020 році підприємство обслуговувало 1715 споживачів, з яких 1131особа – приватний сектор, що становить 68% та 584 особи – у багатоквартирних будинках.</w:t>
      </w:r>
    </w:p>
    <w:p w:rsidR="00B553F8" w:rsidRPr="00B553F8" w:rsidRDefault="00B553F8" w:rsidP="000A3785">
      <w:pPr>
        <w:spacing w:after="0" w:line="360" w:lineRule="auto"/>
        <w:ind w:firstLine="709"/>
        <w:jc w:val="both"/>
        <w:rPr>
          <w:rFonts w:ascii="Times New Roman" w:hAnsi="Times New Roman" w:cs="Times New Roman"/>
          <w:sz w:val="28"/>
          <w:szCs w:val="28"/>
        </w:rPr>
      </w:pPr>
      <w:r w:rsidRPr="00B553F8">
        <w:rPr>
          <w:rFonts w:ascii="Times New Roman" w:hAnsi="Times New Roman" w:cs="Times New Roman"/>
          <w:sz w:val="28"/>
          <w:szCs w:val="28"/>
        </w:rPr>
        <w:t>Вивіз ТПВ від мешканців приватного сектору проводився згідно укладених договорів, графіку та маршруту вивезення твердих побутових відходів протягом місяця. Підприємство уклало 452 договори із населенням приватного сектору. За 2020 рік вивезли 1203 м</w:t>
      </w:r>
      <w:r w:rsidRPr="00B553F8">
        <w:rPr>
          <w:rFonts w:ascii="Times New Roman" w:hAnsi="Times New Roman" w:cs="Times New Roman"/>
          <w:sz w:val="28"/>
          <w:szCs w:val="28"/>
          <w:vertAlign w:val="superscript"/>
        </w:rPr>
        <w:t>3</w:t>
      </w:r>
      <w:r w:rsidRPr="00B553F8">
        <w:rPr>
          <w:rFonts w:ascii="Times New Roman" w:hAnsi="Times New Roman" w:cs="Times New Roman"/>
          <w:sz w:val="28"/>
          <w:szCs w:val="28"/>
        </w:rPr>
        <w:t xml:space="preserve"> ТПВ.</w:t>
      </w:r>
    </w:p>
    <w:p w:rsidR="00B553F8" w:rsidRPr="00B553F8" w:rsidRDefault="00B553F8" w:rsidP="000A3785">
      <w:pPr>
        <w:spacing w:after="0" w:line="360" w:lineRule="auto"/>
        <w:ind w:firstLine="709"/>
        <w:jc w:val="both"/>
        <w:rPr>
          <w:rFonts w:ascii="Times New Roman" w:hAnsi="Times New Roman" w:cs="Times New Roman"/>
          <w:sz w:val="28"/>
          <w:szCs w:val="28"/>
        </w:rPr>
      </w:pPr>
      <w:r w:rsidRPr="00B553F8">
        <w:rPr>
          <w:rFonts w:ascii="Times New Roman" w:hAnsi="Times New Roman" w:cs="Times New Roman"/>
          <w:sz w:val="28"/>
          <w:szCs w:val="28"/>
        </w:rPr>
        <w:t>Вивіз ТПВ від багатоквартирних будинків здійснювався двічі на тиждень, укладено  335 договорів, вивезено 920 м</w:t>
      </w:r>
      <w:r w:rsidRPr="00B553F8">
        <w:rPr>
          <w:rFonts w:ascii="Times New Roman" w:hAnsi="Times New Roman" w:cs="Times New Roman"/>
          <w:sz w:val="28"/>
          <w:szCs w:val="28"/>
          <w:vertAlign w:val="superscript"/>
        </w:rPr>
        <w:t>3</w:t>
      </w:r>
      <w:r w:rsidRPr="00B553F8">
        <w:rPr>
          <w:rFonts w:ascii="Times New Roman" w:hAnsi="Times New Roman" w:cs="Times New Roman"/>
          <w:sz w:val="28"/>
          <w:szCs w:val="28"/>
        </w:rPr>
        <w:t xml:space="preserve"> ТПВ.</w:t>
      </w:r>
    </w:p>
    <w:p w:rsidR="00B553F8" w:rsidRPr="00B553F8" w:rsidRDefault="00B553F8" w:rsidP="000A3785">
      <w:pPr>
        <w:spacing w:after="0" w:line="360" w:lineRule="auto"/>
        <w:ind w:firstLine="709"/>
        <w:jc w:val="both"/>
        <w:rPr>
          <w:rFonts w:ascii="Times New Roman" w:hAnsi="Times New Roman" w:cs="Times New Roman"/>
          <w:sz w:val="28"/>
          <w:szCs w:val="28"/>
        </w:rPr>
      </w:pPr>
      <w:r w:rsidRPr="00B553F8">
        <w:rPr>
          <w:rFonts w:ascii="Times New Roman" w:hAnsi="Times New Roman" w:cs="Times New Roman"/>
          <w:sz w:val="28"/>
          <w:szCs w:val="28"/>
        </w:rPr>
        <w:t xml:space="preserve">Комунальне підприємство надавало послуги по вивезенню ТПВ приватним підприємцям, підприємствам та бюджетним організаціям. </w:t>
      </w:r>
    </w:p>
    <w:p w:rsidR="00B553F8" w:rsidRPr="00B553F8" w:rsidRDefault="00B553F8" w:rsidP="000A3785">
      <w:pPr>
        <w:spacing w:after="0" w:line="360" w:lineRule="auto"/>
        <w:ind w:firstLine="709"/>
        <w:jc w:val="both"/>
        <w:rPr>
          <w:rFonts w:ascii="Times New Roman" w:hAnsi="Times New Roman" w:cs="Times New Roman"/>
          <w:sz w:val="28"/>
          <w:szCs w:val="28"/>
        </w:rPr>
      </w:pPr>
      <w:r w:rsidRPr="00B553F8">
        <w:rPr>
          <w:rFonts w:ascii="Times New Roman" w:hAnsi="Times New Roman" w:cs="Times New Roman"/>
          <w:sz w:val="28"/>
          <w:szCs w:val="28"/>
        </w:rPr>
        <w:t xml:space="preserve">Укладено 68 договорів із підприємствами і приватними підприємцями, в т.ч. – 10 договорів із бюджетними організаціями. </w:t>
      </w:r>
    </w:p>
    <w:p w:rsidR="00B553F8" w:rsidRPr="00B553F8" w:rsidRDefault="00B553F8" w:rsidP="000A3785">
      <w:pPr>
        <w:spacing w:after="0" w:line="360" w:lineRule="auto"/>
        <w:ind w:firstLine="709"/>
        <w:jc w:val="both"/>
        <w:rPr>
          <w:rFonts w:ascii="Times New Roman" w:hAnsi="Times New Roman" w:cs="Times New Roman"/>
          <w:sz w:val="28"/>
          <w:szCs w:val="28"/>
        </w:rPr>
      </w:pPr>
      <w:r w:rsidRPr="00B553F8">
        <w:rPr>
          <w:rFonts w:ascii="Times New Roman" w:hAnsi="Times New Roman" w:cs="Times New Roman"/>
          <w:sz w:val="28"/>
          <w:szCs w:val="28"/>
        </w:rPr>
        <w:t>За 2020 рік на полігон м. Ічня спеціальним автотранспортом вивезено 3227 м</w:t>
      </w:r>
      <w:r w:rsidRPr="00B553F8">
        <w:rPr>
          <w:rFonts w:ascii="Times New Roman" w:hAnsi="Times New Roman" w:cs="Times New Roman"/>
          <w:sz w:val="28"/>
          <w:szCs w:val="28"/>
          <w:vertAlign w:val="superscript"/>
        </w:rPr>
        <w:t>3</w:t>
      </w:r>
      <w:r w:rsidRPr="00B553F8">
        <w:rPr>
          <w:rFonts w:ascii="Times New Roman" w:hAnsi="Times New Roman" w:cs="Times New Roman"/>
          <w:sz w:val="28"/>
          <w:szCs w:val="28"/>
        </w:rPr>
        <w:t xml:space="preserve"> ТПВ.</w:t>
      </w:r>
    </w:p>
    <w:p w:rsidR="00B553F8" w:rsidRPr="00B553F8" w:rsidRDefault="00B553F8" w:rsidP="000A3785">
      <w:pPr>
        <w:spacing w:after="0" w:line="360" w:lineRule="auto"/>
        <w:ind w:firstLine="709"/>
        <w:jc w:val="both"/>
        <w:rPr>
          <w:rFonts w:ascii="Times New Roman" w:hAnsi="Times New Roman" w:cs="Times New Roman"/>
          <w:sz w:val="28"/>
          <w:szCs w:val="28"/>
        </w:rPr>
      </w:pPr>
      <w:r w:rsidRPr="00B553F8">
        <w:rPr>
          <w:rFonts w:ascii="Times New Roman" w:hAnsi="Times New Roman" w:cs="Times New Roman"/>
          <w:sz w:val="28"/>
          <w:szCs w:val="28"/>
        </w:rPr>
        <w:t>Загальна кількість вивезених підприємством твердих побутових відходів від споживачів за 2020 рік склала 5350 м</w:t>
      </w:r>
      <w:r w:rsidRPr="00B553F8">
        <w:rPr>
          <w:rFonts w:ascii="Times New Roman" w:hAnsi="Times New Roman" w:cs="Times New Roman"/>
          <w:sz w:val="28"/>
          <w:szCs w:val="28"/>
          <w:vertAlign w:val="superscript"/>
        </w:rPr>
        <w:t>3</w:t>
      </w:r>
      <w:r w:rsidRPr="00B553F8">
        <w:rPr>
          <w:rFonts w:ascii="Times New Roman" w:hAnsi="Times New Roman" w:cs="Times New Roman"/>
          <w:sz w:val="28"/>
          <w:szCs w:val="28"/>
        </w:rPr>
        <w:t xml:space="preserve"> ТПВ.</w:t>
      </w:r>
    </w:p>
    <w:p w:rsidR="00B553F8" w:rsidRPr="00B553F8" w:rsidRDefault="00B553F8" w:rsidP="000A3785">
      <w:pPr>
        <w:spacing w:after="0" w:line="360" w:lineRule="auto"/>
        <w:ind w:firstLine="709"/>
        <w:jc w:val="both"/>
        <w:rPr>
          <w:rFonts w:ascii="Times New Roman" w:hAnsi="Times New Roman" w:cs="Times New Roman"/>
          <w:sz w:val="28"/>
          <w:szCs w:val="28"/>
        </w:rPr>
      </w:pPr>
      <w:r w:rsidRPr="00B553F8">
        <w:rPr>
          <w:rFonts w:ascii="Times New Roman" w:hAnsi="Times New Roman" w:cs="Times New Roman"/>
          <w:sz w:val="28"/>
          <w:szCs w:val="28"/>
        </w:rPr>
        <w:t xml:space="preserve">Витрати підприємства за 2020 рік склали  921,5 тис. грн., зокрема на обслуговування населення з багатоквартирних будинків – 374,2 тис.  грн.; у приватному секторі відповідно 521,0 тис. грн., інші витрати за рахунок </w:t>
      </w:r>
      <w:r w:rsidRPr="00B553F8">
        <w:rPr>
          <w:rFonts w:ascii="Times New Roman" w:hAnsi="Times New Roman" w:cs="Times New Roman"/>
          <w:sz w:val="28"/>
          <w:szCs w:val="28"/>
        </w:rPr>
        <w:lastRenderedPageBreak/>
        <w:t>підприємства (податок на прибуток підприємства, послуги банку, виплати згідно колективного договору) – 26,3 тис.  грн.</w:t>
      </w:r>
    </w:p>
    <w:p w:rsidR="00B553F8" w:rsidRPr="00B553F8" w:rsidRDefault="00B553F8" w:rsidP="000A3785">
      <w:pPr>
        <w:spacing w:after="0" w:line="360" w:lineRule="auto"/>
        <w:ind w:firstLine="709"/>
        <w:jc w:val="both"/>
        <w:rPr>
          <w:rFonts w:ascii="Times New Roman" w:hAnsi="Times New Roman" w:cs="Times New Roman"/>
          <w:sz w:val="28"/>
          <w:szCs w:val="28"/>
        </w:rPr>
      </w:pPr>
      <w:r w:rsidRPr="00B553F8">
        <w:rPr>
          <w:rFonts w:ascii="Times New Roman" w:hAnsi="Times New Roman" w:cs="Times New Roman"/>
          <w:sz w:val="28"/>
          <w:szCs w:val="28"/>
        </w:rPr>
        <w:t xml:space="preserve">Підприємство </w:t>
      </w:r>
      <w:r w:rsidRPr="00B553F8">
        <w:rPr>
          <w:rFonts w:ascii="Times New Roman" w:hAnsi="Times New Roman" w:cs="Times New Roman"/>
          <w:b/>
          <w:i/>
          <w:sz w:val="28"/>
          <w:szCs w:val="28"/>
        </w:rPr>
        <w:t>отримало</w:t>
      </w:r>
      <w:r w:rsidRPr="00B553F8">
        <w:rPr>
          <w:rFonts w:ascii="Times New Roman" w:hAnsi="Times New Roman" w:cs="Times New Roman"/>
          <w:sz w:val="28"/>
          <w:szCs w:val="28"/>
        </w:rPr>
        <w:t xml:space="preserve"> 965 тис. грн. доходів за:</w:t>
      </w:r>
    </w:p>
    <w:p w:rsidR="00B553F8" w:rsidRPr="00B553F8" w:rsidRDefault="00B553F8" w:rsidP="000A3785">
      <w:pPr>
        <w:spacing w:after="0" w:line="360" w:lineRule="auto"/>
        <w:ind w:firstLine="709"/>
        <w:jc w:val="both"/>
        <w:rPr>
          <w:rFonts w:ascii="Times New Roman" w:hAnsi="Times New Roman" w:cs="Times New Roman"/>
          <w:sz w:val="28"/>
          <w:szCs w:val="28"/>
        </w:rPr>
      </w:pPr>
      <w:r w:rsidRPr="00B553F8">
        <w:rPr>
          <w:rFonts w:ascii="Times New Roman" w:hAnsi="Times New Roman" w:cs="Times New Roman"/>
          <w:sz w:val="28"/>
          <w:szCs w:val="28"/>
        </w:rPr>
        <w:t>- вивезення 5350 м</w:t>
      </w:r>
      <w:r w:rsidRPr="00B553F8">
        <w:rPr>
          <w:rFonts w:ascii="Times New Roman" w:hAnsi="Times New Roman" w:cs="Times New Roman"/>
          <w:sz w:val="28"/>
          <w:szCs w:val="28"/>
          <w:vertAlign w:val="superscript"/>
        </w:rPr>
        <w:t>3</w:t>
      </w:r>
      <w:r w:rsidRPr="00B553F8">
        <w:rPr>
          <w:rFonts w:ascii="Times New Roman" w:hAnsi="Times New Roman" w:cs="Times New Roman"/>
          <w:sz w:val="28"/>
          <w:szCs w:val="28"/>
        </w:rPr>
        <w:t xml:space="preserve"> ТПВ на полігон м. Ічня – 273,1 тис. грн.;</w:t>
      </w:r>
    </w:p>
    <w:p w:rsidR="00B553F8" w:rsidRPr="00B553F8" w:rsidRDefault="00B553F8" w:rsidP="000A3785">
      <w:pPr>
        <w:spacing w:after="0" w:line="360" w:lineRule="auto"/>
        <w:ind w:firstLine="709"/>
        <w:jc w:val="both"/>
        <w:rPr>
          <w:rFonts w:ascii="Times New Roman" w:hAnsi="Times New Roman" w:cs="Times New Roman"/>
          <w:sz w:val="28"/>
          <w:szCs w:val="28"/>
          <w:lang w:val="uk-UA"/>
        </w:rPr>
      </w:pPr>
      <w:r w:rsidRPr="00B553F8">
        <w:rPr>
          <w:rFonts w:ascii="Times New Roman" w:hAnsi="Times New Roman" w:cs="Times New Roman"/>
          <w:sz w:val="28"/>
          <w:szCs w:val="28"/>
        </w:rPr>
        <w:t>- інші види послуг – 692 тис.  грн.</w:t>
      </w:r>
    </w:p>
    <w:p w:rsidR="00B553F8" w:rsidRPr="00B553F8" w:rsidRDefault="00B553F8" w:rsidP="000A3785">
      <w:pPr>
        <w:spacing w:after="0" w:line="360" w:lineRule="auto"/>
        <w:ind w:firstLine="709"/>
        <w:jc w:val="both"/>
        <w:rPr>
          <w:rFonts w:ascii="Times New Roman" w:hAnsi="Times New Roman" w:cs="Times New Roman"/>
          <w:sz w:val="28"/>
          <w:szCs w:val="28"/>
          <w:lang w:val="uk-UA"/>
        </w:rPr>
      </w:pPr>
    </w:p>
    <w:p w:rsidR="00B553F8" w:rsidRPr="00B553F8" w:rsidRDefault="00D96EE3" w:rsidP="000A3785">
      <w:pPr>
        <w:spacing w:line="360" w:lineRule="auto"/>
        <w:ind w:left="-567" w:firstLine="709"/>
        <w:jc w:val="both"/>
        <w:rPr>
          <w:rFonts w:ascii="Times New Roman" w:hAnsi="Times New Roman" w:cs="Times New Roman"/>
          <w:b/>
          <w:sz w:val="28"/>
          <w:szCs w:val="28"/>
        </w:rPr>
      </w:pPr>
      <w:r>
        <w:rPr>
          <w:rFonts w:ascii="Times New Roman" w:hAnsi="Times New Roman" w:cs="Times New Roman"/>
          <w:b/>
          <w:sz w:val="28"/>
          <w:szCs w:val="28"/>
          <w:lang w:val="uk-UA"/>
        </w:rPr>
        <w:t xml:space="preserve">        </w:t>
      </w:r>
      <w:r w:rsidR="00B553F8" w:rsidRPr="00B553F8">
        <w:rPr>
          <w:rFonts w:ascii="Times New Roman" w:hAnsi="Times New Roman" w:cs="Times New Roman"/>
          <w:b/>
          <w:sz w:val="28"/>
          <w:szCs w:val="28"/>
        </w:rPr>
        <w:t>2021 рік</w:t>
      </w:r>
    </w:p>
    <w:p w:rsidR="00B553F8" w:rsidRPr="00B553F8" w:rsidRDefault="00B553F8" w:rsidP="000A3785">
      <w:pPr>
        <w:spacing w:after="0" w:line="360" w:lineRule="auto"/>
        <w:ind w:firstLine="709"/>
        <w:jc w:val="both"/>
        <w:rPr>
          <w:rFonts w:ascii="Times New Roman" w:hAnsi="Times New Roman" w:cs="Times New Roman"/>
          <w:sz w:val="28"/>
          <w:szCs w:val="28"/>
        </w:rPr>
      </w:pPr>
      <w:r w:rsidRPr="00B553F8">
        <w:rPr>
          <w:rFonts w:ascii="Times New Roman" w:hAnsi="Times New Roman" w:cs="Times New Roman"/>
          <w:sz w:val="28"/>
          <w:szCs w:val="28"/>
        </w:rPr>
        <w:t>У 2021 році підприємство обслуговувало 1762 споживачі, що на 48 абонентів більше, ніж у попередньому році. З яких 1170 осіб – приватний сектор та відповідно 592 особи – у багатоквартирних будинках. Із загальної кількості споживачів збільшилась кількість споживачів послуг у багатоквартирних будинках з 32 % до 34% від загальної кількості споживачів.</w:t>
      </w:r>
    </w:p>
    <w:p w:rsidR="00B553F8" w:rsidRPr="00B553F8" w:rsidRDefault="00B553F8" w:rsidP="000A3785">
      <w:pPr>
        <w:spacing w:after="0" w:line="360" w:lineRule="auto"/>
        <w:ind w:firstLine="709"/>
        <w:jc w:val="both"/>
        <w:rPr>
          <w:rFonts w:ascii="Times New Roman" w:hAnsi="Times New Roman" w:cs="Times New Roman"/>
          <w:sz w:val="28"/>
          <w:szCs w:val="28"/>
        </w:rPr>
      </w:pPr>
      <w:r w:rsidRPr="00B553F8">
        <w:rPr>
          <w:rFonts w:ascii="Times New Roman" w:hAnsi="Times New Roman" w:cs="Times New Roman"/>
          <w:sz w:val="28"/>
          <w:szCs w:val="28"/>
        </w:rPr>
        <w:t>У порівнянні з минулим роком збільшилась кількість договорів із населенням у приватному секторі та становить 468. Відповідно обсяг ТПВ від мешканців приватного сектору склав у 2021 році 1240 м</w:t>
      </w:r>
      <w:r w:rsidRPr="00B553F8">
        <w:rPr>
          <w:rFonts w:ascii="Times New Roman" w:hAnsi="Times New Roman" w:cs="Times New Roman"/>
          <w:sz w:val="28"/>
          <w:szCs w:val="28"/>
          <w:vertAlign w:val="superscript"/>
        </w:rPr>
        <w:t>3</w:t>
      </w:r>
      <w:r w:rsidRPr="00B553F8">
        <w:rPr>
          <w:rFonts w:ascii="Times New Roman" w:hAnsi="Times New Roman" w:cs="Times New Roman"/>
          <w:sz w:val="28"/>
          <w:szCs w:val="28"/>
        </w:rPr>
        <w:t xml:space="preserve"> ТПВ.</w:t>
      </w:r>
    </w:p>
    <w:p w:rsidR="00B553F8" w:rsidRPr="00B553F8" w:rsidRDefault="00B553F8" w:rsidP="000A3785">
      <w:pPr>
        <w:spacing w:after="0" w:line="360" w:lineRule="auto"/>
        <w:ind w:firstLine="709"/>
        <w:contextualSpacing/>
        <w:jc w:val="both"/>
        <w:rPr>
          <w:rFonts w:ascii="Times New Roman" w:hAnsi="Times New Roman" w:cs="Times New Roman"/>
          <w:sz w:val="28"/>
          <w:szCs w:val="28"/>
        </w:rPr>
      </w:pPr>
      <w:r w:rsidRPr="00B553F8">
        <w:rPr>
          <w:rFonts w:ascii="Times New Roman" w:hAnsi="Times New Roman" w:cs="Times New Roman"/>
          <w:sz w:val="28"/>
          <w:szCs w:val="28"/>
        </w:rPr>
        <w:t>Вивіз ТПВ від багатоквартирних будинків здійснювався двічі на тиждень, укладено 335 договорів, вивезено 997 м</w:t>
      </w:r>
      <w:r w:rsidRPr="00B553F8">
        <w:rPr>
          <w:rFonts w:ascii="Times New Roman" w:hAnsi="Times New Roman" w:cs="Times New Roman"/>
          <w:sz w:val="28"/>
          <w:szCs w:val="28"/>
          <w:vertAlign w:val="superscript"/>
        </w:rPr>
        <w:t>3</w:t>
      </w:r>
      <w:r w:rsidRPr="00B553F8">
        <w:rPr>
          <w:rFonts w:ascii="Times New Roman" w:hAnsi="Times New Roman" w:cs="Times New Roman"/>
          <w:sz w:val="28"/>
          <w:szCs w:val="28"/>
        </w:rPr>
        <w:t xml:space="preserve"> ТПВ.</w:t>
      </w:r>
    </w:p>
    <w:p w:rsidR="00B553F8" w:rsidRPr="00B553F8" w:rsidRDefault="00B553F8" w:rsidP="000A3785">
      <w:pPr>
        <w:spacing w:after="0" w:line="360" w:lineRule="auto"/>
        <w:ind w:firstLine="709"/>
        <w:contextualSpacing/>
        <w:jc w:val="both"/>
        <w:rPr>
          <w:rFonts w:ascii="Times New Roman" w:hAnsi="Times New Roman" w:cs="Times New Roman"/>
          <w:sz w:val="28"/>
          <w:szCs w:val="28"/>
        </w:rPr>
      </w:pPr>
      <w:r w:rsidRPr="00B553F8">
        <w:rPr>
          <w:rFonts w:ascii="Times New Roman" w:hAnsi="Times New Roman" w:cs="Times New Roman"/>
          <w:sz w:val="28"/>
          <w:szCs w:val="28"/>
        </w:rPr>
        <w:t>Комунальне підприємство надавало послуги по вивезенню ТПВ приватним підприємцям, підприємствам та бюджетним організаціям. Протягом 2021 року укладено 72 договори із підприємствами і приватними підприємцями, що на 8% більше від попереднього періоду. Збільшилась  кількість споживачів серед бюджетних установ та організацій з 10 до 15 у звітному періоді. За 2021 рік вивезено 4697 м</w:t>
      </w:r>
      <w:r w:rsidRPr="00B553F8">
        <w:rPr>
          <w:rFonts w:ascii="Times New Roman" w:hAnsi="Times New Roman" w:cs="Times New Roman"/>
          <w:sz w:val="28"/>
          <w:szCs w:val="28"/>
          <w:vertAlign w:val="superscript"/>
        </w:rPr>
        <w:t>3</w:t>
      </w:r>
      <w:r w:rsidRPr="00B553F8">
        <w:rPr>
          <w:rFonts w:ascii="Times New Roman" w:hAnsi="Times New Roman" w:cs="Times New Roman"/>
          <w:sz w:val="28"/>
          <w:szCs w:val="28"/>
        </w:rPr>
        <w:t xml:space="preserve"> ТПВ.</w:t>
      </w:r>
    </w:p>
    <w:p w:rsidR="00B553F8" w:rsidRPr="00B553F8" w:rsidRDefault="00B553F8" w:rsidP="000A3785">
      <w:pPr>
        <w:spacing w:after="0" w:line="360" w:lineRule="auto"/>
        <w:ind w:firstLine="709"/>
        <w:contextualSpacing/>
        <w:jc w:val="both"/>
        <w:rPr>
          <w:rFonts w:ascii="Times New Roman" w:hAnsi="Times New Roman" w:cs="Times New Roman"/>
          <w:sz w:val="28"/>
          <w:szCs w:val="28"/>
        </w:rPr>
      </w:pPr>
      <w:r w:rsidRPr="00B553F8">
        <w:rPr>
          <w:rFonts w:ascii="Times New Roman" w:hAnsi="Times New Roman" w:cs="Times New Roman"/>
          <w:sz w:val="28"/>
          <w:szCs w:val="28"/>
        </w:rPr>
        <w:t>Загальна кількість вивезених підприємством твердих побутових відходів від споживачів за 2021 рік склала 6934 м</w:t>
      </w:r>
      <w:r w:rsidRPr="00B553F8">
        <w:rPr>
          <w:rFonts w:ascii="Times New Roman" w:hAnsi="Times New Roman" w:cs="Times New Roman"/>
          <w:sz w:val="28"/>
          <w:szCs w:val="28"/>
          <w:vertAlign w:val="superscript"/>
        </w:rPr>
        <w:t>3</w:t>
      </w:r>
      <w:r w:rsidRPr="00B553F8">
        <w:rPr>
          <w:rFonts w:ascii="Times New Roman" w:hAnsi="Times New Roman" w:cs="Times New Roman"/>
          <w:sz w:val="28"/>
          <w:szCs w:val="28"/>
        </w:rPr>
        <w:t xml:space="preserve"> ТПВ, що на 23% більше, ніж у попередньому періоді.</w:t>
      </w:r>
    </w:p>
    <w:p w:rsidR="000A3785" w:rsidRDefault="00B553F8" w:rsidP="000A3785">
      <w:pPr>
        <w:spacing w:after="0" w:line="360" w:lineRule="auto"/>
        <w:ind w:firstLine="709"/>
        <w:contextualSpacing/>
        <w:jc w:val="both"/>
        <w:rPr>
          <w:rFonts w:ascii="Times New Roman" w:hAnsi="Times New Roman" w:cs="Times New Roman"/>
          <w:sz w:val="28"/>
          <w:szCs w:val="28"/>
          <w:lang w:val="uk-UA"/>
        </w:rPr>
      </w:pPr>
      <w:r w:rsidRPr="00B553F8">
        <w:rPr>
          <w:rFonts w:ascii="Times New Roman" w:hAnsi="Times New Roman" w:cs="Times New Roman"/>
          <w:sz w:val="28"/>
          <w:szCs w:val="28"/>
        </w:rPr>
        <w:t xml:space="preserve">Витрати підприємства за 2021 рік склали  930,7 тис. грн., зокрема на обслуговування населення з багатоквартирних будинків – 380,2 тис.  грн.; у приватному секторі відповідно 497,7 тис. грн., інші витрати за рахунок </w:t>
      </w:r>
      <w:r w:rsidRPr="00B553F8">
        <w:rPr>
          <w:rFonts w:ascii="Times New Roman" w:hAnsi="Times New Roman" w:cs="Times New Roman"/>
          <w:sz w:val="28"/>
          <w:szCs w:val="28"/>
        </w:rPr>
        <w:lastRenderedPageBreak/>
        <w:t>підприємства (податок на прибуток підприємства, послуги банку, виплати згідно колективного договору) – 52,8 тис.  грн.</w:t>
      </w:r>
    </w:p>
    <w:p w:rsidR="00B553F8" w:rsidRPr="00B553F8" w:rsidRDefault="000A3785" w:rsidP="000A3785">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B553F8" w:rsidRPr="00B553F8">
        <w:rPr>
          <w:rFonts w:ascii="Times New Roman" w:hAnsi="Times New Roman" w:cs="Times New Roman"/>
          <w:sz w:val="28"/>
          <w:szCs w:val="28"/>
        </w:rPr>
        <w:t xml:space="preserve">За 2021 рік підприємство </w:t>
      </w:r>
      <w:r w:rsidR="00B553F8" w:rsidRPr="00B553F8">
        <w:rPr>
          <w:rFonts w:ascii="Times New Roman" w:hAnsi="Times New Roman" w:cs="Times New Roman"/>
          <w:b/>
          <w:i/>
          <w:sz w:val="28"/>
          <w:szCs w:val="28"/>
        </w:rPr>
        <w:t>отримало</w:t>
      </w:r>
      <w:r w:rsidR="00B553F8" w:rsidRPr="00B553F8">
        <w:rPr>
          <w:rFonts w:ascii="Times New Roman" w:hAnsi="Times New Roman" w:cs="Times New Roman"/>
          <w:sz w:val="28"/>
          <w:szCs w:val="28"/>
        </w:rPr>
        <w:t xml:space="preserve"> 988,2 тис.  грн.  доходів за:</w:t>
      </w:r>
    </w:p>
    <w:p w:rsidR="00B553F8" w:rsidRPr="00B553F8" w:rsidRDefault="00B553F8" w:rsidP="000A3785">
      <w:pPr>
        <w:spacing w:after="0" w:line="360" w:lineRule="auto"/>
        <w:ind w:firstLine="709"/>
        <w:contextualSpacing/>
        <w:jc w:val="both"/>
        <w:rPr>
          <w:rFonts w:ascii="Times New Roman" w:hAnsi="Times New Roman" w:cs="Times New Roman"/>
          <w:sz w:val="28"/>
          <w:szCs w:val="28"/>
        </w:rPr>
      </w:pPr>
      <w:r w:rsidRPr="00B553F8">
        <w:rPr>
          <w:rFonts w:ascii="Times New Roman" w:hAnsi="Times New Roman" w:cs="Times New Roman"/>
          <w:sz w:val="28"/>
          <w:szCs w:val="28"/>
        </w:rPr>
        <w:t>- вивезення 6934 м</w:t>
      </w:r>
      <w:r w:rsidRPr="00B553F8">
        <w:rPr>
          <w:rFonts w:ascii="Times New Roman" w:hAnsi="Times New Roman" w:cs="Times New Roman"/>
          <w:sz w:val="28"/>
          <w:szCs w:val="28"/>
          <w:vertAlign w:val="superscript"/>
        </w:rPr>
        <w:t>3</w:t>
      </w:r>
      <w:r w:rsidRPr="00B553F8">
        <w:rPr>
          <w:rFonts w:ascii="Times New Roman" w:hAnsi="Times New Roman" w:cs="Times New Roman"/>
          <w:sz w:val="28"/>
          <w:szCs w:val="28"/>
        </w:rPr>
        <w:t xml:space="preserve"> ТПВ на полігон м. Ічня – 353,0 тис.  грн.;</w:t>
      </w:r>
    </w:p>
    <w:p w:rsidR="00B553F8" w:rsidRPr="00B553F8" w:rsidRDefault="00B553F8" w:rsidP="000A3785">
      <w:pPr>
        <w:spacing w:after="0" w:line="360" w:lineRule="auto"/>
        <w:ind w:firstLine="709"/>
        <w:contextualSpacing/>
        <w:jc w:val="both"/>
        <w:rPr>
          <w:rFonts w:ascii="Times New Roman" w:hAnsi="Times New Roman" w:cs="Times New Roman"/>
          <w:sz w:val="28"/>
          <w:szCs w:val="28"/>
        </w:rPr>
      </w:pPr>
      <w:r w:rsidRPr="00B553F8">
        <w:rPr>
          <w:rFonts w:ascii="Times New Roman" w:hAnsi="Times New Roman" w:cs="Times New Roman"/>
          <w:sz w:val="28"/>
          <w:szCs w:val="28"/>
        </w:rPr>
        <w:t>- інші види послуг – 635,2 тис. грн.</w:t>
      </w:r>
    </w:p>
    <w:p w:rsidR="00B553F8" w:rsidRPr="00B553F8" w:rsidRDefault="00B553F8" w:rsidP="000A3785">
      <w:pPr>
        <w:spacing w:line="360" w:lineRule="auto"/>
        <w:ind w:firstLine="709"/>
        <w:contextualSpacing/>
        <w:jc w:val="both"/>
        <w:rPr>
          <w:rFonts w:ascii="Times New Roman" w:hAnsi="Times New Roman" w:cs="Times New Roman"/>
          <w:b/>
          <w:sz w:val="28"/>
          <w:szCs w:val="28"/>
          <w:lang w:val="uk-UA"/>
        </w:rPr>
      </w:pPr>
    </w:p>
    <w:p w:rsidR="00B553F8" w:rsidRPr="00B553F8" w:rsidRDefault="00B553F8" w:rsidP="000A3785">
      <w:pPr>
        <w:spacing w:line="360" w:lineRule="auto"/>
        <w:ind w:left="-567" w:firstLine="709"/>
        <w:contextualSpacing/>
        <w:jc w:val="both"/>
        <w:rPr>
          <w:rFonts w:ascii="Times New Roman" w:hAnsi="Times New Roman" w:cs="Times New Roman"/>
          <w:b/>
          <w:sz w:val="28"/>
          <w:szCs w:val="28"/>
        </w:rPr>
      </w:pPr>
      <w:r w:rsidRPr="00B553F8">
        <w:rPr>
          <w:rFonts w:ascii="Times New Roman" w:hAnsi="Times New Roman" w:cs="Times New Roman"/>
          <w:b/>
          <w:sz w:val="28"/>
          <w:szCs w:val="28"/>
          <w:lang w:val="uk-UA"/>
        </w:rPr>
        <w:t xml:space="preserve">         </w:t>
      </w:r>
      <w:r w:rsidRPr="00B553F8">
        <w:rPr>
          <w:rFonts w:ascii="Times New Roman" w:hAnsi="Times New Roman" w:cs="Times New Roman"/>
          <w:b/>
          <w:sz w:val="28"/>
          <w:szCs w:val="28"/>
        </w:rPr>
        <w:t>2022 рік</w:t>
      </w:r>
    </w:p>
    <w:p w:rsidR="00B553F8" w:rsidRPr="00B553F8" w:rsidRDefault="00B553F8" w:rsidP="000A3785">
      <w:pPr>
        <w:spacing w:after="0" w:line="360" w:lineRule="auto"/>
        <w:ind w:firstLine="709"/>
        <w:contextualSpacing/>
        <w:jc w:val="both"/>
        <w:rPr>
          <w:rFonts w:ascii="Times New Roman" w:hAnsi="Times New Roman" w:cs="Times New Roman"/>
          <w:sz w:val="28"/>
          <w:szCs w:val="28"/>
        </w:rPr>
      </w:pPr>
      <w:r w:rsidRPr="00B553F8">
        <w:rPr>
          <w:rFonts w:ascii="Times New Roman" w:hAnsi="Times New Roman" w:cs="Times New Roman"/>
          <w:sz w:val="28"/>
          <w:szCs w:val="28"/>
        </w:rPr>
        <w:t>У 2022 році підприємство обслуговувало 1862 споживачі, що на 100 споживачі більше, ніж у попередньому році. З них 1293 особи – приватний сектор та відповідно 569 – у багатоквартирних будинках.</w:t>
      </w:r>
    </w:p>
    <w:p w:rsidR="00B553F8" w:rsidRPr="00B553F8" w:rsidRDefault="00B553F8" w:rsidP="000A3785">
      <w:pPr>
        <w:spacing w:after="0" w:line="360" w:lineRule="auto"/>
        <w:ind w:firstLine="709"/>
        <w:contextualSpacing/>
        <w:jc w:val="both"/>
        <w:rPr>
          <w:rFonts w:ascii="Times New Roman" w:hAnsi="Times New Roman" w:cs="Times New Roman"/>
          <w:sz w:val="28"/>
          <w:szCs w:val="28"/>
        </w:rPr>
      </w:pPr>
      <w:r w:rsidRPr="00B553F8">
        <w:rPr>
          <w:rFonts w:ascii="Times New Roman" w:hAnsi="Times New Roman" w:cs="Times New Roman"/>
          <w:sz w:val="28"/>
          <w:szCs w:val="28"/>
        </w:rPr>
        <w:t>Вивіз ТПВ від мешканців приватного сектору проводився згід</w:t>
      </w:r>
      <w:r w:rsidR="000A3785">
        <w:rPr>
          <w:rFonts w:ascii="Times New Roman" w:hAnsi="Times New Roman" w:cs="Times New Roman"/>
          <w:sz w:val="28"/>
          <w:szCs w:val="28"/>
        </w:rPr>
        <w:t>но укладених договорів, графіку</w:t>
      </w:r>
      <w:r w:rsidR="000A3785">
        <w:rPr>
          <w:rFonts w:ascii="Times New Roman" w:hAnsi="Times New Roman" w:cs="Times New Roman"/>
          <w:sz w:val="28"/>
          <w:szCs w:val="28"/>
          <w:lang w:val="uk-UA"/>
        </w:rPr>
        <w:t xml:space="preserve"> </w:t>
      </w:r>
      <w:r w:rsidRPr="00B553F8">
        <w:rPr>
          <w:rFonts w:ascii="Times New Roman" w:hAnsi="Times New Roman" w:cs="Times New Roman"/>
          <w:sz w:val="28"/>
          <w:szCs w:val="28"/>
        </w:rPr>
        <w:t>та маршруту вивезення твердих побутових відходів протягом місяця. Протягом 2022 року підприємство уклало 500 договорів із населенням приватного сектору, що на 32 більше за попередній рік. За 2022 рік вивезли 1680 м</w:t>
      </w:r>
      <w:r w:rsidRPr="00B553F8">
        <w:rPr>
          <w:rFonts w:ascii="Times New Roman" w:hAnsi="Times New Roman" w:cs="Times New Roman"/>
          <w:sz w:val="28"/>
          <w:szCs w:val="28"/>
          <w:vertAlign w:val="superscript"/>
        </w:rPr>
        <w:t>3</w:t>
      </w:r>
      <w:r w:rsidRPr="00B553F8">
        <w:rPr>
          <w:rFonts w:ascii="Times New Roman" w:hAnsi="Times New Roman" w:cs="Times New Roman"/>
          <w:sz w:val="28"/>
          <w:szCs w:val="28"/>
        </w:rPr>
        <w:t xml:space="preserve"> ТПВ, що на 26% більше, ніж у минулому році.</w:t>
      </w:r>
    </w:p>
    <w:p w:rsidR="00B553F8" w:rsidRPr="00B553F8" w:rsidRDefault="00B553F8" w:rsidP="00B553F8">
      <w:pPr>
        <w:spacing w:after="0" w:line="360" w:lineRule="auto"/>
        <w:ind w:firstLine="709"/>
        <w:jc w:val="both"/>
        <w:rPr>
          <w:rFonts w:ascii="Times New Roman" w:hAnsi="Times New Roman" w:cs="Times New Roman"/>
          <w:sz w:val="28"/>
          <w:szCs w:val="28"/>
        </w:rPr>
      </w:pPr>
      <w:r w:rsidRPr="00B553F8">
        <w:rPr>
          <w:rFonts w:ascii="Times New Roman" w:hAnsi="Times New Roman" w:cs="Times New Roman"/>
          <w:sz w:val="28"/>
          <w:szCs w:val="28"/>
        </w:rPr>
        <w:t>Вивіз ТПВ від багатоквартирних будинків здійснювався двічі на тиждень, укладено 334 договорів, вивезено 434 м</w:t>
      </w:r>
      <w:r w:rsidRPr="00B553F8">
        <w:rPr>
          <w:rFonts w:ascii="Times New Roman" w:hAnsi="Times New Roman" w:cs="Times New Roman"/>
          <w:sz w:val="28"/>
          <w:szCs w:val="28"/>
          <w:vertAlign w:val="superscript"/>
        </w:rPr>
        <w:t>3</w:t>
      </w:r>
      <w:r w:rsidRPr="00B553F8">
        <w:rPr>
          <w:rFonts w:ascii="Times New Roman" w:hAnsi="Times New Roman" w:cs="Times New Roman"/>
          <w:sz w:val="28"/>
          <w:szCs w:val="28"/>
        </w:rPr>
        <w:t xml:space="preserve"> ТПВ.</w:t>
      </w:r>
    </w:p>
    <w:p w:rsidR="00B553F8" w:rsidRPr="00B553F8" w:rsidRDefault="00B553F8" w:rsidP="00B553F8">
      <w:pPr>
        <w:spacing w:after="0" w:line="360" w:lineRule="auto"/>
        <w:ind w:firstLine="709"/>
        <w:jc w:val="both"/>
        <w:rPr>
          <w:rFonts w:ascii="Times New Roman" w:hAnsi="Times New Roman" w:cs="Times New Roman"/>
          <w:sz w:val="28"/>
          <w:szCs w:val="28"/>
        </w:rPr>
      </w:pPr>
      <w:r w:rsidRPr="00B553F8">
        <w:rPr>
          <w:rFonts w:ascii="Times New Roman" w:hAnsi="Times New Roman" w:cs="Times New Roman"/>
          <w:sz w:val="28"/>
          <w:szCs w:val="28"/>
        </w:rPr>
        <w:t>Комунальне підприємство надавало послуги по вивезенню ТПВ приватним підприємцям, підприємствам та бюджетним організаціям. Протягом 2022 року укладено 48 договорів із підприємствами і приватними підприємцями, в т.ч. – 12 договорів із бюджетними організаціями. За 2022 рік вивезено 3179 м</w:t>
      </w:r>
      <w:r w:rsidRPr="00B553F8">
        <w:rPr>
          <w:rFonts w:ascii="Times New Roman" w:hAnsi="Times New Roman" w:cs="Times New Roman"/>
          <w:sz w:val="28"/>
          <w:szCs w:val="28"/>
          <w:vertAlign w:val="superscript"/>
        </w:rPr>
        <w:t>3</w:t>
      </w:r>
      <w:r w:rsidRPr="00B553F8">
        <w:rPr>
          <w:rFonts w:ascii="Times New Roman" w:hAnsi="Times New Roman" w:cs="Times New Roman"/>
          <w:sz w:val="28"/>
          <w:szCs w:val="28"/>
        </w:rPr>
        <w:t xml:space="preserve"> ТПВ.</w:t>
      </w:r>
    </w:p>
    <w:p w:rsidR="00B553F8" w:rsidRPr="00B553F8" w:rsidRDefault="00B553F8" w:rsidP="00B553F8">
      <w:pPr>
        <w:spacing w:after="0" w:line="360" w:lineRule="auto"/>
        <w:ind w:firstLine="709"/>
        <w:jc w:val="both"/>
        <w:rPr>
          <w:rFonts w:ascii="Times New Roman" w:hAnsi="Times New Roman" w:cs="Times New Roman"/>
          <w:sz w:val="28"/>
          <w:szCs w:val="28"/>
        </w:rPr>
      </w:pPr>
      <w:r w:rsidRPr="00B553F8">
        <w:rPr>
          <w:rFonts w:ascii="Times New Roman" w:hAnsi="Times New Roman" w:cs="Times New Roman"/>
          <w:sz w:val="28"/>
          <w:szCs w:val="28"/>
        </w:rPr>
        <w:t>Загальна кількість вивезених підприємством твердих побутових відходів від споживачів за 2022 рік склав 5293 м</w:t>
      </w:r>
      <w:r w:rsidRPr="00B553F8">
        <w:rPr>
          <w:rFonts w:ascii="Times New Roman" w:hAnsi="Times New Roman" w:cs="Times New Roman"/>
          <w:sz w:val="28"/>
          <w:szCs w:val="28"/>
          <w:vertAlign w:val="superscript"/>
        </w:rPr>
        <w:t>3</w:t>
      </w:r>
      <w:r w:rsidRPr="00B553F8">
        <w:rPr>
          <w:rFonts w:ascii="Times New Roman" w:hAnsi="Times New Roman" w:cs="Times New Roman"/>
          <w:sz w:val="28"/>
          <w:szCs w:val="28"/>
        </w:rPr>
        <w:t xml:space="preserve"> ТПВ.</w:t>
      </w:r>
    </w:p>
    <w:p w:rsidR="00B553F8" w:rsidRPr="00B553F8" w:rsidRDefault="00B553F8" w:rsidP="00B553F8">
      <w:pPr>
        <w:spacing w:after="0" w:line="360" w:lineRule="auto"/>
        <w:ind w:firstLine="709"/>
        <w:jc w:val="both"/>
        <w:rPr>
          <w:rFonts w:ascii="Times New Roman" w:hAnsi="Times New Roman" w:cs="Times New Roman"/>
          <w:sz w:val="28"/>
          <w:szCs w:val="28"/>
        </w:rPr>
      </w:pPr>
      <w:r w:rsidRPr="00B553F8">
        <w:rPr>
          <w:rFonts w:ascii="Times New Roman" w:hAnsi="Times New Roman" w:cs="Times New Roman"/>
          <w:sz w:val="28"/>
          <w:szCs w:val="28"/>
        </w:rPr>
        <w:t>Витрати підприємства за 2022 рік склали 370,2 тис. грн., зокрема на обслуговування населення з багатоквартирних будинків – 286,8 тис.  грн.; у приватному секторі відповідно 350,2 тис. грн., інші витрати за рахунок підприємства (податок на прибуток підприємства, послуги банку, виплати згідно колективного договору) – 33,2 тис.  грн.</w:t>
      </w:r>
    </w:p>
    <w:p w:rsidR="00B553F8" w:rsidRPr="00B553F8" w:rsidRDefault="00B553F8" w:rsidP="00B553F8">
      <w:pPr>
        <w:spacing w:after="0" w:line="360" w:lineRule="auto"/>
        <w:ind w:firstLine="709"/>
        <w:jc w:val="both"/>
        <w:rPr>
          <w:rFonts w:ascii="Times New Roman" w:hAnsi="Times New Roman" w:cs="Times New Roman"/>
          <w:sz w:val="28"/>
          <w:szCs w:val="28"/>
        </w:rPr>
      </w:pPr>
      <w:r w:rsidRPr="00B553F8">
        <w:rPr>
          <w:rFonts w:ascii="Times New Roman" w:hAnsi="Times New Roman" w:cs="Times New Roman"/>
          <w:sz w:val="28"/>
          <w:szCs w:val="28"/>
        </w:rPr>
        <w:t xml:space="preserve">За 2022 рік підприємство </w:t>
      </w:r>
      <w:r w:rsidRPr="00B553F8">
        <w:rPr>
          <w:rFonts w:ascii="Times New Roman" w:hAnsi="Times New Roman" w:cs="Times New Roman"/>
          <w:b/>
          <w:i/>
          <w:sz w:val="28"/>
          <w:szCs w:val="28"/>
        </w:rPr>
        <w:t>отримало</w:t>
      </w:r>
      <w:r w:rsidRPr="00B553F8">
        <w:rPr>
          <w:rFonts w:ascii="Times New Roman" w:hAnsi="Times New Roman" w:cs="Times New Roman"/>
          <w:sz w:val="28"/>
          <w:szCs w:val="28"/>
        </w:rPr>
        <w:t xml:space="preserve"> 644,6 тис. грн. доходів за:</w:t>
      </w:r>
    </w:p>
    <w:p w:rsidR="00B553F8" w:rsidRPr="00B553F8" w:rsidRDefault="00B553F8" w:rsidP="00B553F8">
      <w:pPr>
        <w:spacing w:after="0" w:line="360" w:lineRule="auto"/>
        <w:ind w:firstLine="709"/>
        <w:jc w:val="both"/>
        <w:rPr>
          <w:rFonts w:ascii="Times New Roman" w:hAnsi="Times New Roman" w:cs="Times New Roman"/>
          <w:sz w:val="28"/>
          <w:szCs w:val="28"/>
        </w:rPr>
      </w:pPr>
      <w:r w:rsidRPr="00B553F8">
        <w:rPr>
          <w:rFonts w:ascii="Times New Roman" w:hAnsi="Times New Roman" w:cs="Times New Roman"/>
          <w:sz w:val="28"/>
          <w:szCs w:val="28"/>
        </w:rPr>
        <w:lastRenderedPageBreak/>
        <w:t>- вивезення 5293 тис. м</w:t>
      </w:r>
      <w:r w:rsidRPr="00B553F8">
        <w:rPr>
          <w:rFonts w:ascii="Times New Roman" w:hAnsi="Times New Roman" w:cs="Times New Roman"/>
          <w:sz w:val="28"/>
          <w:szCs w:val="28"/>
          <w:vertAlign w:val="superscript"/>
        </w:rPr>
        <w:t>3</w:t>
      </w:r>
      <w:r w:rsidRPr="00B553F8">
        <w:rPr>
          <w:rFonts w:ascii="Times New Roman" w:hAnsi="Times New Roman" w:cs="Times New Roman"/>
          <w:sz w:val="28"/>
          <w:szCs w:val="28"/>
        </w:rPr>
        <w:t xml:space="preserve"> ТПВ на полігон м. Ічня – 269,4  тис. грн.;</w:t>
      </w:r>
    </w:p>
    <w:p w:rsidR="00B553F8" w:rsidRPr="00B553F8" w:rsidRDefault="00B553F8" w:rsidP="00B553F8">
      <w:pPr>
        <w:spacing w:after="0" w:line="360" w:lineRule="auto"/>
        <w:ind w:firstLine="709"/>
        <w:jc w:val="both"/>
        <w:rPr>
          <w:rFonts w:ascii="Times New Roman" w:hAnsi="Times New Roman" w:cs="Times New Roman"/>
          <w:sz w:val="28"/>
          <w:szCs w:val="28"/>
        </w:rPr>
      </w:pPr>
      <w:r w:rsidRPr="00B553F8">
        <w:rPr>
          <w:rFonts w:ascii="Times New Roman" w:hAnsi="Times New Roman" w:cs="Times New Roman"/>
          <w:sz w:val="28"/>
          <w:szCs w:val="28"/>
        </w:rPr>
        <w:t>- інші види послуг – 375,2 тис. грн.</w:t>
      </w:r>
    </w:p>
    <w:p w:rsidR="00B553F8" w:rsidRDefault="00B553F8" w:rsidP="00B553F8">
      <w:pPr>
        <w:spacing w:after="0" w:line="360" w:lineRule="auto"/>
        <w:ind w:firstLine="709"/>
        <w:jc w:val="both"/>
        <w:rPr>
          <w:rFonts w:ascii="Times New Roman" w:hAnsi="Times New Roman" w:cs="Times New Roman"/>
          <w:sz w:val="28"/>
          <w:szCs w:val="28"/>
          <w:lang w:val="uk-UA"/>
        </w:rPr>
      </w:pPr>
      <w:r w:rsidRPr="00B553F8">
        <w:rPr>
          <w:rFonts w:ascii="Times New Roman" w:hAnsi="Times New Roman" w:cs="Times New Roman"/>
          <w:sz w:val="28"/>
          <w:szCs w:val="28"/>
        </w:rPr>
        <w:t xml:space="preserve">       Зменшення обсягів вивезення ТПВ пов’язано з військовою агресією російської федерації на території нашої громади.</w:t>
      </w:r>
    </w:p>
    <w:p w:rsidR="00B553F8" w:rsidRPr="00B553F8" w:rsidRDefault="00B553F8" w:rsidP="00B553F8">
      <w:pPr>
        <w:spacing w:after="0" w:line="360" w:lineRule="auto"/>
        <w:ind w:firstLine="709"/>
        <w:jc w:val="both"/>
        <w:rPr>
          <w:rFonts w:ascii="Times New Roman" w:hAnsi="Times New Roman" w:cs="Times New Roman"/>
          <w:sz w:val="28"/>
          <w:szCs w:val="28"/>
          <w:lang w:val="uk-UA"/>
        </w:rPr>
      </w:pPr>
    </w:p>
    <w:p w:rsidR="00B553F8" w:rsidRPr="002169DC" w:rsidRDefault="00B553F8" w:rsidP="00B553F8">
      <w:pPr>
        <w:spacing w:after="0" w:line="360" w:lineRule="auto"/>
        <w:ind w:firstLine="709"/>
        <w:jc w:val="both"/>
        <w:rPr>
          <w:rFonts w:ascii="Times New Roman" w:hAnsi="Times New Roman" w:cs="Times New Roman"/>
          <w:sz w:val="28"/>
          <w:szCs w:val="28"/>
          <w:lang w:val="uk-UA"/>
        </w:rPr>
      </w:pPr>
      <w:r w:rsidRPr="002169DC">
        <w:rPr>
          <w:rFonts w:ascii="Times New Roman" w:eastAsia="Times New Roman" w:hAnsi="Times New Roman" w:cs="Times New Roman"/>
          <w:b/>
          <w:sz w:val="28"/>
          <w:szCs w:val="28"/>
          <w:lang w:val="uk-UA" w:eastAsia="ru-RU"/>
        </w:rPr>
        <w:t>І півріччя 2023 року</w:t>
      </w:r>
    </w:p>
    <w:p w:rsidR="00B553F8" w:rsidRPr="00B553F8" w:rsidRDefault="00B553F8" w:rsidP="000A3785">
      <w:pPr>
        <w:spacing w:after="0" w:line="360" w:lineRule="auto"/>
        <w:jc w:val="both"/>
        <w:rPr>
          <w:rFonts w:ascii="Times New Roman" w:eastAsia="Times New Roman" w:hAnsi="Times New Roman" w:cs="Times New Roman"/>
          <w:b/>
          <w:sz w:val="28"/>
          <w:szCs w:val="28"/>
          <w:lang w:val="uk-UA" w:eastAsia="ru-RU"/>
        </w:rPr>
      </w:pPr>
    </w:p>
    <w:p w:rsidR="00B553F8" w:rsidRPr="000A3785" w:rsidRDefault="00B553F8" w:rsidP="00B553F8">
      <w:pPr>
        <w:spacing w:after="0" w:line="360" w:lineRule="auto"/>
        <w:ind w:firstLine="709"/>
        <w:jc w:val="both"/>
        <w:rPr>
          <w:rFonts w:ascii="Times New Roman" w:eastAsia="Calibri" w:hAnsi="Times New Roman" w:cs="Times New Roman"/>
          <w:sz w:val="28"/>
          <w:szCs w:val="28"/>
          <w:lang w:val="uk-UA"/>
        </w:rPr>
      </w:pPr>
      <w:r w:rsidRPr="000A3785">
        <w:rPr>
          <w:rFonts w:ascii="Times New Roman" w:hAnsi="Times New Roman" w:cs="Times New Roman"/>
          <w:sz w:val="28"/>
          <w:szCs w:val="28"/>
          <w:lang w:val="uk-UA"/>
        </w:rPr>
        <w:t>Середня кількість штатних працівників, залучених до виконання робіт з благоустрою міста, склала 72 чол., у тому числі 24 робітники з благоустрою сіл громади, також залучено на громадські роботи  38  чоловік безробітних з РЦЗ, які виконували роботи з благоустрою міста та сі</w:t>
      </w:r>
      <w:r w:rsidR="000A3785" w:rsidRPr="000A3785">
        <w:rPr>
          <w:rFonts w:ascii="Times New Roman" w:hAnsi="Times New Roman" w:cs="Times New Roman"/>
          <w:sz w:val="28"/>
          <w:szCs w:val="28"/>
          <w:lang w:val="uk-UA"/>
        </w:rPr>
        <w:t>л громади (Гужівка, Крупичполе,</w:t>
      </w:r>
      <w:r w:rsidR="000A3785">
        <w:rPr>
          <w:rFonts w:ascii="Times New Roman" w:hAnsi="Times New Roman" w:cs="Times New Roman"/>
          <w:sz w:val="28"/>
          <w:szCs w:val="28"/>
          <w:lang w:val="uk-UA"/>
        </w:rPr>
        <w:t xml:space="preserve"> </w:t>
      </w:r>
      <w:r w:rsidRPr="000A3785">
        <w:rPr>
          <w:rFonts w:ascii="Times New Roman" w:hAnsi="Times New Roman" w:cs="Times New Roman"/>
          <w:sz w:val="28"/>
          <w:szCs w:val="28"/>
          <w:lang w:val="uk-UA"/>
        </w:rPr>
        <w:t>Заудайка, Іржавець, Ступаківка, Хаєнки, Монастирище, Припутні, Дорогинка, Бурімка, Городня, Рожнівка, Гмирянка, Івангород) по заявкам старост до РЦЗ,  фінансування даних робіт здійснювалося за рахунок коштів Фонду ЦЗ 100%.</w:t>
      </w:r>
      <w:r w:rsidRPr="000A3785">
        <w:rPr>
          <w:rFonts w:ascii="Times New Roman" w:eastAsia="Times New Roman" w:hAnsi="Times New Roman" w:cs="Times New Roman"/>
          <w:sz w:val="28"/>
          <w:szCs w:val="28"/>
          <w:lang w:val="uk-UA" w:eastAsia="ru-RU"/>
        </w:rPr>
        <w:t xml:space="preserve">                  </w:t>
      </w:r>
    </w:p>
    <w:p w:rsidR="00B553F8" w:rsidRPr="00B553F8" w:rsidRDefault="00B553F8" w:rsidP="00B553F8">
      <w:pPr>
        <w:spacing w:after="0" w:line="360" w:lineRule="auto"/>
        <w:ind w:firstLine="709"/>
        <w:jc w:val="both"/>
        <w:rPr>
          <w:rFonts w:ascii="Times New Roman" w:eastAsia="Times New Roman" w:hAnsi="Times New Roman" w:cs="Times New Roman"/>
          <w:sz w:val="28"/>
          <w:szCs w:val="28"/>
          <w:lang w:eastAsia="ru-RU"/>
        </w:rPr>
      </w:pPr>
      <w:r w:rsidRPr="00B553F8">
        <w:rPr>
          <w:rFonts w:ascii="Times New Roman" w:eastAsia="Times New Roman" w:hAnsi="Times New Roman" w:cs="Times New Roman"/>
          <w:sz w:val="28"/>
          <w:szCs w:val="28"/>
          <w:lang w:eastAsia="ru-RU"/>
        </w:rPr>
        <w:t>За І півріччя 2023 року на міське сміттєзвалище було вивезено ТПВ від організацій та населення 4081,8 м</w:t>
      </w:r>
      <w:r w:rsidRPr="00B553F8">
        <w:rPr>
          <w:rFonts w:ascii="Times New Roman" w:eastAsia="Times New Roman" w:hAnsi="Times New Roman" w:cs="Times New Roman"/>
          <w:sz w:val="28"/>
          <w:szCs w:val="28"/>
          <w:vertAlign w:val="superscript"/>
          <w:lang w:eastAsia="ru-RU"/>
        </w:rPr>
        <w:t>3</w:t>
      </w:r>
      <w:r w:rsidRPr="00B553F8">
        <w:rPr>
          <w:rFonts w:ascii="Times New Roman" w:eastAsia="Times New Roman" w:hAnsi="Times New Roman" w:cs="Times New Roman"/>
          <w:sz w:val="28"/>
          <w:szCs w:val="28"/>
          <w:lang w:eastAsia="ru-RU"/>
        </w:rPr>
        <w:t xml:space="preserve"> на суму 551,8 тис. грн.      </w:t>
      </w:r>
    </w:p>
    <w:p w:rsidR="00B553F8" w:rsidRPr="00B553F8" w:rsidRDefault="00B553F8" w:rsidP="00B553F8">
      <w:pPr>
        <w:spacing w:after="0" w:line="360" w:lineRule="auto"/>
        <w:ind w:firstLine="709"/>
        <w:jc w:val="both"/>
        <w:rPr>
          <w:rFonts w:ascii="Times New Roman" w:eastAsia="Times New Roman" w:hAnsi="Times New Roman" w:cs="Times New Roman"/>
          <w:sz w:val="28"/>
          <w:szCs w:val="28"/>
          <w:lang w:eastAsia="ru-RU"/>
        </w:rPr>
      </w:pPr>
      <w:r w:rsidRPr="00B553F8">
        <w:rPr>
          <w:rFonts w:ascii="Times New Roman" w:eastAsia="Times New Roman" w:hAnsi="Times New Roman" w:cs="Times New Roman"/>
          <w:sz w:val="28"/>
          <w:szCs w:val="28"/>
          <w:lang w:eastAsia="ru-RU"/>
        </w:rPr>
        <w:t>Підприємством освоєно 6848,7 тис. грн. загального фонду відповідно до виділених бюджетних коштів. З них: на благоустрій міста та сіл громади – 4946,2 тис. грн. (заробітна плата – 3199,4 тис. грн., нарахування на заробітну плату – 663,6 тис. грн., матеріали та послуги (ПММ, запчастини до автотранспорту, електротовари, господарські товари,  і т.д.) – 1030,4тис. грн., вуличне освітлення – 52,8 тис грн.), в т. ч. села – 951,6 тис. грн..</w:t>
      </w:r>
    </w:p>
    <w:p w:rsidR="00B553F8" w:rsidRPr="00B553F8" w:rsidRDefault="00B553F8" w:rsidP="00B553F8">
      <w:pPr>
        <w:spacing w:after="0" w:line="360" w:lineRule="auto"/>
        <w:ind w:firstLine="709"/>
        <w:jc w:val="both"/>
        <w:rPr>
          <w:rFonts w:ascii="Times New Roman" w:eastAsia="Times New Roman" w:hAnsi="Times New Roman" w:cs="Times New Roman"/>
          <w:sz w:val="28"/>
          <w:szCs w:val="28"/>
          <w:lang w:eastAsia="ru-RU"/>
        </w:rPr>
      </w:pPr>
      <w:r w:rsidRPr="00B553F8">
        <w:rPr>
          <w:rFonts w:ascii="Times New Roman" w:eastAsia="Times New Roman" w:hAnsi="Times New Roman" w:cs="Times New Roman"/>
          <w:sz w:val="28"/>
          <w:szCs w:val="28"/>
          <w:lang w:eastAsia="ru-RU"/>
        </w:rPr>
        <w:t>Кошти використані на:</w:t>
      </w:r>
    </w:p>
    <w:p w:rsidR="00B553F8" w:rsidRPr="00B553F8" w:rsidRDefault="00B553F8" w:rsidP="00B553F8">
      <w:pPr>
        <w:spacing w:after="0" w:line="360" w:lineRule="auto"/>
        <w:ind w:firstLine="709"/>
        <w:jc w:val="both"/>
        <w:rPr>
          <w:rFonts w:ascii="Times New Roman" w:eastAsia="Times New Roman" w:hAnsi="Times New Roman" w:cs="Times New Roman"/>
          <w:sz w:val="28"/>
          <w:szCs w:val="28"/>
          <w:lang w:eastAsia="ru-RU"/>
        </w:rPr>
      </w:pPr>
      <w:r w:rsidRPr="00B553F8">
        <w:rPr>
          <w:rFonts w:ascii="Times New Roman" w:eastAsia="Times New Roman" w:hAnsi="Times New Roman" w:cs="Times New Roman"/>
          <w:sz w:val="28"/>
          <w:szCs w:val="28"/>
          <w:lang w:eastAsia="ru-RU"/>
        </w:rPr>
        <w:t xml:space="preserve">1. Утримання території міста та вулично-дорожньої мережі здійснюється щоденне утримання в належному санітарному стані вулично-шляхової мережі міста, підмітання обочин, тротуарів, вивезення сміття, обпилювання гілок, що заважають електромережам, посипка вулиць сольовою сумішшю, обкошування узбіччя вулиць, підмітання узбіччя вулиць, побілка тротуарних бордюрів). </w:t>
      </w:r>
    </w:p>
    <w:p w:rsidR="00B553F8" w:rsidRPr="00B553F8" w:rsidRDefault="00B553F8" w:rsidP="00B553F8">
      <w:pPr>
        <w:spacing w:after="0" w:line="360" w:lineRule="auto"/>
        <w:ind w:firstLine="709"/>
        <w:jc w:val="both"/>
        <w:rPr>
          <w:rFonts w:ascii="Times New Roman" w:eastAsia="Times New Roman" w:hAnsi="Times New Roman" w:cs="Times New Roman"/>
          <w:sz w:val="28"/>
          <w:szCs w:val="28"/>
          <w:lang w:eastAsia="ru-RU"/>
        </w:rPr>
      </w:pPr>
      <w:r w:rsidRPr="00B553F8">
        <w:rPr>
          <w:rFonts w:ascii="Times New Roman" w:eastAsia="Times New Roman" w:hAnsi="Times New Roman" w:cs="Times New Roman"/>
          <w:sz w:val="28"/>
          <w:szCs w:val="28"/>
          <w:lang w:eastAsia="ru-RU"/>
        </w:rPr>
        <w:lastRenderedPageBreak/>
        <w:t>2. Послуги з утримання кладовищ та прилеглої території (вивезення сміття для забезпечення належного санітарного стану територій кладовищ, розчищення снігу, викошування трави, вирубування чагарників).</w:t>
      </w:r>
    </w:p>
    <w:p w:rsidR="00B553F8" w:rsidRPr="00B553F8" w:rsidRDefault="00B553F8" w:rsidP="00B553F8">
      <w:pPr>
        <w:spacing w:after="0" w:line="360" w:lineRule="auto"/>
        <w:ind w:firstLine="709"/>
        <w:jc w:val="both"/>
        <w:rPr>
          <w:rFonts w:ascii="Times New Roman" w:eastAsia="Times New Roman" w:hAnsi="Times New Roman" w:cs="Times New Roman"/>
          <w:sz w:val="28"/>
          <w:szCs w:val="28"/>
          <w:lang w:eastAsia="ru-RU"/>
        </w:rPr>
      </w:pPr>
      <w:r w:rsidRPr="00B553F8">
        <w:rPr>
          <w:rFonts w:ascii="Times New Roman" w:eastAsia="Times New Roman" w:hAnsi="Times New Roman" w:cs="Times New Roman"/>
          <w:sz w:val="28"/>
          <w:szCs w:val="28"/>
          <w:lang w:eastAsia="ru-RU"/>
        </w:rPr>
        <w:t>3. Догляд за пам'ятниками та території навколо них (прибирання сміття, розчистка снігу, викошування трави, прополювання клумб,).</w:t>
      </w:r>
    </w:p>
    <w:p w:rsidR="00B553F8" w:rsidRPr="00B553F8" w:rsidRDefault="00B553F8" w:rsidP="00B553F8">
      <w:pPr>
        <w:spacing w:after="0" w:line="360" w:lineRule="auto"/>
        <w:ind w:firstLine="709"/>
        <w:jc w:val="both"/>
        <w:rPr>
          <w:rFonts w:ascii="Times New Roman" w:eastAsia="Times New Roman" w:hAnsi="Times New Roman" w:cs="Times New Roman"/>
          <w:sz w:val="28"/>
          <w:szCs w:val="28"/>
          <w:lang w:eastAsia="ru-RU"/>
        </w:rPr>
      </w:pPr>
      <w:r w:rsidRPr="00B553F8">
        <w:rPr>
          <w:rFonts w:ascii="Times New Roman" w:eastAsia="Times New Roman" w:hAnsi="Times New Roman" w:cs="Times New Roman"/>
          <w:sz w:val="28"/>
          <w:szCs w:val="28"/>
          <w:lang w:eastAsia="ru-RU"/>
        </w:rPr>
        <w:t>4. Прибирання парків</w:t>
      </w:r>
      <w:r w:rsidRPr="00B553F8">
        <w:rPr>
          <w:rFonts w:ascii="Times New Roman" w:eastAsia="Times New Roman" w:hAnsi="Times New Roman" w:cs="Times New Roman"/>
          <w:sz w:val="28"/>
          <w:szCs w:val="28"/>
          <w:lang w:val="uk-UA" w:eastAsia="ru-RU"/>
        </w:rPr>
        <w:t xml:space="preserve"> </w:t>
      </w:r>
      <w:r w:rsidRPr="00B553F8">
        <w:rPr>
          <w:rFonts w:ascii="Times New Roman" w:eastAsia="Times New Roman" w:hAnsi="Times New Roman" w:cs="Times New Roman"/>
          <w:sz w:val="28"/>
          <w:szCs w:val="28"/>
          <w:lang w:eastAsia="ru-RU"/>
        </w:rPr>
        <w:t>(збирання сміття, розчищення доріжок від снігу, викошування трави, спилювання сухостою, вирубування чагарників, підмітання пішохідних доріжок).</w:t>
      </w:r>
    </w:p>
    <w:p w:rsidR="00B553F8" w:rsidRPr="00B553F8" w:rsidRDefault="00B553F8" w:rsidP="00B553F8">
      <w:pPr>
        <w:spacing w:after="0" w:line="360" w:lineRule="auto"/>
        <w:ind w:firstLine="709"/>
        <w:jc w:val="both"/>
        <w:rPr>
          <w:rFonts w:ascii="Times New Roman" w:eastAsia="Times New Roman" w:hAnsi="Times New Roman" w:cs="Times New Roman"/>
          <w:sz w:val="28"/>
          <w:szCs w:val="28"/>
          <w:lang w:eastAsia="ru-RU"/>
        </w:rPr>
      </w:pPr>
      <w:r w:rsidRPr="00B553F8">
        <w:rPr>
          <w:rFonts w:ascii="Times New Roman" w:eastAsia="Times New Roman" w:hAnsi="Times New Roman" w:cs="Times New Roman"/>
          <w:sz w:val="28"/>
          <w:szCs w:val="28"/>
          <w:lang w:eastAsia="ru-RU"/>
        </w:rPr>
        <w:t>5. Прибирання навколо ставків та на міському пляжі (прибирання сміття, викошування очерету, випилювання чагарників, викошування трави, ремонт та фарбування інвентарю на пляжі).</w:t>
      </w:r>
    </w:p>
    <w:p w:rsidR="00B553F8" w:rsidRPr="00B553F8" w:rsidRDefault="00B553F8" w:rsidP="00B553F8">
      <w:pPr>
        <w:spacing w:after="0" w:line="360" w:lineRule="auto"/>
        <w:ind w:firstLine="709"/>
        <w:jc w:val="both"/>
        <w:rPr>
          <w:rFonts w:ascii="Times New Roman" w:eastAsia="Times New Roman" w:hAnsi="Times New Roman" w:cs="Times New Roman"/>
          <w:sz w:val="28"/>
          <w:szCs w:val="28"/>
          <w:lang w:eastAsia="ru-RU"/>
        </w:rPr>
      </w:pPr>
      <w:r w:rsidRPr="00B553F8">
        <w:rPr>
          <w:rFonts w:ascii="Times New Roman" w:eastAsia="Times New Roman" w:hAnsi="Times New Roman" w:cs="Times New Roman"/>
          <w:sz w:val="28"/>
          <w:szCs w:val="28"/>
          <w:lang w:eastAsia="ru-RU"/>
        </w:rPr>
        <w:t>6. Догляд за сміттєзвалищем (ущільнення сміття бульдозером, збирання сміття навколо нього).</w:t>
      </w:r>
    </w:p>
    <w:p w:rsidR="00B553F8" w:rsidRPr="00B553F8" w:rsidRDefault="00B553F8" w:rsidP="00B553F8">
      <w:pPr>
        <w:pStyle w:val="a3"/>
        <w:spacing w:line="360" w:lineRule="auto"/>
        <w:ind w:firstLine="709"/>
        <w:jc w:val="both"/>
        <w:rPr>
          <w:rFonts w:eastAsia="Calibri"/>
          <w:sz w:val="28"/>
          <w:szCs w:val="28"/>
          <w:lang w:eastAsia="en-US"/>
        </w:rPr>
      </w:pPr>
      <w:r w:rsidRPr="00B553F8">
        <w:rPr>
          <w:sz w:val="28"/>
          <w:szCs w:val="28"/>
          <w:lang w:eastAsia="ru-RU"/>
        </w:rPr>
        <w:t>7. Послуги з утримання та поточного ремонту мереж зовнішнього освітлення (заміна лампочок, обслуговування електрощитових, заміна електролічильників).</w:t>
      </w:r>
      <w:r w:rsidRPr="00B553F8">
        <w:rPr>
          <w:sz w:val="28"/>
          <w:szCs w:val="28"/>
        </w:rPr>
        <w:t xml:space="preserve"> </w:t>
      </w:r>
    </w:p>
    <w:p w:rsidR="00B553F8" w:rsidRPr="00B553F8" w:rsidRDefault="00B553F8" w:rsidP="00B553F8">
      <w:pPr>
        <w:pStyle w:val="a3"/>
        <w:spacing w:line="360" w:lineRule="auto"/>
        <w:ind w:firstLine="709"/>
        <w:jc w:val="both"/>
        <w:rPr>
          <w:sz w:val="28"/>
          <w:szCs w:val="28"/>
        </w:rPr>
      </w:pPr>
      <w:r w:rsidRPr="00B553F8">
        <w:rPr>
          <w:sz w:val="28"/>
          <w:szCs w:val="28"/>
          <w:lang w:eastAsia="ru-RU"/>
        </w:rPr>
        <w:t>8. Догляд за клумбами та зеленими зонами</w:t>
      </w:r>
      <w:r w:rsidRPr="00B553F8">
        <w:rPr>
          <w:sz w:val="28"/>
          <w:szCs w:val="28"/>
          <w:u w:val="single"/>
          <w:lang w:eastAsia="ru-RU"/>
        </w:rPr>
        <w:t xml:space="preserve"> (</w:t>
      </w:r>
      <w:r w:rsidRPr="00B553F8">
        <w:rPr>
          <w:sz w:val="28"/>
          <w:szCs w:val="28"/>
          <w:lang w:eastAsia="ru-RU"/>
        </w:rPr>
        <w:t xml:space="preserve">стрижка зеленої огорожі, висадження квітів </w:t>
      </w:r>
      <w:r w:rsidRPr="00B553F8">
        <w:rPr>
          <w:sz w:val="28"/>
          <w:szCs w:val="28"/>
        </w:rPr>
        <w:t>та декоративних кущів Спіреї</w:t>
      </w:r>
      <w:r w:rsidRPr="00B553F8">
        <w:rPr>
          <w:sz w:val="28"/>
          <w:szCs w:val="28"/>
          <w:lang w:eastAsia="ru-RU"/>
        </w:rPr>
        <w:t>, прополювання, стрижка газону, поливання трави та квітів, підживлення насаджень та обробка від шкідників).</w:t>
      </w:r>
    </w:p>
    <w:p w:rsidR="00B553F8" w:rsidRPr="00B553F8" w:rsidRDefault="00B553F8" w:rsidP="00B553F8">
      <w:pPr>
        <w:spacing w:after="0" w:line="360" w:lineRule="auto"/>
        <w:ind w:firstLine="709"/>
        <w:jc w:val="both"/>
        <w:rPr>
          <w:rFonts w:ascii="Times New Roman" w:eastAsia="Times New Roman" w:hAnsi="Times New Roman" w:cs="Times New Roman"/>
          <w:sz w:val="28"/>
          <w:szCs w:val="28"/>
          <w:lang w:eastAsia="ru-RU"/>
        </w:rPr>
      </w:pPr>
      <w:r w:rsidRPr="00B553F8">
        <w:rPr>
          <w:rFonts w:ascii="Times New Roman" w:eastAsia="Times New Roman" w:hAnsi="Times New Roman" w:cs="Times New Roman"/>
          <w:sz w:val="28"/>
          <w:szCs w:val="28"/>
          <w:lang w:val="uk-UA" w:eastAsia="ru-RU"/>
        </w:rPr>
        <w:t xml:space="preserve"> </w:t>
      </w:r>
      <w:r w:rsidRPr="00B553F8">
        <w:rPr>
          <w:rFonts w:ascii="Times New Roman" w:eastAsia="Times New Roman" w:hAnsi="Times New Roman" w:cs="Times New Roman"/>
          <w:sz w:val="28"/>
          <w:szCs w:val="28"/>
          <w:lang w:eastAsia="ru-RU"/>
        </w:rPr>
        <w:t>На утримання доріг міста та сіл громади використано кошти в сумі 1807,7 тис. грн. (заробітна плата – 235,1 тис. грн., нарахування на заробітну плату – 44,2 тис. грн., матеріали та послуги – 1528,3 тис. грн. (</w:t>
      </w:r>
      <w:r w:rsidRPr="00B553F8">
        <w:rPr>
          <w:rFonts w:ascii="Times New Roman" w:hAnsi="Times New Roman" w:cs="Times New Roman"/>
          <w:sz w:val="28"/>
          <w:szCs w:val="28"/>
        </w:rPr>
        <w:t>ПММ, запчастини до автотранспорту, фарба для дорожньої розмітки, дорожні знаки,</w:t>
      </w:r>
      <w:r w:rsidRPr="00B553F8">
        <w:rPr>
          <w:rFonts w:ascii="Times New Roman" w:eastAsia="Times New Roman" w:hAnsi="Times New Roman" w:cs="Times New Roman"/>
          <w:sz w:val="28"/>
          <w:szCs w:val="28"/>
          <w:lang w:eastAsia="ru-RU"/>
        </w:rPr>
        <w:t xml:space="preserve"> асфальтобетон).</w:t>
      </w:r>
    </w:p>
    <w:p w:rsidR="00B553F8" w:rsidRPr="00B553F8" w:rsidRDefault="00B553F8" w:rsidP="00B553F8">
      <w:pPr>
        <w:spacing w:after="0" w:line="360" w:lineRule="auto"/>
        <w:ind w:firstLine="709"/>
        <w:jc w:val="both"/>
        <w:rPr>
          <w:rFonts w:ascii="Times New Roman" w:eastAsia="Calibri" w:hAnsi="Times New Roman" w:cs="Times New Roman"/>
          <w:sz w:val="28"/>
          <w:szCs w:val="28"/>
        </w:rPr>
      </w:pPr>
      <w:r w:rsidRPr="00B553F8">
        <w:rPr>
          <w:rFonts w:ascii="Times New Roman" w:eastAsia="Times New Roman" w:hAnsi="Times New Roman" w:cs="Times New Roman"/>
          <w:sz w:val="28"/>
          <w:szCs w:val="28"/>
          <w:lang w:eastAsia="ru-RU"/>
        </w:rPr>
        <w:t xml:space="preserve">На відміну від попередніх періодів, у поточному році комунальне підприємство виконувало ямковий ремонт доріг комунальної власності та проведення грейдерування дорожнього покриття вулиць міста та сіл. </w:t>
      </w:r>
    </w:p>
    <w:p w:rsidR="00B553F8" w:rsidRPr="00B553F8" w:rsidRDefault="00B553F8" w:rsidP="00B553F8">
      <w:pPr>
        <w:tabs>
          <w:tab w:val="left" w:pos="851"/>
        </w:tabs>
        <w:spacing w:after="0" w:line="360" w:lineRule="auto"/>
        <w:ind w:firstLine="709"/>
        <w:jc w:val="both"/>
        <w:rPr>
          <w:rFonts w:ascii="Times New Roman" w:eastAsia="Times New Roman" w:hAnsi="Times New Roman" w:cs="Times New Roman"/>
          <w:sz w:val="28"/>
          <w:szCs w:val="28"/>
          <w:lang w:eastAsia="ru-RU"/>
        </w:rPr>
      </w:pPr>
      <w:r w:rsidRPr="00B553F8">
        <w:rPr>
          <w:rFonts w:ascii="Times New Roman" w:eastAsia="Times New Roman" w:hAnsi="Times New Roman" w:cs="Times New Roman"/>
          <w:sz w:val="28"/>
          <w:szCs w:val="28"/>
          <w:lang w:eastAsia="ru-RU"/>
        </w:rPr>
        <w:lastRenderedPageBreak/>
        <w:t>1. Проведено грейдерування доріг вулиць Жадьківська, Б. Хмельницького, Тарновських, Скоропадського, Небесної Сотні, Білосток, Набережна, Бочанівка, Слобода, Іржавський шлях, с. Дорогинка, с. Монастирище, с. Заудайка.</w:t>
      </w:r>
    </w:p>
    <w:p w:rsidR="00B553F8" w:rsidRPr="00B553F8" w:rsidRDefault="00B553F8" w:rsidP="00B553F8">
      <w:pPr>
        <w:spacing w:after="0" w:line="360" w:lineRule="auto"/>
        <w:ind w:firstLine="709"/>
        <w:jc w:val="both"/>
        <w:rPr>
          <w:rFonts w:ascii="Times New Roman" w:eastAsia="Times New Roman" w:hAnsi="Times New Roman" w:cs="Times New Roman"/>
          <w:sz w:val="28"/>
          <w:szCs w:val="28"/>
          <w:lang w:eastAsia="ru-RU"/>
        </w:rPr>
      </w:pPr>
      <w:r w:rsidRPr="00B553F8">
        <w:rPr>
          <w:rFonts w:ascii="Times New Roman" w:eastAsia="Times New Roman" w:hAnsi="Times New Roman" w:cs="Times New Roman"/>
          <w:sz w:val="28"/>
          <w:szCs w:val="28"/>
          <w:lang w:eastAsia="ru-RU"/>
        </w:rPr>
        <w:t>2. Послуги з оброблення піщано-сольовою сумішшю вулично-шляхової мережі та тротуарів у період ожеледиці, з метою уникнення дорожньо-транспортних пригод та травмування пішоходів. Всього було розкидано січень – березень 2023 року – (95,5 т соле-суміші).</w:t>
      </w:r>
    </w:p>
    <w:p w:rsidR="00B553F8" w:rsidRPr="00B553F8" w:rsidRDefault="00B553F8" w:rsidP="00B553F8">
      <w:pPr>
        <w:spacing w:after="0" w:line="360" w:lineRule="auto"/>
        <w:ind w:firstLine="709"/>
        <w:jc w:val="both"/>
        <w:rPr>
          <w:rFonts w:ascii="Times New Roman" w:eastAsia="Times New Roman" w:hAnsi="Times New Roman" w:cs="Times New Roman"/>
          <w:sz w:val="28"/>
          <w:szCs w:val="28"/>
          <w:lang w:eastAsia="ru-RU"/>
        </w:rPr>
      </w:pPr>
      <w:r w:rsidRPr="00B553F8">
        <w:rPr>
          <w:rFonts w:ascii="Times New Roman" w:eastAsia="Times New Roman" w:hAnsi="Times New Roman" w:cs="Times New Roman"/>
          <w:sz w:val="28"/>
          <w:szCs w:val="28"/>
          <w:lang w:eastAsia="ru-RU"/>
        </w:rPr>
        <w:t>3. Встановлення дорожніх знаків та заміна вказівних знаків напрямку руху.</w:t>
      </w:r>
    </w:p>
    <w:p w:rsidR="00B553F8" w:rsidRPr="00B553F8" w:rsidRDefault="00B553F8" w:rsidP="00B553F8">
      <w:pPr>
        <w:spacing w:after="0" w:line="360" w:lineRule="auto"/>
        <w:ind w:firstLine="709"/>
        <w:jc w:val="both"/>
        <w:rPr>
          <w:rFonts w:ascii="Times New Roman" w:eastAsia="Times New Roman" w:hAnsi="Times New Roman" w:cs="Times New Roman"/>
          <w:sz w:val="28"/>
          <w:szCs w:val="28"/>
          <w:lang w:eastAsia="ru-RU"/>
        </w:rPr>
      </w:pPr>
      <w:r w:rsidRPr="00B553F8">
        <w:rPr>
          <w:rFonts w:ascii="Times New Roman" w:eastAsia="Times New Roman" w:hAnsi="Times New Roman" w:cs="Times New Roman"/>
          <w:sz w:val="28"/>
          <w:szCs w:val="28"/>
          <w:lang w:eastAsia="ru-RU"/>
        </w:rPr>
        <w:t xml:space="preserve">4. Частково проведено висипку доріг щебеневою сумішшю вулиць міста: </w:t>
      </w:r>
      <w:r w:rsidRPr="00B553F8">
        <w:rPr>
          <w:rFonts w:ascii="Times New Roman" w:hAnsi="Times New Roman" w:cs="Times New Roman"/>
          <w:sz w:val="28"/>
          <w:szCs w:val="28"/>
        </w:rPr>
        <w:t>Жадьківська, Маслова, Лесі Українки, Дачна</w:t>
      </w:r>
      <w:r w:rsidRPr="00B553F8">
        <w:rPr>
          <w:rFonts w:ascii="Times New Roman" w:eastAsia="Times New Roman" w:hAnsi="Times New Roman" w:cs="Times New Roman"/>
          <w:sz w:val="28"/>
          <w:szCs w:val="28"/>
          <w:lang w:eastAsia="ru-RU"/>
        </w:rPr>
        <w:t>.</w:t>
      </w:r>
    </w:p>
    <w:p w:rsidR="00B553F8" w:rsidRPr="00B553F8" w:rsidRDefault="00B553F8" w:rsidP="00B553F8">
      <w:pPr>
        <w:spacing w:after="0" w:line="360" w:lineRule="auto"/>
        <w:ind w:firstLine="709"/>
        <w:jc w:val="both"/>
        <w:rPr>
          <w:rFonts w:ascii="Times New Roman" w:eastAsia="Times New Roman" w:hAnsi="Times New Roman" w:cs="Times New Roman"/>
          <w:sz w:val="28"/>
          <w:szCs w:val="28"/>
          <w:lang w:eastAsia="ru-RU"/>
        </w:rPr>
      </w:pPr>
      <w:r w:rsidRPr="00B553F8">
        <w:rPr>
          <w:rFonts w:ascii="Times New Roman" w:eastAsia="Times New Roman" w:hAnsi="Times New Roman" w:cs="Times New Roman"/>
          <w:sz w:val="28"/>
          <w:szCs w:val="28"/>
          <w:lang w:eastAsia="ru-RU"/>
        </w:rPr>
        <w:t>5. Проведено ямковий ремонт доріг вулиць міста</w:t>
      </w:r>
      <w:r w:rsidRPr="00B553F8">
        <w:rPr>
          <w:rFonts w:ascii="Times New Roman" w:hAnsi="Times New Roman" w:cs="Times New Roman"/>
          <w:sz w:val="28"/>
          <w:szCs w:val="28"/>
        </w:rPr>
        <w:t xml:space="preserve"> Дрофаня, Вокзальна, Ковалівка, Солдатської Слави, Свято-Преображенська, пл. Т. Г. Шевченка, Чернігівська, Гоголя, Покрасівка, Поштовий, частково Бунівка, Коваля, Воскресінська</w:t>
      </w:r>
      <w:r w:rsidRPr="00B553F8">
        <w:rPr>
          <w:rFonts w:ascii="Times New Roman" w:eastAsia="Times New Roman" w:hAnsi="Times New Roman" w:cs="Times New Roman"/>
          <w:sz w:val="28"/>
          <w:szCs w:val="28"/>
          <w:lang w:eastAsia="ru-RU"/>
        </w:rPr>
        <w:t xml:space="preserve">. </w:t>
      </w:r>
      <w:r w:rsidRPr="00B553F8">
        <w:rPr>
          <w:rFonts w:ascii="Times New Roman" w:hAnsi="Times New Roman" w:cs="Times New Roman"/>
          <w:sz w:val="28"/>
          <w:szCs w:val="28"/>
        </w:rPr>
        <w:t>Відремонтовано 1940 м</w:t>
      </w:r>
      <w:r w:rsidRPr="00B553F8">
        <w:rPr>
          <w:rFonts w:ascii="Times New Roman" w:hAnsi="Times New Roman" w:cs="Times New Roman"/>
          <w:sz w:val="28"/>
          <w:szCs w:val="28"/>
          <w:vertAlign w:val="superscript"/>
        </w:rPr>
        <w:t>2</w:t>
      </w:r>
      <w:r w:rsidRPr="00B553F8">
        <w:rPr>
          <w:rFonts w:ascii="Times New Roman" w:hAnsi="Times New Roman" w:cs="Times New Roman"/>
          <w:sz w:val="28"/>
          <w:szCs w:val="28"/>
        </w:rPr>
        <w:t xml:space="preserve"> (184 т. а/бетону, 4 т бітуму) дорожнього полотна. Всього на ямковий ремонт витрачено – 1370,5 тис. грн. Роботи проводилися власними силами підприємства, що дало можливість зекономити кошти міського бюджету.</w:t>
      </w:r>
      <w:r w:rsidRPr="00B553F8">
        <w:rPr>
          <w:rFonts w:ascii="Times New Roman" w:eastAsia="Times New Roman" w:hAnsi="Times New Roman" w:cs="Times New Roman"/>
          <w:sz w:val="28"/>
          <w:szCs w:val="28"/>
          <w:lang w:eastAsia="ru-RU"/>
        </w:rPr>
        <w:t xml:space="preserve"> </w:t>
      </w:r>
      <w:r w:rsidRPr="00B553F8">
        <w:rPr>
          <w:rFonts w:ascii="Times New Roman" w:hAnsi="Times New Roman" w:cs="Times New Roman"/>
          <w:sz w:val="28"/>
          <w:szCs w:val="28"/>
        </w:rPr>
        <w:t>Собівартість ремонту 1 м</w:t>
      </w:r>
      <w:r w:rsidRPr="00B553F8">
        <w:rPr>
          <w:rFonts w:ascii="Times New Roman" w:hAnsi="Times New Roman" w:cs="Times New Roman"/>
          <w:sz w:val="28"/>
          <w:szCs w:val="28"/>
          <w:vertAlign w:val="superscript"/>
        </w:rPr>
        <w:t>2</w:t>
      </w:r>
      <w:r w:rsidRPr="00B553F8">
        <w:rPr>
          <w:rFonts w:ascii="Times New Roman" w:hAnsi="Times New Roman" w:cs="Times New Roman"/>
          <w:sz w:val="28"/>
          <w:szCs w:val="28"/>
        </w:rPr>
        <w:t xml:space="preserve"> дорожнього полотна склала 706 грн. </w:t>
      </w:r>
    </w:p>
    <w:p w:rsidR="00B553F8" w:rsidRPr="00B553F8" w:rsidRDefault="00B553F8" w:rsidP="00B553F8">
      <w:pPr>
        <w:spacing w:after="0" w:line="360" w:lineRule="auto"/>
        <w:ind w:firstLine="709"/>
        <w:jc w:val="both"/>
        <w:rPr>
          <w:rFonts w:ascii="Times New Roman" w:eastAsia="Times New Roman" w:hAnsi="Times New Roman" w:cs="Times New Roman"/>
          <w:sz w:val="28"/>
          <w:szCs w:val="28"/>
          <w:lang w:eastAsia="ru-RU"/>
        </w:rPr>
      </w:pPr>
      <w:r w:rsidRPr="00B553F8">
        <w:rPr>
          <w:rFonts w:ascii="Times New Roman" w:eastAsia="Times New Roman" w:hAnsi="Times New Roman" w:cs="Times New Roman"/>
          <w:sz w:val="28"/>
          <w:szCs w:val="28"/>
          <w:lang w:eastAsia="ru-RU"/>
        </w:rPr>
        <w:t>На іншу діяльність у сфері ЖКГ (нежитловий фонд) використано кошти в сумі 94,8 тис. грн., зокрема на матеріали та послуги (електротовари, господарські товари, розподіл газу, обслуговування електроприладів) – 94.8 тис. грн.</w:t>
      </w:r>
    </w:p>
    <w:p w:rsidR="00B553F8" w:rsidRPr="00B553F8" w:rsidRDefault="00B553F8" w:rsidP="00B553F8">
      <w:pPr>
        <w:spacing w:after="0" w:line="360" w:lineRule="auto"/>
        <w:ind w:firstLine="709"/>
        <w:jc w:val="both"/>
        <w:rPr>
          <w:rFonts w:ascii="Times New Roman" w:eastAsia="Times New Roman" w:hAnsi="Times New Roman" w:cs="Times New Roman"/>
          <w:sz w:val="28"/>
          <w:szCs w:val="28"/>
          <w:lang w:eastAsia="ru-RU"/>
        </w:rPr>
      </w:pPr>
    </w:p>
    <w:p w:rsidR="00B553F8" w:rsidRPr="00B553F8" w:rsidRDefault="00B553F8" w:rsidP="00B553F8">
      <w:pPr>
        <w:spacing w:after="0" w:line="360" w:lineRule="auto"/>
        <w:ind w:firstLine="709"/>
        <w:jc w:val="both"/>
        <w:rPr>
          <w:rFonts w:ascii="Times New Roman" w:eastAsia="Times New Roman" w:hAnsi="Times New Roman" w:cs="Times New Roman"/>
          <w:sz w:val="28"/>
          <w:szCs w:val="28"/>
          <w:lang w:eastAsia="ru-RU"/>
        </w:rPr>
      </w:pPr>
      <w:r w:rsidRPr="00B553F8">
        <w:rPr>
          <w:rFonts w:ascii="Times New Roman" w:eastAsia="Times New Roman" w:hAnsi="Times New Roman" w:cs="Times New Roman"/>
          <w:sz w:val="28"/>
          <w:szCs w:val="28"/>
          <w:lang w:eastAsia="ru-RU"/>
        </w:rPr>
        <w:t>Протягом звітного періоду заплачено податків та зборів – 16,1 тис. грн., в т.ч. податок на прибуток – 1,4 тис. грн., екологічний податок – 14,7 тис. грн.</w:t>
      </w:r>
    </w:p>
    <w:p w:rsidR="00B553F8" w:rsidRPr="00B553F8" w:rsidRDefault="00B553F8" w:rsidP="00B553F8">
      <w:pPr>
        <w:spacing w:after="0" w:line="360" w:lineRule="auto"/>
        <w:ind w:firstLine="709"/>
        <w:jc w:val="both"/>
        <w:rPr>
          <w:rFonts w:ascii="Times New Roman" w:eastAsia="Times New Roman" w:hAnsi="Times New Roman" w:cs="Times New Roman"/>
          <w:sz w:val="28"/>
          <w:szCs w:val="28"/>
          <w:lang w:eastAsia="ru-RU"/>
        </w:rPr>
      </w:pPr>
      <w:r w:rsidRPr="00B553F8">
        <w:rPr>
          <w:rFonts w:ascii="Times New Roman" w:eastAsia="Times New Roman" w:hAnsi="Times New Roman" w:cs="Times New Roman"/>
          <w:sz w:val="28"/>
          <w:szCs w:val="28"/>
          <w:lang w:eastAsia="ru-RU"/>
        </w:rPr>
        <w:t>Дебіторська заборгованість за виконані роботи 47,1тис. грн.</w:t>
      </w:r>
    </w:p>
    <w:p w:rsidR="00B553F8" w:rsidRDefault="00B553F8" w:rsidP="00B553F8">
      <w:pPr>
        <w:spacing w:after="0" w:line="360" w:lineRule="auto"/>
        <w:ind w:firstLine="709"/>
        <w:jc w:val="both"/>
        <w:rPr>
          <w:rFonts w:ascii="Times New Roman" w:eastAsia="Times New Roman" w:hAnsi="Times New Roman" w:cs="Times New Roman"/>
          <w:sz w:val="28"/>
          <w:szCs w:val="28"/>
          <w:lang w:val="uk-UA" w:eastAsia="ru-RU"/>
        </w:rPr>
      </w:pPr>
      <w:r w:rsidRPr="00B553F8">
        <w:rPr>
          <w:rFonts w:ascii="Times New Roman" w:eastAsia="Times New Roman" w:hAnsi="Times New Roman" w:cs="Times New Roman"/>
          <w:sz w:val="28"/>
          <w:szCs w:val="28"/>
          <w:lang w:eastAsia="ru-RU"/>
        </w:rPr>
        <w:t>Поточні зобов’язання за розрахунками з бюджетом відсутні.</w:t>
      </w:r>
    </w:p>
    <w:p w:rsidR="000A3785" w:rsidRPr="000A3785" w:rsidRDefault="000A3785" w:rsidP="00B553F8">
      <w:pPr>
        <w:spacing w:after="0" w:line="360" w:lineRule="auto"/>
        <w:ind w:firstLine="709"/>
        <w:jc w:val="both"/>
        <w:rPr>
          <w:rFonts w:ascii="Times New Roman" w:eastAsia="Times New Roman" w:hAnsi="Times New Roman" w:cs="Times New Roman"/>
          <w:sz w:val="28"/>
          <w:szCs w:val="28"/>
          <w:lang w:val="uk-UA" w:eastAsia="ru-RU"/>
        </w:rPr>
      </w:pPr>
    </w:p>
    <w:p w:rsidR="000A3785" w:rsidRDefault="000A3785" w:rsidP="000A3785">
      <w:pPr>
        <w:spacing w:after="0" w:line="240" w:lineRule="atLeast"/>
        <w:ind w:firstLine="709"/>
        <w:jc w:val="center"/>
        <w:rPr>
          <w:rFonts w:ascii="Times New Roman" w:eastAsia="Times New Roman" w:hAnsi="Times New Roman" w:cs="Times New Roman"/>
          <w:b/>
          <w:sz w:val="28"/>
          <w:szCs w:val="28"/>
          <w:lang w:val="uk-UA" w:eastAsia="ru-RU"/>
        </w:rPr>
      </w:pPr>
    </w:p>
    <w:p w:rsidR="000A3785" w:rsidRDefault="000A3785" w:rsidP="000A3785">
      <w:pPr>
        <w:spacing w:line="240" w:lineRule="atLeast"/>
        <w:jc w:val="center"/>
        <w:rPr>
          <w:rFonts w:ascii="Times New Roman" w:hAnsi="Times New Roman"/>
          <w:b/>
          <w:sz w:val="28"/>
          <w:szCs w:val="28"/>
          <w:lang w:val="uk-UA"/>
        </w:rPr>
      </w:pPr>
      <w:r w:rsidRPr="000A3785">
        <w:rPr>
          <w:rFonts w:ascii="Times New Roman" w:hAnsi="Times New Roman"/>
          <w:b/>
          <w:sz w:val="28"/>
          <w:szCs w:val="28"/>
          <w:lang w:val="uk-UA"/>
        </w:rPr>
        <w:t>5.2 Діяльність КП ВКГ «Ічень» Ічнянської міської ради</w:t>
      </w:r>
      <w:r>
        <w:rPr>
          <w:rFonts w:ascii="Times New Roman" w:hAnsi="Times New Roman"/>
          <w:b/>
          <w:sz w:val="28"/>
          <w:szCs w:val="28"/>
          <w:lang w:val="uk-UA"/>
        </w:rPr>
        <w:t xml:space="preserve"> </w:t>
      </w:r>
      <w:r w:rsidRPr="000A3785">
        <w:rPr>
          <w:rFonts w:ascii="Times New Roman" w:hAnsi="Times New Roman"/>
          <w:b/>
          <w:sz w:val="28"/>
          <w:szCs w:val="28"/>
        </w:rPr>
        <w:t>за 2020-2023 роки</w:t>
      </w:r>
    </w:p>
    <w:p w:rsidR="000A3785" w:rsidRPr="000A3785" w:rsidRDefault="000A3785" w:rsidP="000A3785">
      <w:pPr>
        <w:spacing w:line="360" w:lineRule="auto"/>
        <w:ind w:left="-567" w:firstLine="709"/>
        <w:contextualSpacing/>
        <w:jc w:val="both"/>
        <w:rPr>
          <w:rFonts w:ascii="Times New Roman" w:hAnsi="Times New Roman"/>
          <w:b/>
          <w:sz w:val="28"/>
          <w:szCs w:val="28"/>
        </w:rPr>
      </w:pPr>
      <w:r>
        <w:rPr>
          <w:rFonts w:ascii="Times New Roman" w:hAnsi="Times New Roman"/>
          <w:b/>
          <w:sz w:val="28"/>
          <w:szCs w:val="28"/>
          <w:lang w:val="uk-UA"/>
        </w:rPr>
        <w:t xml:space="preserve">        </w:t>
      </w:r>
      <w:r w:rsidRPr="000A3785">
        <w:rPr>
          <w:rFonts w:ascii="Times New Roman" w:hAnsi="Times New Roman"/>
          <w:b/>
          <w:sz w:val="28"/>
          <w:szCs w:val="28"/>
        </w:rPr>
        <w:t>2020 рік</w:t>
      </w:r>
    </w:p>
    <w:p w:rsidR="000A3785" w:rsidRDefault="000A3785" w:rsidP="000A3785">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У 2020 році підприємство надало житлово-комунальних послуг населенню, бюджетним організаціям та іншим споживачам на 8 069 119 грн. Витрати на виробництво послуг склали 11 233 131 грн. Фінансовий результат діяльності – 1 465 299 грн. збиток.</w:t>
      </w:r>
    </w:p>
    <w:p w:rsidR="000A3785" w:rsidRDefault="000A3785" w:rsidP="000A3785">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За звітний період підняли та реалізували води на 4 031 405 грн; надали послуг із водовідведення на 4 037 714 грн. </w:t>
      </w:r>
    </w:p>
    <w:p w:rsidR="000A3785" w:rsidRDefault="000A3785" w:rsidP="000A3785">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У межах Програми фінансової підтримки комунальних підприємств провели ремонт і технічне обслуговування 560 410 грн. 36 коп., оплату заборгованості за спожиту електричну енергію 216 563 грн.</w:t>
      </w:r>
    </w:p>
    <w:p w:rsidR="000A3785" w:rsidRPr="000A3785" w:rsidRDefault="000A3785" w:rsidP="000A3785">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rPr>
        <w:t>Протягом звітного періоду через зростання вартості електроенергії не коригувалися тарифи на водопостачання та водовідведення.</w:t>
      </w:r>
    </w:p>
    <w:p w:rsidR="000A3785" w:rsidRDefault="000A3785" w:rsidP="000A3785">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У межах Програми різниці в тарифах на послуги з централізованого водопостачання та водовідведення  освоїли  971 874  грн. </w:t>
      </w:r>
    </w:p>
    <w:p w:rsidR="000A3785" w:rsidRDefault="000A3785" w:rsidP="000A3785">
      <w:pPr>
        <w:spacing w:line="360" w:lineRule="auto"/>
        <w:ind w:firstLine="709"/>
        <w:contextualSpacing/>
        <w:jc w:val="both"/>
        <w:rPr>
          <w:rFonts w:ascii="Times New Roman" w:hAnsi="Times New Roman"/>
          <w:sz w:val="28"/>
          <w:szCs w:val="28"/>
        </w:rPr>
      </w:pPr>
    </w:p>
    <w:p w:rsidR="000A3785" w:rsidRPr="00D96EE3" w:rsidRDefault="00D96EE3" w:rsidP="00D96EE3">
      <w:pPr>
        <w:ind w:left="-426"/>
        <w:rPr>
          <w:rFonts w:ascii="Times New Roman" w:hAnsi="Times New Roman"/>
          <w:b/>
          <w:sz w:val="28"/>
          <w:szCs w:val="28"/>
        </w:rPr>
      </w:pPr>
      <w:r>
        <w:rPr>
          <w:rFonts w:ascii="Times New Roman" w:hAnsi="Times New Roman"/>
          <w:b/>
          <w:sz w:val="28"/>
          <w:szCs w:val="28"/>
          <w:lang w:val="uk-UA"/>
        </w:rPr>
        <w:t xml:space="preserve">       </w:t>
      </w:r>
      <w:r w:rsidR="000A3785" w:rsidRPr="00D96EE3">
        <w:rPr>
          <w:rFonts w:ascii="Times New Roman" w:hAnsi="Times New Roman"/>
          <w:b/>
          <w:sz w:val="28"/>
          <w:szCs w:val="28"/>
        </w:rPr>
        <w:t>2021 рік</w:t>
      </w:r>
    </w:p>
    <w:p w:rsidR="000A3785" w:rsidRDefault="000A3785" w:rsidP="000A3785">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У 2021 році підприємство надало житлово-комунальних послуг населенню, бюджетним організаціям та іншим споживачам на 8 795 995 грн. Витрати на виробництво послуг склали 13 483 188 грн. Фінансовий результат діяльності – 2 080 293 грн. збиток.</w:t>
      </w:r>
    </w:p>
    <w:p w:rsidR="000A3785" w:rsidRDefault="000A3785" w:rsidP="000A3785">
      <w:pPr>
        <w:spacing w:after="0" w:line="360" w:lineRule="auto"/>
        <w:ind w:firstLine="709"/>
        <w:contextualSpacing/>
        <w:jc w:val="both"/>
        <w:rPr>
          <w:rFonts w:ascii="Times New Roman" w:hAnsi="Times New Roman"/>
          <w:b/>
          <w:i/>
          <w:sz w:val="28"/>
          <w:szCs w:val="28"/>
        </w:rPr>
      </w:pPr>
      <w:r>
        <w:rPr>
          <w:rFonts w:ascii="Times New Roman" w:hAnsi="Times New Roman"/>
          <w:sz w:val="28"/>
          <w:szCs w:val="28"/>
        </w:rPr>
        <w:t xml:space="preserve">За звітний період підняли та реалізували води на 4 490 410 грн; надали послуг із водовідведення на 4 305 585 грн. </w:t>
      </w:r>
    </w:p>
    <w:p w:rsidR="000A3785" w:rsidRDefault="000A3785" w:rsidP="000A3785">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У межах Програми фінансової підтримки комунальних підприємств провели ремонт і технічне обслуговування 692 235 грн. 27 коп., оплату заборгованості за спожиту електричну енергію 749 200 грн.</w:t>
      </w:r>
    </w:p>
    <w:p w:rsidR="000A3785" w:rsidRDefault="000A3785" w:rsidP="000A3785">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Протягом звітного періоду через зростання вартості електроенергії не коригувалися тарифи на водопостачання та водовідведення.</w:t>
      </w:r>
    </w:p>
    <w:p w:rsidR="000A3785" w:rsidRPr="000A3785" w:rsidRDefault="000A3785" w:rsidP="000A3785">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rPr>
        <w:lastRenderedPageBreak/>
        <w:t>У межах Програми різниці в тарифах на послуги з централізованого водопостачання та водовідведення 1 806 248 грн</w:t>
      </w:r>
    </w:p>
    <w:p w:rsidR="000A3785" w:rsidRPr="000A3785" w:rsidRDefault="000A3785" w:rsidP="000A3785">
      <w:pPr>
        <w:spacing w:line="360" w:lineRule="auto"/>
        <w:ind w:firstLine="709"/>
        <w:contextualSpacing/>
        <w:jc w:val="both"/>
        <w:rPr>
          <w:rFonts w:ascii="Times New Roman" w:hAnsi="Times New Roman"/>
          <w:b/>
          <w:sz w:val="28"/>
          <w:szCs w:val="28"/>
        </w:rPr>
      </w:pPr>
    </w:p>
    <w:p w:rsidR="000A3785" w:rsidRPr="000A3785" w:rsidRDefault="000A3785" w:rsidP="000A3785">
      <w:pPr>
        <w:ind w:left="-426"/>
        <w:rPr>
          <w:rFonts w:ascii="Times New Roman" w:hAnsi="Times New Roman"/>
          <w:b/>
          <w:sz w:val="28"/>
          <w:szCs w:val="28"/>
        </w:rPr>
      </w:pPr>
      <w:r>
        <w:rPr>
          <w:rFonts w:ascii="Times New Roman" w:hAnsi="Times New Roman"/>
          <w:b/>
          <w:sz w:val="28"/>
          <w:szCs w:val="28"/>
          <w:lang w:val="uk-UA"/>
        </w:rPr>
        <w:t xml:space="preserve">              </w:t>
      </w:r>
      <w:r w:rsidRPr="000A3785">
        <w:rPr>
          <w:rFonts w:ascii="Times New Roman" w:hAnsi="Times New Roman"/>
          <w:b/>
          <w:sz w:val="28"/>
          <w:szCs w:val="28"/>
        </w:rPr>
        <w:t>2022 рік</w:t>
      </w:r>
    </w:p>
    <w:p w:rsidR="000A3785" w:rsidRDefault="000A3785" w:rsidP="000A3785">
      <w:pPr>
        <w:spacing w:after="0" w:line="360" w:lineRule="auto"/>
        <w:ind w:firstLine="567"/>
        <w:contextualSpacing/>
        <w:jc w:val="both"/>
        <w:rPr>
          <w:rFonts w:ascii="Times New Roman" w:hAnsi="Times New Roman"/>
          <w:sz w:val="28"/>
          <w:szCs w:val="28"/>
        </w:rPr>
      </w:pPr>
      <w:r>
        <w:rPr>
          <w:rFonts w:ascii="Times New Roman" w:hAnsi="Times New Roman"/>
          <w:sz w:val="28"/>
          <w:szCs w:val="28"/>
        </w:rPr>
        <w:t>У 2022 році підприємство надало житлово-комунальних послуг населенню, бюджетним організаціям та іншим споживачам на 11 938 784 грн. Витрати на виробництво послуг склали 14 591 033грн. Фінансовий результат діяльності –    272 858 грн. прибутку.</w:t>
      </w:r>
    </w:p>
    <w:p w:rsidR="000A3785" w:rsidRDefault="000A3785" w:rsidP="000A3785">
      <w:pPr>
        <w:spacing w:after="0" w:line="360" w:lineRule="auto"/>
        <w:ind w:firstLine="567"/>
        <w:contextualSpacing/>
        <w:jc w:val="both"/>
        <w:rPr>
          <w:rFonts w:ascii="Times New Roman" w:hAnsi="Times New Roman"/>
          <w:b/>
          <w:i/>
          <w:sz w:val="28"/>
          <w:szCs w:val="28"/>
        </w:rPr>
      </w:pPr>
      <w:r>
        <w:rPr>
          <w:rFonts w:ascii="Times New Roman" w:hAnsi="Times New Roman"/>
          <w:sz w:val="28"/>
          <w:szCs w:val="28"/>
        </w:rPr>
        <w:t xml:space="preserve">За звітний період підняли та реалізували води на 6 838 946 грн; надали послуг із водовідведення на 5 099 838 грн. </w:t>
      </w:r>
    </w:p>
    <w:p w:rsidR="000A3785" w:rsidRDefault="000A3785" w:rsidP="000A3785">
      <w:pPr>
        <w:spacing w:after="0" w:line="360" w:lineRule="auto"/>
        <w:ind w:firstLine="567"/>
        <w:contextualSpacing/>
        <w:jc w:val="both"/>
        <w:rPr>
          <w:rFonts w:ascii="Times New Roman" w:hAnsi="Times New Roman"/>
          <w:sz w:val="28"/>
          <w:szCs w:val="28"/>
        </w:rPr>
      </w:pPr>
      <w:r>
        <w:rPr>
          <w:rFonts w:ascii="Times New Roman" w:hAnsi="Times New Roman"/>
          <w:sz w:val="28"/>
          <w:szCs w:val="28"/>
        </w:rPr>
        <w:t>У межах Програми фінансової підтримки комунальних підприємств на оплату заборгованості за спожиту електричну енергію 2 000 689 грн. 92 коп.</w:t>
      </w:r>
    </w:p>
    <w:p w:rsidR="000A3785" w:rsidRDefault="000A3785" w:rsidP="000A3785">
      <w:pPr>
        <w:spacing w:after="0" w:line="360" w:lineRule="auto"/>
        <w:ind w:firstLine="567"/>
        <w:contextualSpacing/>
        <w:jc w:val="both"/>
        <w:rPr>
          <w:rFonts w:ascii="Times New Roman" w:hAnsi="Times New Roman"/>
          <w:sz w:val="28"/>
          <w:szCs w:val="28"/>
        </w:rPr>
      </w:pPr>
      <w:r>
        <w:rPr>
          <w:rFonts w:ascii="Times New Roman" w:hAnsi="Times New Roman"/>
          <w:sz w:val="28"/>
          <w:szCs w:val="28"/>
        </w:rPr>
        <w:t>Протягом звітного періоду через зростання вартості електроенергії не коригувалися тарифи на водопостачання та водовідведення.</w:t>
      </w:r>
    </w:p>
    <w:p w:rsidR="000A3785" w:rsidRDefault="000A3785" w:rsidP="000A3785">
      <w:pPr>
        <w:spacing w:line="360" w:lineRule="auto"/>
        <w:ind w:firstLine="567"/>
        <w:contextualSpacing/>
        <w:jc w:val="both"/>
        <w:rPr>
          <w:rFonts w:ascii="Times New Roman" w:hAnsi="Times New Roman"/>
          <w:sz w:val="28"/>
          <w:szCs w:val="28"/>
        </w:rPr>
      </w:pPr>
      <w:r>
        <w:rPr>
          <w:rFonts w:ascii="Times New Roman" w:hAnsi="Times New Roman"/>
          <w:sz w:val="28"/>
          <w:szCs w:val="28"/>
        </w:rPr>
        <w:t>У межах Програми різниці в тарифах на послуги з централізованого водопостачання та водовідведення  освоїли 152 934 грн.</w:t>
      </w:r>
    </w:p>
    <w:p w:rsidR="000A3785" w:rsidRDefault="000A3785" w:rsidP="000A3785">
      <w:pPr>
        <w:ind w:firstLine="567"/>
        <w:jc w:val="both"/>
        <w:rPr>
          <w:rFonts w:ascii="Times New Roman" w:hAnsi="Times New Roman"/>
          <w:sz w:val="28"/>
          <w:szCs w:val="28"/>
        </w:rPr>
      </w:pPr>
    </w:p>
    <w:p w:rsidR="000A3785" w:rsidRPr="000A3785" w:rsidRDefault="000A3785" w:rsidP="000A3785">
      <w:pPr>
        <w:spacing w:after="0"/>
        <w:ind w:left="-426"/>
        <w:rPr>
          <w:rFonts w:ascii="Times New Roman" w:hAnsi="Times New Roman"/>
          <w:b/>
          <w:sz w:val="28"/>
          <w:szCs w:val="28"/>
        </w:rPr>
      </w:pPr>
      <w:r>
        <w:rPr>
          <w:rFonts w:ascii="Times New Roman" w:eastAsia="Times New Roman" w:hAnsi="Times New Roman"/>
          <w:b/>
          <w:sz w:val="28"/>
          <w:szCs w:val="28"/>
          <w:lang w:val="uk-UA" w:eastAsia="ru-RU"/>
        </w:rPr>
        <w:t xml:space="preserve">             </w:t>
      </w:r>
      <w:r w:rsidRPr="000A3785">
        <w:rPr>
          <w:rFonts w:ascii="Times New Roman" w:eastAsia="Times New Roman" w:hAnsi="Times New Roman"/>
          <w:b/>
          <w:sz w:val="28"/>
          <w:szCs w:val="28"/>
          <w:lang w:eastAsia="ru-RU"/>
        </w:rPr>
        <w:t>І півріччя 2023 року</w:t>
      </w:r>
    </w:p>
    <w:p w:rsidR="000A3785" w:rsidRDefault="000A3785" w:rsidP="000A3785">
      <w:pPr>
        <w:spacing w:after="0"/>
        <w:ind w:firstLine="708"/>
        <w:jc w:val="both"/>
        <w:rPr>
          <w:rFonts w:ascii="Times New Roman" w:hAnsi="Times New Roman"/>
          <w:sz w:val="28"/>
          <w:szCs w:val="28"/>
        </w:rPr>
      </w:pPr>
    </w:p>
    <w:p w:rsidR="000A3785" w:rsidRDefault="000A3785" w:rsidP="000A3785">
      <w:pPr>
        <w:spacing w:after="0" w:line="360" w:lineRule="auto"/>
        <w:ind w:firstLine="680"/>
        <w:contextualSpacing/>
        <w:jc w:val="both"/>
        <w:rPr>
          <w:rFonts w:ascii="Times New Roman" w:hAnsi="Times New Roman"/>
          <w:sz w:val="28"/>
          <w:szCs w:val="28"/>
        </w:rPr>
      </w:pPr>
      <w:r>
        <w:rPr>
          <w:rFonts w:ascii="Times New Roman" w:hAnsi="Times New Roman"/>
          <w:sz w:val="28"/>
          <w:szCs w:val="28"/>
        </w:rPr>
        <w:t xml:space="preserve">За </w:t>
      </w:r>
      <w:r>
        <w:rPr>
          <w:rFonts w:ascii="Times New Roman" w:eastAsia="Times New Roman" w:hAnsi="Times New Roman"/>
          <w:sz w:val="28"/>
          <w:szCs w:val="28"/>
          <w:lang w:eastAsia="ru-RU"/>
        </w:rPr>
        <w:t xml:space="preserve">І півріччя 2023 року </w:t>
      </w:r>
      <w:r>
        <w:rPr>
          <w:rFonts w:ascii="Times New Roman" w:hAnsi="Times New Roman"/>
          <w:sz w:val="28"/>
          <w:szCs w:val="28"/>
        </w:rPr>
        <w:t>підприємством піднято води 156,0 тис. м. куб.</w:t>
      </w:r>
    </w:p>
    <w:p w:rsidR="000A3785" w:rsidRDefault="000A3785" w:rsidP="000A3785">
      <w:pPr>
        <w:spacing w:after="0" w:line="360" w:lineRule="auto"/>
        <w:ind w:firstLine="680"/>
        <w:contextualSpacing/>
        <w:jc w:val="both"/>
        <w:rPr>
          <w:rFonts w:ascii="Times New Roman" w:hAnsi="Times New Roman"/>
          <w:sz w:val="28"/>
          <w:szCs w:val="28"/>
        </w:rPr>
      </w:pPr>
      <w:r>
        <w:rPr>
          <w:rFonts w:ascii="Times New Roman" w:hAnsi="Times New Roman"/>
          <w:sz w:val="28"/>
          <w:szCs w:val="28"/>
        </w:rPr>
        <w:t xml:space="preserve">Реалізовано води за </w:t>
      </w:r>
      <w:r>
        <w:rPr>
          <w:rFonts w:ascii="Times New Roman" w:eastAsia="Times New Roman" w:hAnsi="Times New Roman"/>
          <w:sz w:val="28"/>
          <w:szCs w:val="28"/>
          <w:lang w:eastAsia="ru-RU"/>
        </w:rPr>
        <w:t>І півріччя 2023 року</w:t>
      </w:r>
      <w:r>
        <w:rPr>
          <w:rFonts w:ascii="Times New Roman" w:hAnsi="Times New Roman"/>
          <w:sz w:val="28"/>
          <w:szCs w:val="28"/>
        </w:rPr>
        <w:t xml:space="preserve"> – 128,0 тис. м. куб.; в т. ч. населення 100,3 –  тис. м. куб.; державний, місцевий бюджет – 15,4 тис. м. куб.; інші споживачі – 12,3 тис. м. куб.</w:t>
      </w:r>
    </w:p>
    <w:p w:rsidR="000A3785" w:rsidRDefault="000A3785" w:rsidP="000A3785">
      <w:pPr>
        <w:spacing w:after="0" w:line="360" w:lineRule="auto"/>
        <w:ind w:firstLine="680"/>
        <w:contextualSpacing/>
        <w:jc w:val="both"/>
        <w:rPr>
          <w:rFonts w:ascii="Times New Roman" w:hAnsi="Times New Roman"/>
          <w:sz w:val="28"/>
          <w:szCs w:val="28"/>
        </w:rPr>
      </w:pPr>
      <w:r>
        <w:rPr>
          <w:rFonts w:ascii="Times New Roman" w:hAnsi="Times New Roman"/>
          <w:sz w:val="28"/>
          <w:szCs w:val="28"/>
        </w:rPr>
        <w:t xml:space="preserve">Прийнято, очищено та реалізовано стоків за </w:t>
      </w:r>
      <w:r>
        <w:rPr>
          <w:rFonts w:ascii="Times New Roman" w:eastAsia="Times New Roman" w:hAnsi="Times New Roman"/>
          <w:sz w:val="28"/>
          <w:szCs w:val="28"/>
          <w:lang w:eastAsia="ru-RU"/>
        </w:rPr>
        <w:t>І півріччя 2023 року</w:t>
      </w:r>
      <w:r>
        <w:rPr>
          <w:rFonts w:ascii="Times New Roman" w:hAnsi="Times New Roman"/>
          <w:sz w:val="28"/>
          <w:szCs w:val="28"/>
        </w:rPr>
        <w:t xml:space="preserve"> –  80,3 тис. м. куб.; в т. ч. населення – 10,4 тис. м. куб.; державний, місцевий бюджет – 5,0 тис. м. куб.; інші споживачі – 64,9 тис. м. куб.</w:t>
      </w:r>
    </w:p>
    <w:p w:rsidR="000A3785" w:rsidRDefault="000A3785" w:rsidP="000A3785">
      <w:pPr>
        <w:spacing w:after="0" w:line="360" w:lineRule="auto"/>
        <w:ind w:firstLine="680"/>
        <w:contextualSpacing/>
        <w:jc w:val="both"/>
        <w:rPr>
          <w:rFonts w:ascii="Times New Roman" w:eastAsia="Times New Roman" w:hAnsi="Times New Roman"/>
          <w:sz w:val="28"/>
          <w:szCs w:val="28"/>
          <w:lang w:eastAsia="ru-RU"/>
        </w:rPr>
      </w:pPr>
      <w:r>
        <w:rPr>
          <w:rFonts w:ascii="Times New Roman" w:hAnsi="Times New Roman"/>
          <w:sz w:val="28"/>
          <w:szCs w:val="28"/>
        </w:rPr>
        <w:t xml:space="preserve">Постійно проводилися роботи з підняття і подачі води у систему центрального водопроводу, усунення витоків питної води з водопровідних мереж, перекачування та очищення відведених стічних вод, поточний ремонт </w:t>
      </w:r>
      <w:r>
        <w:rPr>
          <w:rFonts w:ascii="Times New Roman" w:hAnsi="Times New Roman"/>
          <w:sz w:val="28"/>
          <w:szCs w:val="28"/>
        </w:rPr>
        <w:lastRenderedPageBreak/>
        <w:t>каналізаційних мереж,</w:t>
      </w:r>
      <w:r>
        <w:rPr>
          <w:rFonts w:ascii="Times New Roman" w:eastAsia="Times New Roman" w:hAnsi="Times New Roman"/>
          <w:sz w:val="28"/>
          <w:szCs w:val="28"/>
          <w:lang w:eastAsia="ru-RU"/>
        </w:rPr>
        <w:t xml:space="preserve"> в належному стані утримується санітарна зона ВНС та санітарні зони артезіанських свердловин.</w:t>
      </w:r>
    </w:p>
    <w:p w:rsidR="000A3785" w:rsidRDefault="000A3785" w:rsidP="000A3785">
      <w:pPr>
        <w:spacing w:after="0" w:line="360" w:lineRule="auto"/>
        <w:ind w:firstLine="68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 І півріччя 2023 року отримано доходу від основної діяльності без ПДВ 6 112,7 тис. грн., з них:</w:t>
      </w:r>
    </w:p>
    <w:p w:rsidR="000A3785" w:rsidRDefault="000A3785" w:rsidP="000A3785">
      <w:pPr>
        <w:spacing w:after="0" w:line="360" w:lineRule="auto"/>
        <w:ind w:firstLine="68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централізоване водопостачання – 3 510,4 тис. грн., </w:t>
      </w:r>
    </w:p>
    <w:p w:rsidR="000A3785" w:rsidRDefault="000A3785" w:rsidP="000A3785">
      <w:pPr>
        <w:spacing w:after="0" w:line="360" w:lineRule="auto"/>
        <w:ind w:firstLine="68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централізоване водовідведення – 2 602,3 тис. грн.</w:t>
      </w:r>
    </w:p>
    <w:p w:rsidR="000A3785" w:rsidRDefault="000A3785" w:rsidP="000A3785">
      <w:pPr>
        <w:spacing w:after="0" w:line="360" w:lineRule="auto"/>
        <w:ind w:firstLine="68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Витрати за І півріччя 2023 року на надані послуги від основної діяльності 6 718,3 тис. грн.., з них:</w:t>
      </w:r>
    </w:p>
    <w:p w:rsidR="000A3785" w:rsidRDefault="000A3785" w:rsidP="000A3785">
      <w:pPr>
        <w:spacing w:after="0" w:line="360" w:lineRule="auto"/>
        <w:ind w:firstLine="68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централізоване водопостачання – 3 769,3 тис. грн., </w:t>
      </w:r>
    </w:p>
    <w:p w:rsidR="000A3785" w:rsidRDefault="000A3785" w:rsidP="000A3785">
      <w:pPr>
        <w:spacing w:after="0" w:line="360" w:lineRule="auto"/>
        <w:ind w:firstLine="68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централізоване водовідведення – 2 949,0 тис. грн.</w:t>
      </w:r>
    </w:p>
    <w:p w:rsidR="000A3785" w:rsidRDefault="000A3785" w:rsidP="000A3785">
      <w:pPr>
        <w:spacing w:after="0" w:line="360" w:lineRule="auto"/>
        <w:ind w:firstLine="68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 І півріччя 2023 року підприємство отримало від основної діяльності збиток в сумі 605,6 тис. грн.</w:t>
      </w:r>
    </w:p>
    <w:p w:rsidR="000A3785" w:rsidRDefault="000A3785" w:rsidP="000A3785">
      <w:pPr>
        <w:spacing w:after="0"/>
        <w:ind w:firstLine="360"/>
        <w:jc w:val="center"/>
        <w:rPr>
          <w:rFonts w:ascii="Times New Roman" w:eastAsia="Times New Roman" w:hAnsi="Times New Roman"/>
          <w:sz w:val="28"/>
          <w:szCs w:val="28"/>
          <w:lang w:eastAsia="ru-RU"/>
        </w:rPr>
      </w:pPr>
    </w:p>
    <w:p w:rsidR="000A3785" w:rsidRDefault="000A3785" w:rsidP="000A3785">
      <w:pPr>
        <w:spacing w:after="0"/>
        <w:ind w:firstLine="36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Обсяг проведених робіт за І півріччя 2023 року</w:t>
      </w:r>
    </w:p>
    <w:p w:rsidR="000A3785" w:rsidRDefault="000A3785" w:rsidP="000A3785">
      <w:pPr>
        <w:spacing w:after="0"/>
        <w:ind w:left="360" w:firstLine="348"/>
        <w:jc w:val="both"/>
        <w:rPr>
          <w:rFonts w:ascii="Times New Roman" w:eastAsia="Times New Roman" w:hAnsi="Times New Roman"/>
          <w:sz w:val="28"/>
          <w:szCs w:val="28"/>
          <w:lang w:eastAsia="ru-RU"/>
        </w:rPr>
      </w:pPr>
    </w:p>
    <w:p w:rsidR="000A3785" w:rsidRDefault="000A3785" w:rsidP="000A3785">
      <w:pPr>
        <w:numPr>
          <w:ilvl w:val="0"/>
          <w:numId w:val="21"/>
        </w:numPr>
        <w:tabs>
          <w:tab w:val="left" w:pos="851"/>
        </w:tabs>
        <w:spacing w:after="0" w:line="360" w:lineRule="auto"/>
        <w:ind w:left="0"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Згідно графіка здійснювалися планові обходи водопровідних та каналізаційних мереж.</w:t>
      </w:r>
    </w:p>
    <w:p w:rsidR="000A3785" w:rsidRDefault="000A3785" w:rsidP="000A3785">
      <w:pPr>
        <w:numPr>
          <w:ilvl w:val="0"/>
          <w:numId w:val="21"/>
        </w:numPr>
        <w:tabs>
          <w:tab w:val="left" w:pos="851"/>
        </w:tabs>
        <w:spacing w:after="0" w:line="360" w:lineRule="auto"/>
        <w:ind w:left="0"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Виконані роботи по усуненню поривів на водопровідній мережі в м. Ічня по вул. Піщана, вул. Воскресінська, вул. Покрасівка, вул. Б. Хмельницького, вул. Чернігівська, вул. Білосток, вул. Небесної сотні, вул. Березнева, вул. Коваля та с. Гмирянка по вул. Миру.</w:t>
      </w:r>
    </w:p>
    <w:p w:rsidR="000A3785" w:rsidRDefault="000A3785" w:rsidP="000A3785">
      <w:pPr>
        <w:numPr>
          <w:ilvl w:val="0"/>
          <w:numId w:val="21"/>
        </w:numPr>
        <w:tabs>
          <w:tab w:val="left" w:pos="851"/>
        </w:tabs>
        <w:spacing w:after="0" w:line="360" w:lineRule="auto"/>
        <w:ind w:left="0"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Виконали заміну аварійної ділянки водопроводу в м. Ічня по вул. Піщана Д=150 – 2 м., вул. Чернігівська Д=32 – 3 м., вул. Миру в с. Гмирянка Д=50 – 6 м.</w:t>
      </w:r>
    </w:p>
    <w:p w:rsidR="000A3785" w:rsidRDefault="000A3785" w:rsidP="000A3785">
      <w:pPr>
        <w:numPr>
          <w:ilvl w:val="0"/>
          <w:numId w:val="21"/>
        </w:numPr>
        <w:tabs>
          <w:tab w:val="left" w:pos="851"/>
        </w:tabs>
        <w:spacing w:after="0" w:line="360" w:lineRule="auto"/>
        <w:ind w:left="0"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Виконувалися роботи по прочищенню центральних каналізаційних мереж міста гідродинамічною установкою.</w:t>
      </w:r>
    </w:p>
    <w:p w:rsidR="000A3785" w:rsidRDefault="000A3785" w:rsidP="000A3785">
      <w:pPr>
        <w:numPr>
          <w:ilvl w:val="0"/>
          <w:numId w:val="21"/>
        </w:numPr>
        <w:tabs>
          <w:tab w:val="left" w:pos="851"/>
        </w:tabs>
        <w:spacing w:after="0" w:line="360" w:lineRule="auto"/>
        <w:ind w:left="0"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Виконано поточний ремонт насосного обладнання на станції другого підйому води в смт. Дружба.</w:t>
      </w:r>
    </w:p>
    <w:p w:rsidR="000A3785" w:rsidRDefault="000A3785" w:rsidP="000A3785">
      <w:pPr>
        <w:numPr>
          <w:ilvl w:val="0"/>
          <w:numId w:val="21"/>
        </w:numPr>
        <w:tabs>
          <w:tab w:val="left" w:pos="851"/>
        </w:tabs>
        <w:spacing w:after="0" w:line="360" w:lineRule="auto"/>
        <w:ind w:left="0"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Здійснили поточний ремонт транспорту, підготували автомобілі для проходження технічного огляду.</w:t>
      </w:r>
    </w:p>
    <w:p w:rsidR="000A3785" w:rsidRDefault="000A3785" w:rsidP="000A3785">
      <w:pPr>
        <w:numPr>
          <w:ilvl w:val="0"/>
          <w:numId w:val="21"/>
        </w:numPr>
        <w:tabs>
          <w:tab w:val="left" w:pos="851"/>
        </w:tabs>
        <w:spacing w:after="0" w:line="360" w:lineRule="auto"/>
        <w:ind w:left="0"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Виконано роботи з заміни насосу на артезіанській свердловині № 4 по вул. Максиміхіна.</w:t>
      </w:r>
    </w:p>
    <w:p w:rsidR="000A3785" w:rsidRDefault="000A3785" w:rsidP="000A3785">
      <w:pPr>
        <w:numPr>
          <w:ilvl w:val="0"/>
          <w:numId w:val="21"/>
        </w:numPr>
        <w:tabs>
          <w:tab w:val="left" w:pos="851"/>
        </w:tabs>
        <w:spacing w:after="0" w:line="360" w:lineRule="auto"/>
        <w:ind w:left="0"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Виконано роботи зі встановлення та підключення дизель генераторів на об’єктах підприємства.</w:t>
      </w:r>
    </w:p>
    <w:p w:rsidR="000A3785" w:rsidRDefault="000A3785" w:rsidP="000A3785">
      <w:pPr>
        <w:numPr>
          <w:ilvl w:val="0"/>
          <w:numId w:val="21"/>
        </w:numPr>
        <w:tabs>
          <w:tab w:val="left" w:pos="851"/>
        </w:tabs>
        <w:spacing w:after="0" w:line="360" w:lineRule="auto"/>
        <w:ind w:left="0"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Виконані роботи по заміні запірної арматури по вул. Покрасівка, Максиміхіна, Б. Хмельницького.</w:t>
      </w:r>
    </w:p>
    <w:p w:rsidR="000A3785" w:rsidRDefault="000A3785" w:rsidP="000A3785">
      <w:pPr>
        <w:numPr>
          <w:ilvl w:val="0"/>
          <w:numId w:val="21"/>
        </w:numPr>
        <w:tabs>
          <w:tab w:val="left" w:pos="851"/>
          <w:tab w:val="left" w:pos="993"/>
        </w:tabs>
        <w:spacing w:after="0" w:line="360" w:lineRule="auto"/>
        <w:ind w:left="0"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Виконані роботи з поточного ремонту повітропроводів аеротенків № 1 міських очисних споруд в м. Ічня.</w:t>
      </w:r>
    </w:p>
    <w:p w:rsidR="000A3785" w:rsidRDefault="000A3785" w:rsidP="000A3785">
      <w:pPr>
        <w:numPr>
          <w:ilvl w:val="0"/>
          <w:numId w:val="21"/>
        </w:numPr>
        <w:tabs>
          <w:tab w:val="left" w:pos="851"/>
          <w:tab w:val="left" w:pos="993"/>
        </w:tabs>
        <w:spacing w:after="0" w:line="360" w:lineRule="auto"/>
        <w:ind w:left="0"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Проведено поточний ремонт випуску на біологічних ставках № 1 міських очисних споруд в м. Ічня.</w:t>
      </w:r>
    </w:p>
    <w:p w:rsidR="000A3785" w:rsidRDefault="000A3785" w:rsidP="000A3785">
      <w:pPr>
        <w:numPr>
          <w:ilvl w:val="0"/>
          <w:numId w:val="21"/>
        </w:numPr>
        <w:tabs>
          <w:tab w:val="left" w:pos="851"/>
          <w:tab w:val="left" w:pos="993"/>
        </w:tabs>
        <w:spacing w:after="0" w:line="360" w:lineRule="auto"/>
        <w:ind w:left="0"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Також виконано промивку та профілактичне хлорування водопровідних мереж та резервуарів питної води в м. Ічня, смт. Дружба, с. Іржавець, с. Гмирянка та с.Ольшана.</w:t>
      </w:r>
    </w:p>
    <w:p w:rsidR="000A3785" w:rsidRDefault="000A3785" w:rsidP="000A3785">
      <w:pPr>
        <w:spacing w:after="0" w:line="36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Всі перелічені заходи виконувалися за рахунок власних коштів, які підприємство отримало від реалізації наданих послуг за І півріччя 2023 року.</w:t>
      </w:r>
    </w:p>
    <w:p w:rsidR="000A3785" w:rsidRDefault="000A3785" w:rsidP="000A3785">
      <w:pPr>
        <w:spacing w:after="0" w:line="36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Завдяки співпраці Ічнянської міської ради з благодійним фондом «Нью Вей» проведено роботи по облаштуванню 6-ти оглядових колодязів та реконструкція водогону по вул. Б. Хмельницького, протяжністю 720 м.</w:t>
      </w:r>
    </w:p>
    <w:p w:rsidR="000A3785" w:rsidRDefault="000A3785" w:rsidP="000A3785">
      <w:pPr>
        <w:spacing w:after="0" w:line="36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 сприяння благодійної організації та Ічнянської міської ради отримали у господарське відання автомобіль спеціальний пожежний марки </w:t>
      </w:r>
      <w:r>
        <w:rPr>
          <w:rFonts w:ascii="Times New Roman" w:eastAsia="Times New Roman" w:hAnsi="Times New Roman"/>
          <w:sz w:val="28"/>
          <w:szCs w:val="28"/>
          <w:lang w:val="en-US" w:eastAsia="ru-RU"/>
        </w:rPr>
        <w:t>DAF</w:t>
      </w:r>
      <w:r w:rsidRPr="000A3785">
        <w:rPr>
          <w:rFonts w:ascii="Times New Roman" w:eastAsia="Times New Roman" w:hAnsi="Times New Roman"/>
          <w:sz w:val="28"/>
          <w:szCs w:val="28"/>
          <w:lang w:eastAsia="ru-RU"/>
        </w:rPr>
        <w:t xml:space="preserve"> </w:t>
      </w:r>
      <w:r>
        <w:rPr>
          <w:rFonts w:ascii="Times New Roman" w:eastAsia="Times New Roman" w:hAnsi="Times New Roman"/>
          <w:sz w:val="28"/>
          <w:szCs w:val="28"/>
          <w:lang w:val="en-US" w:eastAsia="ru-RU"/>
        </w:rPr>
        <w:t>FA</w:t>
      </w:r>
      <w:r>
        <w:rPr>
          <w:rFonts w:ascii="Times New Roman" w:eastAsia="Times New Roman" w:hAnsi="Times New Roman"/>
          <w:sz w:val="28"/>
          <w:szCs w:val="28"/>
          <w:lang w:eastAsia="ru-RU"/>
        </w:rPr>
        <w:t>1300</w:t>
      </w:r>
      <w:r>
        <w:rPr>
          <w:rFonts w:ascii="Times New Roman" w:eastAsia="Times New Roman" w:hAnsi="Times New Roman"/>
          <w:sz w:val="28"/>
          <w:szCs w:val="28"/>
          <w:lang w:val="en-US" w:eastAsia="ru-RU"/>
        </w:rPr>
        <w:t>DT</w:t>
      </w:r>
      <w:r>
        <w:rPr>
          <w:rFonts w:ascii="Times New Roman" w:eastAsia="Times New Roman" w:hAnsi="Times New Roman"/>
          <w:sz w:val="28"/>
          <w:szCs w:val="28"/>
          <w:lang w:eastAsia="ru-RU"/>
        </w:rPr>
        <w:t>.</w:t>
      </w:r>
    </w:p>
    <w:p w:rsidR="000A3785" w:rsidRDefault="000A3785" w:rsidP="000A3785">
      <w:pPr>
        <w:spacing w:after="0" w:line="36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Постійно контролюється якість питної води із артезіанських свердловин, резервуарів та водопровідної мережі міста відомчою лабораторією водоканалу згідно графіку проведення фізико-хімічних та бактеріологічних показників питної води. </w:t>
      </w:r>
    </w:p>
    <w:p w:rsidR="00553450" w:rsidRPr="000A3785" w:rsidRDefault="00553450" w:rsidP="007C0D9F">
      <w:pPr>
        <w:rPr>
          <w:rFonts w:ascii="Times New Roman" w:hAnsi="Times New Roman" w:cs="Times New Roman"/>
          <w:b/>
          <w:sz w:val="28"/>
          <w:szCs w:val="28"/>
          <w:lang w:val="uk-UA"/>
        </w:rPr>
      </w:pPr>
    </w:p>
    <w:p w:rsidR="00850D23" w:rsidRPr="000D0CC6" w:rsidRDefault="003A40E8" w:rsidP="007C0D9F">
      <w:pPr>
        <w:jc w:val="center"/>
        <w:rPr>
          <w:rFonts w:ascii="Times New Roman" w:hAnsi="Times New Roman" w:cs="Times New Roman"/>
          <w:b/>
          <w:sz w:val="28"/>
          <w:szCs w:val="28"/>
          <w:lang w:val="uk-UA"/>
        </w:rPr>
      </w:pPr>
      <w:r w:rsidRPr="000D0CC6">
        <w:rPr>
          <w:rFonts w:ascii="Times New Roman" w:hAnsi="Times New Roman" w:cs="Times New Roman"/>
          <w:b/>
          <w:sz w:val="28"/>
          <w:szCs w:val="28"/>
          <w:lang w:val="uk-UA"/>
        </w:rPr>
        <w:t>РОЗДІЛ 6. ОХОРОНА ЗДОРОВ'Я</w:t>
      </w:r>
    </w:p>
    <w:p w:rsidR="00553450" w:rsidRPr="000D0CC6" w:rsidRDefault="00581856" w:rsidP="00553450">
      <w:pPr>
        <w:pStyle w:val="docdata"/>
        <w:spacing w:before="0" w:beforeAutospacing="0" w:after="0" w:afterAutospacing="0"/>
        <w:jc w:val="center"/>
        <w:rPr>
          <w:b/>
          <w:bCs/>
          <w:color w:val="000000"/>
          <w:sz w:val="28"/>
          <w:szCs w:val="28"/>
          <w:lang w:val="uk-UA"/>
        </w:rPr>
      </w:pPr>
      <w:r w:rsidRPr="000D0CC6">
        <w:rPr>
          <w:b/>
          <w:sz w:val="28"/>
          <w:szCs w:val="28"/>
          <w:lang w:val="uk-UA"/>
        </w:rPr>
        <w:t xml:space="preserve">6.1 </w:t>
      </w:r>
      <w:r w:rsidR="00553450" w:rsidRPr="000D0CC6">
        <w:rPr>
          <w:b/>
          <w:bCs/>
          <w:color w:val="000000"/>
          <w:sz w:val="28"/>
          <w:szCs w:val="28"/>
          <w:lang w:val="uk-UA"/>
        </w:rPr>
        <w:t>Комунальне некомерційне підприємство «Ічнянський центр первинної медико-санітарної допомоги» Ічнянської міської ради</w:t>
      </w:r>
    </w:p>
    <w:p w:rsidR="00553450" w:rsidRPr="000D0CC6" w:rsidRDefault="00553450" w:rsidP="00553450">
      <w:pPr>
        <w:pStyle w:val="docdata"/>
        <w:spacing w:before="0" w:beforeAutospacing="0" w:after="0" w:afterAutospacing="0"/>
        <w:jc w:val="center"/>
        <w:rPr>
          <w:lang w:val="uk-UA"/>
        </w:rPr>
      </w:pPr>
    </w:p>
    <w:p w:rsidR="00553450" w:rsidRPr="000D0CC6" w:rsidRDefault="00553450" w:rsidP="00553450">
      <w:pPr>
        <w:spacing w:after="0" w:line="240" w:lineRule="auto"/>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sz w:val="24"/>
          <w:szCs w:val="24"/>
          <w:lang w:val="uk-UA" w:eastAsia="ru-RU"/>
        </w:rPr>
        <w:t> </w:t>
      </w:r>
    </w:p>
    <w:p w:rsidR="00553450" w:rsidRPr="000D0CC6" w:rsidRDefault="00553450" w:rsidP="0063644D">
      <w:pPr>
        <w:spacing w:after="0" w:line="360" w:lineRule="auto"/>
        <w:ind w:firstLine="709"/>
        <w:jc w:val="both"/>
        <w:rPr>
          <w:rFonts w:ascii="Times New Roman" w:eastAsia="Times New Roman" w:hAnsi="Times New Roman" w:cs="Times New Roman"/>
          <w:color w:val="000000"/>
          <w:sz w:val="28"/>
          <w:szCs w:val="28"/>
          <w:lang w:val="uk-UA" w:eastAsia="ru-RU"/>
        </w:rPr>
      </w:pPr>
      <w:r w:rsidRPr="000D0CC6">
        <w:rPr>
          <w:rFonts w:ascii="Times New Roman" w:eastAsia="Times New Roman" w:hAnsi="Times New Roman" w:cs="Times New Roman"/>
          <w:color w:val="000000"/>
          <w:sz w:val="28"/>
          <w:szCs w:val="28"/>
          <w:lang w:val="uk-UA" w:eastAsia="ru-RU"/>
        </w:rPr>
        <w:lastRenderedPageBreak/>
        <w:t>До складу КНП «Ічнянський ЦПМСД» входить 5 амбулаторій ЗПСМ: Ічнянська МЛА ЗПСМ, Крупичпільська СЛА ЗПСМ, Монастирищенська СЛА ЗПСМ, Дорогинська СЛА ЗПСМ, Гмирянська СЛА ЗПСМ, 12 ФАПів та 11 ФП.</w:t>
      </w:r>
    </w:p>
    <w:p w:rsidR="00553450" w:rsidRPr="000D0CC6" w:rsidRDefault="00553450" w:rsidP="00553450">
      <w:pPr>
        <w:spacing w:after="0" w:line="360" w:lineRule="auto"/>
        <w:jc w:val="both"/>
        <w:rPr>
          <w:rFonts w:ascii="Times New Roman" w:eastAsia="Times New Roman" w:hAnsi="Times New Roman" w:cs="Times New Roman"/>
          <w:b/>
          <w:sz w:val="24"/>
          <w:szCs w:val="24"/>
          <w:lang w:val="uk-UA" w:eastAsia="ru-RU"/>
        </w:rPr>
      </w:pPr>
      <w:r w:rsidRPr="000D0CC6">
        <w:rPr>
          <w:rFonts w:ascii="Times New Roman" w:eastAsia="Times New Roman" w:hAnsi="Times New Roman" w:cs="Times New Roman"/>
          <w:b/>
          <w:color w:val="000000"/>
          <w:sz w:val="28"/>
          <w:szCs w:val="28"/>
          <w:lang w:val="uk-UA" w:eastAsia="ru-RU"/>
        </w:rPr>
        <w:t xml:space="preserve">Заклад надає медичну допомогу населенню: </w:t>
      </w:r>
    </w:p>
    <w:p w:rsidR="00553450" w:rsidRPr="000D0CC6" w:rsidRDefault="00553450" w:rsidP="00553450">
      <w:pPr>
        <w:pStyle w:val="a6"/>
        <w:numPr>
          <w:ilvl w:val="0"/>
          <w:numId w:val="3"/>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 xml:space="preserve">2021 рік – 22435 осіб, з них сільського населення – 11028 осіб, дітей до у віці до 17 років – 3682 осіб; </w:t>
      </w:r>
    </w:p>
    <w:p w:rsidR="00553450" w:rsidRPr="000D0CC6" w:rsidRDefault="00553450" w:rsidP="00553450">
      <w:pPr>
        <w:pStyle w:val="a6"/>
        <w:numPr>
          <w:ilvl w:val="0"/>
          <w:numId w:val="3"/>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2022 рік – 22435 осіб, з них сільського населення – 11028 осіб, дітей у віці до 17 років  - 3682 осіб;</w:t>
      </w:r>
    </w:p>
    <w:p w:rsidR="00553450" w:rsidRPr="000D0CC6" w:rsidRDefault="00553450" w:rsidP="00553450">
      <w:pPr>
        <w:pStyle w:val="a6"/>
        <w:numPr>
          <w:ilvl w:val="0"/>
          <w:numId w:val="3"/>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І півріччя 2023 року – 20843 осіб, з них сільського населення – 9954 осіб, дітей у віці до 17 років – 2963 осіб.</w:t>
      </w:r>
    </w:p>
    <w:p w:rsidR="00553450" w:rsidRPr="000D0CC6" w:rsidRDefault="00553450" w:rsidP="00877559">
      <w:pPr>
        <w:pStyle w:val="a6"/>
        <w:spacing w:after="0" w:line="360" w:lineRule="auto"/>
        <w:ind w:left="1103"/>
        <w:jc w:val="both"/>
        <w:rPr>
          <w:rFonts w:ascii="Times New Roman" w:eastAsia="Times New Roman" w:hAnsi="Times New Roman" w:cs="Times New Roman"/>
          <w:sz w:val="24"/>
          <w:szCs w:val="24"/>
          <w:lang w:val="uk-UA" w:eastAsia="ru-RU"/>
        </w:rPr>
      </w:pPr>
    </w:p>
    <w:p w:rsidR="00D553BF" w:rsidRDefault="00D553BF" w:rsidP="00553450">
      <w:pPr>
        <w:spacing w:after="0" w:line="360" w:lineRule="auto"/>
        <w:jc w:val="both"/>
        <w:rPr>
          <w:rFonts w:ascii="Times New Roman" w:eastAsia="Times New Roman" w:hAnsi="Times New Roman" w:cs="Times New Roman"/>
          <w:b/>
          <w:color w:val="000000"/>
          <w:sz w:val="28"/>
          <w:szCs w:val="28"/>
          <w:lang w:val="uk-UA" w:eastAsia="ru-RU"/>
        </w:rPr>
      </w:pPr>
    </w:p>
    <w:p w:rsidR="00553450" w:rsidRPr="000D0CC6" w:rsidRDefault="00553450" w:rsidP="00553450">
      <w:pPr>
        <w:spacing w:after="0" w:line="360" w:lineRule="auto"/>
        <w:jc w:val="both"/>
        <w:rPr>
          <w:rFonts w:ascii="Times New Roman" w:eastAsia="Times New Roman" w:hAnsi="Times New Roman" w:cs="Times New Roman"/>
          <w:b/>
          <w:sz w:val="24"/>
          <w:szCs w:val="24"/>
          <w:lang w:val="uk-UA" w:eastAsia="ru-RU"/>
        </w:rPr>
      </w:pPr>
      <w:r w:rsidRPr="000D0CC6">
        <w:rPr>
          <w:rFonts w:ascii="Times New Roman" w:eastAsia="Times New Roman" w:hAnsi="Times New Roman" w:cs="Times New Roman"/>
          <w:b/>
          <w:color w:val="000000"/>
          <w:sz w:val="28"/>
          <w:szCs w:val="28"/>
          <w:lang w:val="uk-UA" w:eastAsia="ru-RU"/>
        </w:rPr>
        <w:t>Загалом із Ічнянським ЦПМСД заключили декларації:</w:t>
      </w:r>
    </w:p>
    <w:p w:rsidR="00553450" w:rsidRPr="000D0CC6" w:rsidRDefault="00553450" w:rsidP="00553450">
      <w:pPr>
        <w:spacing w:after="0" w:line="360" w:lineRule="auto"/>
        <w:ind w:firstLine="709"/>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2021 рік – 18225 осіб, що складає 81,2% від населення, яке проживає на території обслуговування закладу.</w:t>
      </w:r>
    </w:p>
    <w:p w:rsidR="00553450" w:rsidRPr="000D0CC6" w:rsidRDefault="00553450" w:rsidP="00553450">
      <w:pPr>
        <w:spacing w:after="0" w:line="360" w:lineRule="auto"/>
        <w:ind w:firstLine="709"/>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2022 рік – 17379 осіб, що складає 77,5% від населення, яке проживає на території обслуговування закладу.</w:t>
      </w:r>
    </w:p>
    <w:p w:rsidR="00553450" w:rsidRPr="000D0CC6" w:rsidRDefault="00553450" w:rsidP="00553450">
      <w:pPr>
        <w:spacing w:after="0" w:line="360" w:lineRule="auto"/>
        <w:ind w:firstLine="709"/>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 xml:space="preserve">І півріччя 2023 року – 17043 особи, що складає 81,8% від населення, яке проживає на території обслуговування закладу. </w:t>
      </w:r>
    </w:p>
    <w:p w:rsidR="00553450" w:rsidRPr="000D0CC6" w:rsidRDefault="00553450" w:rsidP="00553450">
      <w:pPr>
        <w:spacing w:after="0" w:line="360" w:lineRule="auto"/>
        <w:ind w:firstLine="709"/>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На початок 2021 року – 113,6 шт. од., зайняті – 108,85 шт. од.</w:t>
      </w:r>
    </w:p>
    <w:p w:rsidR="007C0D9F" w:rsidRPr="000D0CC6" w:rsidRDefault="00553450" w:rsidP="00877559">
      <w:pPr>
        <w:spacing w:after="0" w:line="360" w:lineRule="auto"/>
        <w:ind w:firstLine="709"/>
        <w:jc w:val="both"/>
        <w:rPr>
          <w:rFonts w:ascii="Times New Roman" w:eastAsia="Times New Roman" w:hAnsi="Times New Roman" w:cs="Times New Roman"/>
          <w:color w:val="000000"/>
          <w:sz w:val="28"/>
          <w:szCs w:val="28"/>
          <w:lang w:val="uk-UA" w:eastAsia="ru-RU"/>
        </w:rPr>
      </w:pPr>
      <w:r w:rsidRPr="000D0CC6">
        <w:rPr>
          <w:rFonts w:ascii="Times New Roman" w:eastAsia="Times New Roman" w:hAnsi="Times New Roman" w:cs="Times New Roman"/>
          <w:color w:val="000000"/>
          <w:sz w:val="28"/>
          <w:szCs w:val="28"/>
          <w:lang w:val="uk-UA" w:eastAsia="ru-RU"/>
        </w:rPr>
        <w:t xml:space="preserve">На кінець 2021 року – 104,5 </w:t>
      </w:r>
      <w:r w:rsidR="00877559" w:rsidRPr="000D0CC6">
        <w:rPr>
          <w:rFonts w:ascii="Times New Roman" w:eastAsia="Times New Roman" w:hAnsi="Times New Roman" w:cs="Times New Roman"/>
          <w:color w:val="000000"/>
          <w:sz w:val="28"/>
          <w:szCs w:val="28"/>
          <w:lang w:val="uk-UA" w:eastAsia="ru-RU"/>
        </w:rPr>
        <w:t>шт. од., зайняті – 98,25 шт. од.</w:t>
      </w:r>
    </w:p>
    <w:p w:rsidR="007C0D9F" w:rsidRPr="000D0CC6" w:rsidRDefault="007C0D9F" w:rsidP="00553450">
      <w:pPr>
        <w:spacing w:after="0" w:line="240" w:lineRule="auto"/>
        <w:jc w:val="center"/>
        <w:rPr>
          <w:rFonts w:ascii="Times New Roman" w:eastAsia="Times New Roman" w:hAnsi="Times New Roman" w:cs="Times New Roman"/>
          <w:b/>
          <w:bCs/>
          <w:color w:val="000000"/>
          <w:sz w:val="28"/>
          <w:szCs w:val="28"/>
          <w:lang w:val="uk-UA" w:eastAsia="ru-RU"/>
        </w:rPr>
      </w:pPr>
    </w:p>
    <w:p w:rsidR="00553450" w:rsidRPr="000D0CC6" w:rsidRDefault="00553450" w:rsidP="00553450">
      <w:pPr>
        <w:spacing w:after="0" w:line="240" w:lineRule="auto"/>
        <w:jc w:val="center"/>
        <w:rPr>
          <w:rFonts w:ascii="Times New Roman" w:eastAsia="Times New Roman" w:hAnsi="Times New Roman" w:cs="Times New Roman"/>
          <w:b/>
          <w:bCs/>
          <w:color w:val="000000"/>
          <w:sz w:val="28"/>
          <w:szCs w:val="28"/>
          <w:lang w:val="uk-UA" w:eastAsia="ru-RU"/>
        </w:rPr>
      </w:pPr>
      <w:r w:rsidRPr="000D0CC6">
        <w:rPr>
          <w:rFonts w:ascii="Times New Roman" w:eastAsia="Times New Roman" w:hAnsi="Times New Roman" w:cs="Times New Roman"/>
          <w:b/>
          <w:bCs/>
          <w:color w:val="000000"/>
          <w:sz w:val="28"/>
          <w:szCs w:val="28"/>
          <w:lang w:val="uk-UA" w:eastAsia="ru-RU"/>
        </w:rPr>
        <w:t>Середньомісячна заробітна плата одного штатного працівника в місяць за 2021 рік, грн.</w:t>
      </w:r>
    </w:p>
    <w:p w:rsidR="00553450" w:rsidRPr="000D0CC6" w:rsidRDefault="00553450" w:rsidP="00553450">
      <w:pPr>
        <w:spacing w:after="0" w:line="240" w:lineRule="auto"/>
        <w:jc w:val="center"/>
        <w:rPr>
          <w:rFonts w:ascii="Times New Roman" w:eastAsia="Times New Roman" w:hAnsi="Times New Roman" w:cs="Times New Roman"/>
          <w:sz w:val="24"/>
          <w:szCs w:val="24"/>
          <w:lang w:val="uk-UA" w:eastAsia="ru-RU"/>
        </w:rPr>
      </w:pPr>
    </w:p>
    <w:tbl>
      <w:tblPr>
        <w:tblW w:w="0" w:type="auto"/>
        <w:tblCellSpacing w:w="0" w:type="dxa"/>
        <w:tblInd w:w="-5" w:type="dxa"/>
        <w:tblLook w:val="04A0" w:firstRow="1" w:lastRow="0" w:firstColumn="1" w:lastColumn="0" w:noHBand="0" w:noVBand="1"/>
      </w:tblPr>
      <w:tblGrid>
        <w:gridCol w:w="843"/>
        <w:gridCol w:w="2289"/>
        <w:gridCol w:w="604"/>
        <w:gridCol w:w="1378"/>
        <w:gridCol w:w="3044"/>
        <w:gridCol w:w="1192"/>
      </w:tblGrid>
      <w:tr w:rsidR="00553450" w:rsidRPr="000D0CC6" w:rsidTr="006F0323">
        <w:trPr>
          <w:trHeight w:val="600"/>
          <w:tblCellSpacing w:w="0" w:type="dxa"/>
        </w:trPr>
        <w:tc>
          <w:tcPr>
            <w:tcW w:w="12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53450" w:rsidRPr="000D0CC6" w:rsidRDefault="00553450" w:rsidP="006F0323">
            <w:pPr>
              <w:spacing w:after="0" w:line="240" w:lineRule="auto"/>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t>Керівники</w:t>
            </w:r>
          </w:p>
        </w:tc>
        <w:tc>
          <w:tcPr>
            <w:tcW w:w="15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53450" w:rsidRPr="000D0CC6" w:rsidRDefault="00553450" w:rsidP="006F0323">
            <w:pPr>
              <w:spacing w:after="0" w:line="240" w:lineRule="auto"/>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t>Керівники структурних підрозділів</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53450" w:rsidRPr="000D0CC6" w:rsidRDefault="00553450" w:rsidP="006F0323">
            <w:pPr>
              <w:spacing w:after="0" w:line="240" w:lineRule="auto"/>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t>Лікарі</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53450" w:rsidRPr="000D0CC6" w:rsidRDefault="00553450" w:rsidP="006F0323">
            <w:pPr>
              <w:spacing w:after="0" w:line="240" w:lineRule="auto"/>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t>Середній медичний персонал</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53450" w:rsidRPr="000D0CC6" w:rsidRDefault="00553450" w:rsidP="006F0323">
            <w:pPr>
              <w:spacing w:after="0" w:line="240" w:lineRule="auto"/>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t>Молодший медичний персонал/прибиральники службових приміщень</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53450" w:rsidRPr="000D0CC6" w:rsidRDefault="00553450" w:rsidP="006F0323">
            <w:pPr>
              <w:spacing w:after="0" w:line="240" w:lineRule="auto"/>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t>Інші працівники</w:t>
            </w:r>
          </w:p>
        </w:tc>
      </w:tr>
      <w:tr w:rsidR="00553450" w:rsidRPr="000D0CC6" w:rsidTr="006F0323">
        <w:trPr>
          <w:trHeight w:val="458"/>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3450" w:rsidRPr="000D0CC6" w:rsidRDefault="00553450" w:rsidP="006F0323">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3450" w:rsidRPr="000D0CC6" w:rsidRDefault="00553450" w:rsidP="006F0323">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3450" w:rsidRPr="000D0CC6" w:rsidRDefault="00553450" w:rsidP="006F0323">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3450" w:rsidRPr="000D0CC6" w:rsidRDefault="00553450" w:rsidP="006F0323">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3450" w:rsidRPr="000D0CC6" w:rsidRDefault="00553450" w:rsidP="006F0323">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3450" w:rsidRPr="000D0CC6" w:rsidRDefault="00553450" w:rsidP="006F0323">
            <w:pPr>
              <w:spacing w:after="0" w:line="240" w:lineRule="auto"/>
              <w:rPr>
                <w:rFonts w:ascii="Times New Roman" w:eastAsia="Times New Roman" w:hAnsi="Times New Roman" w:cs="Times New Roman"/>
                <w:sz w:val="24"/>
                <w:szCs w:val="24"/>
                <w:lang w:val="uk-UA" w:eastAsia="ru-RU"/>
              </w:rPr>
            </w:pPr>
          </w:p>
        </w:tc>
      </w:tr>
      <w:tr w:rsidR="00553450" w:rsidRPr="000D0CC6" w:rsidTr="006F0323">
        <w:trPr>
          <w:trHeight w:val="393"/>
          <w:tblCellSpacing w:w="0" w:type="dxa"/>
        </w:trPr>
        <w:tc>
          <w:tcPr>
            <w:tcW w:w="1285" w:type="dxa"/>
            <w:tcBorders>
              <w:top w:val="nil"/>
              <w:left w:val="single" w:sz="4" w:space="0" w:color="000000"/>
              <w:bottom w:val="single" w:sz="4" w:space="0" w:color="000000"/>
              <w:right w:val="single" w:sz="4" w:space="0" w:color="000000"/>
            </w:tcBorders>
            <w:shd w:val="clear" w:color="auto" w:fill="FFFFFF"/>
            <w:vAlign w:val="center"/>
            <w:hideMark/>
          </w:tcPr>
          <w:p w:rsidR="00553450" w:rsidRPr="000D0CC6" w:rsidRDefault="00553450" w:rsidP="006F0323">
            <w:pPr>
              <w:spacing w:after="0" w:line="240" w:lineRule="auto"/>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t>29 429,26</w:t>
            </w:r>
          </w:p>
        </w:tc>
        <w:tc>
          <w:tcPr>
            <w:tcW w:w="1550" w:type="dxa"/>
            <w:tcBorders>
              <w:top w:val="nil"/>
              <w:left w:val="nil"/>
              <w:bottom w:val="single" w:sz="4" w:space="0" w:color="000000"/>
              <w:right w:val="single" w:sz="4" w:space="0" w:color="000000"/>
            </w:tcBorders>
            <w:shd w:val="clear" w:color="auto" w:fill="FFFFFF"/>
            <w:vAlign w:val="center"/>
            <w:hideMark/>
          </w:tcPr>
          <w:p w:rsidR="00553450" w:rsidRPr="000D0CC6" w:rsidRDefault="00553450" w:rsidP="006F0323">
            <w:pPr>
              <w:spacing w:after="0" w:line="240" w:lineRule="auto"/>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t>11 046,73</w:t>
            </w:r>
          </w:p>
        </w:tc>
        <w:tc>
          <w:tcPr>
            <w:tcW w:w="1276" w:type="dxa"/>
            <w:tcBorders>
              <w:top w:val="nil"/>
              <w:left w:val="nil"/>
              <w:bottom w:val="single" w:sz="4" w:space="0" w:color="000000"/>
              <w:right w:val="single" w:sz="4" w:space="0" w:color="000000"/>
            </w:tcBorders>
            <w:shd w:val="clear" w:color="auto" w:fill="FFFFFF"/>
            <w:vAlign w:val="center"/>
            <w:hideMark/>
          </w:tcPr>
          <w:p w:rsidR="00553450" w:rsidRPr="000D0CC6" w:rsidRDefault="00553450" w:rsidP="006F0323">
            <w:pPr>
              <w:spacing w:after="0" w:line="240" w:lineRule="auto"/>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t>22 837,27</w:t>
            </w:r>
          </w:p>
        </w:tc>
        <w:tc>
          <w:tcPr>
            <w:tcW w:w="1418" w:type="dxa"/>
            <w:tcBorders>
              <w:top w:val="nil"/>
              <w:left w:val="nil"/>
              <w:bottom w:val="single" w:sz="4" w:space="0" w:color="000000"/>
              <w:right w:val="single" w:sz="4" w:space="0" w:color="000000"/>
            </w:tcBorders>
            <w:shd w:val="clear" w:color="auto" w:fill="FFFFFF"/>
            <w:vAlign w:val="center"/>
            <w:hideMark/>
          </w:tcPr>
          <w:p w:rsidR="00553450" w:rsidRPr="000D0CC6" w:rsidRDefault="00553450" w:rsidP="006F0323">
            <w:pPr>
              <w:spacing w:after="0" w:line="240" w:lineRule="auto"/>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t>9 692,17</w:t>
            </w:r>
          </w:p>
        </w:tc>
        <w:tc>
          <w:tcPr>
            <w:tcW w:w="2693" w:type="dxa"/>
            <w:tcBorders>
              <w:top w:val="nil"/>
              <w:left w:val="nil"/>
              <w:bottom w:val="single" w:sz="4" w:space="0" w:color="000000"/>
              <w:right w:val="single" w:sz="4" w:space="0" w:color="000000"/>
            </w:tcBorders>
            <w:shd w:val="clear" w:color="auto" w:fill="FFFFFF"/>
            <w:vAlign w:val="center"/>
            <w:hideMark/>
          </w:tcPr>
          <w:p w:rsidR="00553450" w:rsidRPr="000D0CC6" w:rsidRDefault="00553450" w:rsidP="006F0323">
            <w:pPr>
              <w:spacing w:after="0" w:line="240" w:lineRule="auto"/>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t>3 911,28</w:t>
            </w:r>
          </w:p>
        </w:tc>
        <w:tc>
          <w:tcPr>
            <w:tcW w:w="1417" w:type="dxa"/>
            <w:tcBorders>
              <w:top w:val="nil"/>
              <w:left w:val="nil"/>
              <w:bottom w:val="single" w:sz="4" w:space="0" w:color="000000"/>
              <w:right w:val="single" w:sz="4" w:space="0" w:color="000000"/>
            </w:tcBorders>
            <w:shd w:val="clear" w:color="auto" w:fill="FFFFFF"/>
            <w:vAlign w:val="center"/>
            <w:hideMark/>
          </w:tcPr>
          <w:p w:rsidR="00553450" w:rsidRPr="000D0CC6" w:rsidRDefault="00553450" w:rsidP="006F0323">
            <w:pPr>
              <w:spacing w:after="0" w:line="240" w:lineRule="auto"/>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t>8 766,93</w:t>
            </w:r>
          </w:p>
        </w:tc>
      </w:tr>
    </w:tbl>
    <w:p w:rsidR="00553450" w:rsidRPr="000D0CC6" w:rsidRDefault="00553450" w:rsidP="00553450">
      <w:pPr>
        <w:spacing w:after="0" w:line="240" w:lineRule="auto"/>
        <w:ind w:firstLine="708"/>
        <w:jc w:val="both"/>
        <w:rPr>
          <w:rFonts w:ascii="Times New Roman" w:eastAsia="Times New Roman" w:hAnsi="Times New Roman" w:cs="Times New Roman"/>
          <w:color w:val="000000"/>
          <w:sz w:val="28"/>
          <w:szCs w:val="28"/>
          <w:lang w:val="uk-UA" w:eastAsia="ru-RU"/>
        </w:rPr>
      </w:pPr>
    </w:p>
    <w:p w:rsidR="00553450" w:rsidRPr="000D0CC6" w:rsidRDefault="00553450" w:rsidP="00553450">
      <w:pPr>
        <w:spacing w:after="0" w:line="240" w:lineRule="auto"/>
        <w:ind w:firstLine="708"/>
        <w:jc w:val="both"/>
        <w:rPr>
          <w:rFonts w:ascii="Times New Roman" w:eastAsia="Times New Roman" w:hAnsi="Times New Roman" w:cs="Times New Roman"/>
          <w:color w:val="000000"/>
          <w:sz w:val="28"/>
          <w:szCs w:val="28"/>
          <w:lang w:val="uk-UA" w:eastAsia="ru-RU"/>
        </w:rPr>
      </w:pPr>
    </w:p>
    <w:p w:rsidR="00553450" w:rsidRPr="000D0CC6" w:rsidRDefault="00553450" w:rsidP="00553450">
      <w:pPr>
        <w:spacing w:after="0" w:line="360" w:lineRule="auto"/>
        <w:ind w:firstLine="709"/>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lastRenderedPageBreak/>
        <w:t xml:space="preserve">Протягом 2021 р. від НСЗУ надійшло 12 372 617 грн., від Ічнянської міської ради - 5 214 717 грн. </w:t>
      </w:r>
    </w:p>
    <w:p w:rsidR="00553450" w:rsidRPr="000D0CC6" w:rsidRDefault="00553450" w:rsidP="00553450">
      <w:pPr>
        <w:spacing w:after="0" w:line="360" w:lineRule="auto"/>
        <w:ind w:firstLine="709"/>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Витрати які були здійсненні за кошти НСЗУ:</w:t>
      </w:r>
    </w:p>
    <w:p w:rsidR="00553450" w:rsidRPr="000D0CC6" w:rsidRDefault="00553450" w:rsidP="00553450">
      <w:pPr>
        <w:pStyle w:val="a6"/>
        <w:numPr>
          <w:ilvl w:val="0"/>
          <w:numId w:val="3"/>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обладнання та інші матеріальні витрати (лікарські засоби, вироби медичного призначення, засоби індивідуального призначення): 517 353 грн. (4,18%)</w:t>
      </w:r>
    </w:p>
    <w:p w:rsidR="00553450" w:rsidRPr="000D0CC6" w:rsidRDefault="00553450" w:rsidP="00553450">
      <w:pPr>
        <w:pStyle w:val="a6"/>
        <w:numPr>
          <w:ilvl w:val="0"/>
          <w:numId w:val="3"/>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паливно-мастильні матеріали: 321 120 грн. (2,6% )</w:t>
      </w:r>
    </w:p>
    <w:p w:rsidR="00553450" w:rsidRPr="000D0CC6" w:rsidRDefault="00553450" w:rsidP="00553450">
      <w:pPr>
        <w:pStyle w:val="a6"/>
        <w:numPr>
          <w:ilvl w:val="0"/>
          <w:numId w:val="3"/>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заробітна плата та нарахування: 11 534 144 грн. (93,22%)</w:t>
      </w:r>
    </w:p>
    <w:p w:rsidR="00553450" w:rsidRPr="000D0CC6" w:rsidRDefault="00553450" w:rsidP="00553450">
      <w:pPr>
        <w:spacing w:after="0" w:line="360" w:lineRule="auto"/>
        <w:ind w:firstLine="709"/>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Витрати які були здійсненні за кошти місцевого бюджету:</w:t>
      </w:r>
    </w:p>
    <w:p w:rsidR="00553450" w:rsidRPr="000D0CC6" w:rsidRDefault="00553450" w:rsidP="00553450">
      <w:pPr>
        <w:pStyle w:val="a6"/>
        <w:numPr>
          <w:ilvl w:val="0"/>
          <w:numId w:val="3"/>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  матеріальні витрати (лікарські засоби, вироби медичного призначення, засоби індивідуального призначення, будівельні матеріали): 210 906 грн. (4,04%)</w:t>
      </w:r>
    </w:p>
    <w:p w:rsidR="00553450" w:rsidRPr="000D0CC6" w:rsidRDefault="00553450" w:rsidP="00553450">
      <w:pPr>
        <w:pStyle w:val="a6"/>
        <w:numPr>
          <w:ilvl w:val="0"/>
          <w:numId w:val="3"/>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оплата комунальних послуг: 559 241 грн. (10,72%)</w:t>
      </w:r>
    </w:p>
    <w:p w:rsidR="00553450" w:rsidRPr="000D0CC6" w:rsidRDefault="00553450" w:rsidP="00553450">
      <w:pPr>
        <w:pStyle w:val="a6"/>
        <w:numPr>
          <w:ilvl w:val="0"/>
          <w:numId w:val="3"/>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забезпечення осіб з інвалідністю технічними засобами  : 28 000 грн. (0,54%)</w:t>
      </w:r>
    </w:p>
    <w:p w:rsidR="00553450" w:rsidRPr="000D0CC6" w:rsidRDefault="00553450" w:rsidP="00553450">
      <w:pPr>
        <w:pStyle w:val="a6"/>
        <w:numPr>
          <w:ilvl w:val="0"/>
          <w:numId w:val="3"/>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заробітна плата та нарахування: 4 416 570 грн. (84,7%).</w:t>
      </w:r>
    </w:p>
    <w:p w:rsidR="00553450" w:rsidRPr="000D0CC6" w:rsidRDefault="00553450" w:rsidP="00553450">
      <w:pPr>
        <w:pStyle w:val="a6"/>
        <w:spacing w:after="0" w:line="360" w:lineRule="auto"/>
        <w:ind w:left="1103"/>
        <w:jc w:val="both"/>
        <w:rPr>
          <w:rFonts w:ascii="Times New Roman" w:eastAsia="Times New Roman" w:hAnsi="Times New Roman" w:cs="Times New Roman"/>
          <w:sz w:val="24"/>
          <w:szCs w:val="24"/>
          <w:lang w:val="uk-UA" w:eastAsia="ru-RU"/>
        </w:rPr>
      </w:pPr>
    </w:p>
    <w:p w:rsidR="00553450" w:rsidRPr="000D0CC6" w:rsidRDefault="00553450" w:rsidP="00553450">
      <w:pPr>
        <w:spacing w:after="0" w:line="360" w:lineRule="auto"/>
        <w:ind w:firstLine="709"/>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КНП «Ічнянський ЦПМСД»  уклав договір «Про  медичне обслуговування населення за програмою медичних гарантій» з НСЗУ на 2021 р. Також був підписаний догорів з НСЗУ по пакету «Вакцинація від гострої респіраторної хвороби COVID-19, спричиненої короновірусом SARS-CoV-2»</w:t>
      </w:r>
    </w:p>
    <w:p w:rsidR="00553450" w:rsidRPr="000D0CC6" w:rsidRDefault="00553450" w:rsidP="00553450">
      <w:pPr>
        <w:spacing w:after="0" w:line="360" w:lineRule="auto"/>
        <w:ind w:firstLine="709"/>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На початок 2022 року –104,5 шт. од., зайняті – 98,25 шт. од.</w:t>
      </w:r>
    </w:p>
    <w:p w:rsidR="00553450" w:rsidRPr="000D0CC6" w:rsidRDefault="00553450" w:rsidP="00553450">
      <w:pPr>
        <w:spacing w:after="0" w:line="360" w:lineRule="auto"/>
        <w:ind w:firstLine="709"/>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На кінець 2022 року 83,75 шт. од., зайняті – 81,25 шт. од.</w:t>
      </w:r>
    </w:p>
    <w:p w:rsidR="007C0D9F" w:rsidRPr="000D0CC6" w:rsidRDefault="007C0D9F" w:rsidP="007C0D9F">
      <w:pPr>
        <w:spacing w:after="0" w:line="240" w:lineRule="auto"/>
        <w:rPr>
          <w:rFonts w:ascii="Times New Roman" w:eastAsia="Times New Roman" w:hAnsi="Times New Roman" w:cs="Times New Roman"/>
          <w:b/>
          <w:bCs/>
          <w:color w:val="000000"/>
          <w:sz w:val="28"/>
          <w:szCs w:val="28"/>
          <w:lang w:val="uk-UA" w:eastAsia="ru-RU"/>
        </w:rPr>
      </w:pPr>
    </w:p>
    <w:p w:rsidR="00553450" w:rsidRPr="000D0CC6" w:rsidRDefault="00553450" w:rsidP="007C0D9F">
      <w:pPr>
        <w:spacing w:after="0" w:line="240" w:lineRule="auto"/>
        <w:rPr>
          <w:rFonts w:ascii="Times New Roman" w:eastAsia="Times New Roman" w:hAnsi="Times New Roman" w:cs="Times New Roman"/>
          <w:b/>
          <w:bCs/>
          <w:color w:val="000000"/>
          <w:sz w:val="28"/>
          <w:szCs w:val="28"/>
          <w:lang w:val="uk-UA" w:eastAsia="ru-RU"/>
        </w:rPr>
      </w:pPr>
      <w:r w:rsidRPr="000D0CC6">
        <w:rPr>
          <w:rFonts w:ascii="Times New Roman" w:eastAsia="Times New Roman" w:hAnsi="Times New Roman" w:cs="Times New Roman"/>
          <w:b/>
          <w:bCs/>
          <w:color w:val="000000"/>
          <w:sz w:val="28"/>
          <w:szCs w:val="28"/>
          <w:lang w:val="uk-UA" w:eastAsia="ru-RU"/>
        </w:rPr>
        <w:t>Середньомісячна заробітна плата одного штатного працівника в місяць за 2022 рік, грн.</w:t>
      </w:r>
    </w:p>
    <w:p w:rsidR="00553450" w:rsidRPr="000D0CC6" w:rsidRDefault="00553450" w:rsidP="00553450">
      <w:pPr>
        <w:spacing w:after="0" w:line="240" w:lineRule="auto"/>
        <w:jc w:val="center"/>
        <w:rPr>
          <w:rFonts w:ascii="Times New Roman" w:eastAsia="Times New Roman" w:hAnsi="Times New Roman" w:cs="Times New Roman"/>
          <w:sz w:val="24"/>
          <w:szCs w:val="24"/>
          <w:lang w:val="uk-UA" w:eastAsia="ru-RU"/>
        </w:rPr>
      </w:pPr>
    </w:p>
    <w:tbl>
      <w:tblPr>
        <w:tblW w:w="0" w:type="auto"/>
        <w:tblCellSpacing w:w="0" w:type="dxa"/>
        <w:tblInd w:w="-5" w:type="dxa"/>
        <w:tblLayout w:type="fixed"/>
        <w:tblLook w:val="04A0" w:firstRow="1" w:lastRow="0" w:firstColumn="1" w:lastColumn="0" w:noHBand="0" w:noVBand="1"/>
      </w:tblPr>
      <w:tblGrid>
        <w:gridCol w:w="861"/>
        <w:gridCol w:w="2097"/>
        <w:gridCol w:w="876"/>
        <w:gridCol w:w="1413"/>
        <w:gridCol w:w="3128"/>
        <w:gridCol w:w="1221"/>
      </w:tblGrid>
      <w:tr w:rsidR="00553450" w:rsidRPr="000D0CC6" w:rsidTr="006F0323">
        <w:trPr>
          <w:trHeight w:val="600"/>
          <w:tblCellSpacing w:w="0" w:type="dxa"/>
        </w:trPr>
        <w:tc>
          <w:tcPr>
            <w:tcW w:w="8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53450" w:rsidRPr="000D0CC6" w:rsidRDefault="00553450" w:rsidP="006F0323">
            <w:pPr>
              <w:spacing w:after="0" w:line="240" w:lineRule="auto"/>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t>Керівники</w:t>
            </w:r>
          </w:p>
        </w:tc>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53450" w:rsidRPr="000D0CC6" w:rsidRDefault="00553450" w:rsidP="006F0323">
            <w:pPr>
              <w:spacing w:after="0" w:line="240" w:lineRule="auto"/>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t>Керівники структурних підрозділів</w:t>
            </w:r>
          </w:p>
        </w:tc>
        <w:tc>
          <w:tcPr>
            <w:tcW w:w="8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53450" w:rsidRPr="000D0CC6" w:rsidRDefault="00553450" w:rsidP="006F0323">
            <w:pPr>
              <w:spacing w:after="0" w:line="240" w:lineRule="auto"/>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t>Лікарі</w:t>
            </w:r>
          </w:p>
        </w:tc>
        <w:tc>
          <w:tcPr>
            <w:tcW w:w="14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53450" w:rsidRPr="000D0CC6" w:rsidRDefault="00553450" w:rsidP="006F0323">
            <w:pPr>
              <w:spacing w:after="0" w:line="240" w:lineRule="auto"/>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t>Середній медичний персонал</w:t>
            </w: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53450" w:rsidRPr="000D0CC6" w:rsidRDefault="00553450" w:rsidP="006F0323">
            <w:pPr>
              <w:spacing w:after="0" w:line="240" w:lineRule="auto"/>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t>Молодший медичний персонал/прибиральники службових приміщень</w:t>
            </w:r>
          </w:p>
        </w:tc>
        <w:tc>
          <w:tcPr>
            <w:tcW w:w="12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53450" w:rsidRPr="000D0CC6" w:rsidRDefault="00553450" w:rsidP="006F0323">
            <w:pPr>
              <w:spacing w:after="0" w:line="240" w:lineRule="auto"/>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t>Інші працівники</w:t>
            </w:r>
          </w:p>
        </w:tc>
      </w:tr>
      <w:tr w:rsidR="00553450" w:rsidRPr="000D0CC6" w:rsidTr="006F0323">
        <w:trPr>
          <w:trHeight w:val="408"/>
          <w:tblCellSpacing w:w="0" w:type="dxa"/>
        </w:trPr>
        <w:tc>
          <w:tcPr>
            <w:tcW w:w="861" w:type="dxa"/>
            <w:vMerge/>
            <w:tcBorders>
              <w:top w:val="single" w:sz="4" w:space="0" w:color="000000"/>
              <w:left w:val="single" w:sz="4" w:space="0" w:color="000000"/>
              <w:bottom w:val="single" w:sz="4" w:space="0" w:color="000000"/>
              <w:right w:val="single" w:sz="4" w:space="0" w:color="000000"/>
            </w:tcBorders>
            <w:vAlign w:val="center"/>
            <w:hideMark/>
          </w:tcPr>
          <w:p w:rsidR="00553450" w:rsidRPr="000D0CC6" w:rsidRDefault="00553450" w:rsidP="006F0323">
            <w:pPr>
              <w:spacing w:after="0" w:line="240" w:lineRule="auto"/>
              <w:rPr>
                <w:rFonts w:ascii="Times New Roman" w:eastAsia="Times New Roman" w:hAnsi="Times New Roman" w:cs="Times New Roman"/>
                <w:sz w:val="24"/>
                <w:szCs w:val="24"/>
                <w:lang w:val="uk-UA" w:eastAsia="ru-RU"/>
              </w:rPr>
            </w:pPr>
          </w:p>
        </w:tc>
        <w:tc>
          <w:tcPr>
            <w:tcW w:w="2097" w:type="dxa"/>
            <w:vMerge/>
            <w:tcBorders>
              <w:top w:val="single" w:sz="4" w:space="0" w:color="000000"/>
              <w:left w:val="single" w:sz="4" w:space="0" w:color="000000"/>
              <w:bottom w:val="single" w:sz="4" w:space="0" w:color="000000"/>
              <w:right w:val="single" w:sz="4" w:space="0" w:color="000000"/>
            </w:tcBorders>
            <w:vAlign w:val="center"/>
            <w:hideMark/>
          </w:tcPr>
          <w:p w:rsidR="00553450" w:rsidRPr="000D0CC6" w:rsidRDefault="00553450" w:rsidP="006F0323">
            <w:pPr>
              <w:spacing w:after="0" w:line="240" w:lineRule="auto"/>
              <w:rPr>
                <w:rFonts w:ascii="Times New Roman" w:eastAsia="Times New Roman" w:hAnsi="Times New Roman" w:cs="Times New Roman"/>
                <w:sz w:val="24"/>
                <w:szCs w:val="24"/>
                <w:lang w:val="uk-UA" w:eastAsia="ru-RU"/>
              </w:rPr>
            </w:pPr>
          </w:p>
        </w:tc>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553450" w:rsidRPr="000D0CC6" w:rsidRDefault="00553450" w:rsidP="006F0323">
            <w:pPr>
              <w:spacing w:after="0" w:line="240" w:lineRule="auto"/>
              <w:rPr>
                <w:rFonts w:ascii="Times New Roman" w:eastAsia="Times New Roman" w:hAnsi="Times New Roman" w:cs="Times New Roman"/>
                <w:sz w:val="24"/>
                <w:szCs w:val="24"/>
                <w:lang w:val="uk-UA" w:eastAsia="ru-RU"/>
              </w:rPr>
            </w:pPr>
          </w:p>
        </w:tc>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553450" w:rsidRPr="000D0CC6" w:rsidRDefault="00553450" w:rsidP="006F0323">
            <w:pPr>
              <w:spacing w:after="0" w:line="240" w:lineRule="auto"/>
              <w:rPr>
                <w:rFonts w:ascii="Times New Roman" w:eastAsia="Times New Roman" w:hAnsi="Times New Roman" w:cs="Times New Roman"/>
                <w:sz w:val="24"/>
                <w:szCs w:val="24"/>
                <w:lang w:val="uk-UA" w:eastAsia="ru-RU"/>
              </w:rPr>
            </w:pPr>
          </w:p>
        </w:tc>
        <w:tc>
          <w:tcPr>
            <w:tcW w:w="3128" w:type="dxa"/>
            <w:vMerge/>
            <w:tcBorders>
              <w:top w:val="single" w:sz="4" w:space="0" w:color="000000"/>
              <w:left w:val="single" w:sz="4" w:space="0" w:color="000000"/>
              <w:bottom w:val="single" w:sz="4" w:space="0" w:color="000000"/>
              <w:right w:val="single" w:sz="4" w:space="0" w:color="000000"/>
            </w:tcBorders>
            <w:vAlign w:val="center"/>
            <w:hideMark/>
          </w:tcPr>
          <w:p w:rsidR="00553450" w:rsidRPr="000D0CC6" w:rsidRDefault="00553450" w:rsidP="006F0323">
            <w:pPr>
              <w:spacing w:after="0" w:line="240" w:lineRule="auto"/>
              <w:rPr>
                <w:rFonts w:ascii="Times New Roman" w:eastAsia="Times New Roman" w:hAnsi="Times New Roman" w:cs="Times New Roman"/>
                <w:sz w:val="24"/>
                <w:szCs w:val="24"/>
                <w:lang w:val="uk-UA" w:eastAsia="ru-RU"/>
              </w:rPr>
            </w:pPr>
          </w:p>
        </w:tc>
        <w:tc>
          <w:tcPr>
            <w:tcW w:w="1221" w:type="dxa"/>
            <w:vMerge/>
            <w:tcBorders>
              <w:top w:val="single" w:sz="4" w:space="0" w:color="000000"/>
              <w:left w:val="single" w:sz="4" w:space="0" w:color="000000"/>
              <w:bottom w:val="single" w:sz="4" w:space="0" w:color="000000"/>
              <w:right w:val="single" w:sz="4" w:space="0" w:color="000000"/>
            </w:tcBorders>
            <w:vAlign w:val="center"/>
            <w:hideMark/>
          </w:tcPr>
          <w:p w:rsidR="00553450" w:rsidRPr="000D0CC6" w:rsidRDefault="00553450" w:rsidP="006F0323">
            <w:pPr>
              <w:spacing w:after="0" w:line="240" w:lineRule="auto"/>
              <w:rPr>
                <w:rFonts w:ascii="Times New Roman" w:eastAsia="Times New Roman" w:hAnsi="Times New Roman" w:cs="Times New Roman"/>
                <w:sz w:val="24"/>
                <w:szCs w:val="24"/>
                <w:lang w:val="uk-UA" w:eastAsia="ru-RU"/>
              </w:rPr>
            </w:pPr>
          </w:p>
        </w:tc>
      </w:tr>
      <w:tr w:rsidR="00553450" w:rsidRPr="000D0CC6" w:rsidTr="006F0323">
        <w:trPr>
          <w:trHeight w:val="299"/>
          <w:tblCellSpacing w:w="0" w:type="dxa"/>
        </w:trPr>
        <w:tc>
          <w:tcPr>
            <w:tcW w:w="8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53450" w:rsidRPr="000D0CC6" w:rsidRDefault="00553450" w:rsidP="006F0323">
            <w:pPr>
              <w:spacing w:after="0" w:line="240" w:lineRule="auto"/>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t>49 869,08</w:t>
            </w:r>
          </w:p>
        </w:tc>
        <w:tc>
          <w:tcPr>
            <w:tcW w:w="20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53450" w:rsidRPr="000D0CC6" w:rsidRDefault="00553450" w:rsidP="006F0323">
            <w:pPr>
              <w:spacing w:after="0" w:line="240" w:lineRule="auto"/>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t>28 483,80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53450" w:rsidRPr="000D0CC6" w:rsidRDefault="00553450" w:rsidP="006F0323">
            <w:pPr>
              <w:spacing w:after="0" w:line="240" w:lineRule="auto"/>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t>24 046,08</w:t>
            </w:r>
          </w:p>
        </w:tc>
        <w:tc>
          <w:tcPr>
            <w:tcW w:w="141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53450" w:rsidRPr="000D0CC6" w:rsidRDefault="00553450" w:rsidP="006F0323">
            <w:pPr>
              <w:spacing w:after="0" w:line="240" w:lineRule="auto"/>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t>10 647,58</w:t>
            </w:r>
          </w:p>
        </w:tc>
        <w:tc>
          <w:tcPr>
            <w:tcW w:w="31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53450" w:rsidRPr="000D0CC6" w:rsidRDefault="00553450" w:rsidP="006F0323">
            <w:pPr>
              <w:spacing w:after="0" w:line="240" w:lineRule="auto"/>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t>4 233,46</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53450" w:rsidRPr="000D0CC6" w:rsidRDefault="00553450" w:rsidP="006F0323">
            <w:pPr>
              <w:spacing w:after="0" w:line="240" w:lineRule="auto"/>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t>9 297,49</w:t>
            </w:r>
          </w:p>
        </w:tc>
      </w:tr>
    </w:tbl>
    <w:p w:rsidR="00553450" w:rsidRPr="000D0CC6" w:rsidRDefault="00553450" w:rsidP="00553450">
      <w:pPr>
        <w:spacing w:after="0" w:line="240" w:lineRule="auto"/>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sz w:val="24"/>
          <w:szCs w:val="24"/>
          <w:lang w:val="uk-UA" w:eastAsia="ru-RU"/>
        </w:rPr>
        <w:t> </w:t>
      </w:r>
    </w:p>
    <w:p w:rsidR="00553450" w:rsidRPr="000D0CC6" w:rsidRDefault="00553450" w:rsidP="00553450">
      <w:pPr>
        <w:spacing w:after="0" w:line="360" w:lineRule="auto"/>
        <w:jc w:val="both"/>
        <w:rPr>
          <w:rFonts w:ascii="Times New Roman" w:eastAsia="Times New Roman" w:hAnsi="Times New Roman" w:cs="Times New Roman"/>
          <w:color w:val="000000"/>
          <w:sz w:val="28"/>
          <w:szCs w:val="28"/>
          <w:lang w:val="uk-UA" w:eastAsia="ru-RU"/>
        </w:rPr>
      </w:pPr>
      <w:r w:rsidRPr="000D0CC6">
        <w:rPr>
          <w:rFonts w:ascii="Times New Roman" w:eastAsia="Times New Roman" w:hAnsi="Times New Roman" w:cs="Times New Roman"/>
          <w:color w:val="000000"/>
          <w:sz w:val="28"/>
          <w:szCs w:val="28"/>
          <w:lang w:val="uk-UA" w:eastAsia="ru-RU"/>
        </w:rPr>
        <w:lastRenderedPageBreak/>
        <w:t xml:space="preserve">Протягом 2022 р. від НСЗУ надійшло  13 762 028 грн., від Ічнянської міської ради - 5 604 975 грн. </w:t>
      </w:r>
    </w:p>
    <w:p w:rsidR="00553450" w:rsidRPr="000D0CC6" w:rsidRDefault="00553450" w:rsidP="00553450">
      <w:pPr>
        <w:spacing w:after="0" w:line="360" w:lineRule="auto"/>
        <w:jc w:val="both"/>
        <w:rPr>
          <w:rFonts w:ascii="Times New Roman" w:eastAsia="Times New Roman" w:hAnsi="Times New Roman" w:cs="Times New Roman"/>
          <w:sz w:val="24"/>
          <w:szCs w:val="24"/>
          <w:lang w:val="uk-UA" w:eastAsia="ru-RU"/>
        </w:rPr>
      </w:pPr>
    </w:p>
    <w:p w:rsidR="00553450" w:rsidRPr="000D0CC6" w:rsidRDefault="00553450" w:rsidP="00553450">
      <w:pPr>
        <w:spacing w:after="0" w:line="360" w:lineRule="auto"/>
        <w:jc w:val="both"/>
        <w:rPr>
          <w:rFonts w:ascii="Times New Roman" w:eastAsia="Times New Roman" w:hAnsi="Times New Roman" w:cs="Times New Roman"/>
          <w:b/>
          <w:sz w:val="24"/>
          <w:szCs w:val="24"/>
          <w:lang w:val="uk-UA" w:eastAsia="ru-RU"/>
        </w:rPr>
      </w:pPr>
      <w:r w:rsidRPr="000D0CC6">
        <w:rPr>
          <w:rFonts w:ascii="Times New Roman" w:eastAsia="Times New Roman" w:hAnsi="Times New Roman" w:cs="Times New Roman"/>
          <w:b/>
          <w:color w:val="000000"/>
          <w:sz w:val="28"/>
          <w:szCs w:val="28"/>
          <w:lang w:val="uk-UA" w:eastAsia="ru-RU"/>
        </w:rPr>
        <w:t>Витрати які були здійсненні за кошти НСЗУ:</w:t>
      </w:r>
    </w:p>
    <w:p w:rsidR="00553450" w:rsidRPr="000D0CC6" w:rsidRDefault="00553450" w:rsidP="00553450">
      <w:pPr>
        <w:pStyle w:val="a6"/>
        <w:numPr>
          <w:ilvl w:val="0"/>
          <w:numId w:val="3"/>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обладнання та інші матеріальні витрати (лікарські засоби, вироби медичного призначення, засоби індивідуального призначення, запасні частини ): 926 408 грн.  (6,73%)</w:t>
      </w:r>
    </w:p>
    <w:p w:rsidR="00553450" w:rsidRPr="000D0CC6" w:rsidRDefault="00553450" w:rsidP="00553450">
      <w:pPr>
        <w:pStyle w:val="a6"/>
        <w:numPr>
          <w:ilvl w:val="0"/>
          <w:numId w:val="3"/>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інші послуги (ремонт автомобілів, ремонт оргтехніки, ПК, програмне забезпечення): 322 925 грн. (2,35%)</w:t>
      </w:r>
    </w:p>
    <w:p w:rsidR="00553450" w:rsidRPr="000D0CC6" w:rsidRDefault="00553450" w:rsidP="00553450">
      <w:pPr>
        <w:pStyle w:val="a6"/>
        <w:numPr>
          <w:ilvl w:val="0"/>
          <w:numId w:val="3"/>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заробітна плата та нарахування: 12 512 695 грн. (90,92%)</w:t>
      </w:r>
    </w:p>
    <w:p w:rsidR="00553450" w:rsidRPr="000D0CC6" w:rsidRDefault="00553450" w:rsidP="00553450">
      <w:pPr>
        <w:spacing w:after="0" w:line="360" w:lineRule="auto"/>
        <w:ind w:firstLine="709"/>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Витрати які були здійсненні за кошти місцевого бюджету:</w:t>
      </w:r>
    </w:p>
    <w:p w:rsidR="00553450" w:rsidRPr="000D0CC6" w:rsidRDefault="00553450" w:rsidP="00553450">
      <w:pPr>
        <w:pStyle w:val="a6"/>
        <w:numPr>
          <w:ilvl w:val="0"/>
          <w:numId w:val="3"/>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  матеріальні витрати (лікарські засоби, вироби медичного призначення, засоби індивідуального призначення, будівельні матеріали): 132 656 грн. (2,37%)</w:t>
      </w:r>
    </w:p>
    <w:p w:rsidR="00553450" w:rsidRPr="000D0CC6" w:rsidRDefault="00553450" w:rsidP="00553450">
      <w:pPr>
        <w:pStyle w:val="a6"/>
        <w:numPr>
          <w:ilvl w:val="0"/>
          <w:numId w:val="3"/>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оплата комунальних послуг: 604 204 грн. (10,78%)</w:t>
      </w:r>
    </w:p>
    <w:p w:rsidR="00553450" w:rsidRPr="000D0CC6" w:rsidRDefault="00553450" w:rsidP="00553450">
      <w:pPr>
        <w:pStyle w:val="a6"/>
        <w:numPr>
          <w:ilvl w:val="0"/>
          <w:numId w:val="3"/>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забезпечення осіб з інвалідністю технічними засобами  : 41 506 грн. (0,74%)</w:t>
      </w:r>
    </w:p>
    <w:p w:rsidR="00553450" w:rsidRPr="000D0CC6" w:rsidRDefault="00553450" w:rsidP="00553450">
      <w:pPr>
        <w:pStyle w:val="a6"/>
        <w:numPr>
          <w:ilvl w:val="0"/>
          <w:numId w:val="3"/>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медикаментозне забезпечення хворих із трансплантованими органами: 108 600 грн. (1,94%)</w:t>
      </w:r>
    </w:p>
    <w:p w:rsidR="00553450" w:rsidRPr="000D0CC6" w:rsidRDefault="00553450" w:rsidP="007C0D9F">
      <w:pPr>
        <w:pStyle w:val="a6"/>
        <w:numPr>
          <w:ilvl w:val="0"/>
          <w:numId w:val="3"/>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заробітна плата та нарахування: 4 718 009 грн. (84,17%).</w:t>
      </w:r>
    </w:p>
    <w:p w:rsidR="00553450" w:rsidRPr="000D0CC6" w:rsidRDefault="00553450" w:rsidP="00553450">
      <w:pPr>
        <w:spacing w:after="0" w:line="360" w:lineRule="auto"/>
        <w:ind w:firstLine="709"/>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КНП «Ічнянський ЦПМСД»  уклав договір «Про  медичне обслуговування населення за програмою медичних гарантій» з НСЗУ на 2022р. Також був підписаний догорів з НСЗУ по пакету «Вакцинація від гострої респіраторної хвороби COVID-19, спричиненої короновірусом SARS-CoV-2»</w:t>
      </w:r>
    </w:p>
    <w:p w:rsidR="00553450" w:rsidRPr="000D0CC6" w:rsidRDefault="00553450" w:rsidP="00553450">
      <w:pPr>
        <w:spacing w:after="0" w:line="360" w:lineRule="auto"/>
        <w:ind w:firstLine="709"/>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На початок 2023 року –82,25 шт. од., зайняті – 80,25 шт. од.</w:t>
      </w:r>
    </w:p>
    <w:p w:rsidR="00553450" w:rsidRPr="000D0CC6" w:rsidRDefault="00553450" w:rsidP="00553450">
      <w:pPr>
        <w:spacing w:after="0" w:line="360" w:lineRule="auto"/>
        <w:ind w:firstLine="709"/>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На 01.07.2023 – 86,75 шт. од., зайняті – 81,75 шт. од.</w:t>
      </w:r>
    </w:p>
    <w:p w:rsidR="00553450" w:rsidRPr="000D0CC6" w:rsidRDefault="00553450" w:rsidP="00553450">
      <w:pPr>
        <w:spacing w:after="0" w:line="240" w:lineRule="auto"/>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sz w:val="24"/>
          <w:szCs w:val="24"/>
          <w:lang w:val="uk-UA" w:eastAsia="ru-RU"/>
        </w:rPr>
        <w:t> </w:t>
      </w:r>
    </w:p>
    <w:p w:rsidR="00553450" w:rsidRPr="000D0CC6" w:rsidRDefault="00553450" w:rsidP="00553450">
      <w:pPr>
        <w:spacing w:after="0" w:line="240" w:lineRule="auto"/>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b/>
          <w:bCs/>
          <w:color w:val="000000"/>
          <w:sz w:val="28"/>
          <w:szCs w:val="28"/>
          <w:lang w:val="uk-UA" w:eastAsia="ru-RU"/>
        </w:rPr>
        <w:t>Середньомісячна заробітна плата одного штатного працівника в місяць за І півріччя 2023 року, грн.</w:t>
      </w:r>
    </w:p>
    <w:tbl>
      <w:tblPr>
        <w:tblW w:w="0" w:type="auto"/>
        <w:tblCellSpacing w:w="0" w:type="dxa"/>
        <w:tblInd w:w="-161" w:type="dxa"/>
        <w:tblCellMar>
          <w:left w:w="30" w:type="dxa"/>
          <w:right w:w="30" w:type="dxa"/>
        </w:tblCellMar>
        <w:tblLook w:val="04A0" w:firstRow="1" w:lastRow="0" w:firstColumn="1" w:lastColumn="0" w:noHBand="0" w:noVBand="1"/>
      </w:tblPr>
      <w:tblGrid>
        <w:gridCol w:w="860"/>
        <w:gridCol w:w="2321"/>
        <w:gridCol w:w="624"/>
        <w:gridCol w:w="1400"/>
        <w:gridCol w:w="3083"/>
        <w:gridCol w:w="1212"/>
      </w:tblGrid>
      <w:tr w:rsidR="00553450" w:rsidRPr="000D0CC6" w:rsidTr="006F0323">
        <w:trPr>
          <w:trHeight w:val="221"/>
          <w:tblCellSpacing w:w="0" w:type="dxa"/>
        </w:trPr>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53450" w:rsidRPr="000D0CC6" w:rsidRDefault="00553450" w:rsidP="006F0323">
            <w:pPr>
              <w:spacing w:after="0" w:line="221" w:lineRule="atLeast"/>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lastRenderedPageBreak/>
              <w:t>Керівники</w:t>
            </w:r>
          </w:p>
        </w:tc>
        <w:tc>
          <w:tcPr>
            <w:tcW w:w="23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53450" w:rsidRPr="000D0CC6" w:rsidRDefault="00553450" w:rsidP="006F0323">
            <w:pPr>
              <w:spacing w:after="0" w:line="221" w:lineRule="atLeast"/>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t>Керівники структурних підрозділів</w:t>
            </w:r>
          </w:p>
        </w:tc>
        <w:tc>
          <w:tcPr>
            <w:tcW w:w="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53450" w:rsidRPr="000D0CC6" w:rsidRDefault="00553450" w:rsidP="006F0323">
            <w:pPr>
              <w:spacing w:after="0" w:line="221" w:lineRule="atLeast"/>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t>Лікарі</w:t>
            </w:r>
          </w:p>
        </w:tc>
        <w:tc>
          <w:tcPr>
            <w:tcW w:w="1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53450" w:rsidRPr="000D0CC6" w:rsidRDefault="00553450" w:rsidP="006F0323">
            <w:pPr>
              <w:spacing w:after="0" w:line="221" w:lineRule="atLeast"/>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t>Середній медичний персонал</w:t>
            </w:r>
          </w:p>
        </w:tc>
        <w:tc>
          <w:tcPr>
            <w:tcW w:w="31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53450" w:rsidRPr="000D0CC6" w:rsidRDefault="00553450" w:rsidP="006F0323">
            <w:pPr>
              <w:spacing w:after="0" w:line="221" w:lineRule="atLeast"/>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t>Молодший медичний персонал/прибиральники службових приміщень</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53450" w:rsidRPr="000D0CC6" w:rsidRDefault="00553450" w:rsidP="006F0323">
            <w:pPr>
              <w:spacing w:after="0" w:line="221" w:lineRule="atLeast"/>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t>Інші працівники</w:t>
            </w:r>
          </w:p>
        </w:tc>
      </w:tr>
      <w:tr w:rsidR="00553450" w:rsidRPr="000D0CC6" w:rsidTr="006F0323">
        <w:trPr>
          <w:trHeight w:val="475"/>
          <w:tblCellSpacing w:w="0" w:type="dxa"/>
        </w:trPr>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53450" w:rsidRPr="000D0CC6" w:rsidRDefault="00553450" w:rsidP="006F0323">
            <w:pPr>
              <w:spacing w:after="0" w:line="240" w:lineRule="auto"/>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t>32 214,43</w:t>
            </w:r>
          </w:p>
        </w:tc>
        <w:tc>
          <w:tcPr>
            <w:tcW w:w="23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53450" w:rsidRPr="000D0CC6" w:rsidRDefault="00553450" w:rsidP="006F0323">
            <w:pPr>
              <w:spacing w:after="0" w:line="240" w:lineRule="auto"/>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t>20 461,69</w:t>
            </w:r>
          </w:p>
        </w:tc>
        <w:tc>
          <w:tcPr>
            <w:tcW w:w="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53450" w:rsidRPr="000D0CC6" w:rsidRDefault="00553450" w:rsidP="006F0323">
            <w:pPr>
              <w:spacing w:after="0" w:line="240" w:lineRule="auto"/>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t>28 834,06</w:t>
            </w:r>
          </w:p>
        </w:tc>
        <w:tc>
          <w:tcPr>
            <w:tcW w:w="1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53450" w:rsidRPr="000D0CC6" w:rsidRDefault="00553450" w:rsidP="006F0323">
            <w:pPr>
              <w:spacing w:after="0" w:line="240" w:lineRule="auto"/>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t>11 095,79</w:t>
            </w:r>
          </w:p>
        </w:tc>
        <w:tc>
          <w:tcPr>
            <w:tcW w:w="31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53450" w:rsidRPr="000D0CC6" w:rsidRDefault="00553450" w:rsidP="006F0323">
            <w:pPr>
              <w:spacing w:after="0" w:line="240" w:lineRule="auto"/>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t>4 037,47</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53450" w:rsidRPr="000D0CC6" w:rsidRDefault="00553450" w:rsidP="006F0323">
            <w:pPr>
              <w:spacing w:after="0" w:line="240" w:lineRule="auto"/>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lang w:val="uk-UA" w:eastAsia="ru-RU"/>
              </w:rPr>
              <w:t>8 357,20</w:t>
            </w:r>
          </w:p>
        </w:tc>
      </w:tr>
    </w:tbl>
    <w:p w:rsidR="00553450" w:rsidRPr="000D0CC6" w:rsidRDefault="00553450" w:rsidP="00553450">
      <w:pPr>
        <w:spacing w:after="0" w:line="240" w:lineRule="auto"/>
        <w:jc w:val="center"/>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sz w:val="24"/>
          <w:szCs w:val="24"/>
          <w:lang w:val="uk-UA" w:eastAsia="ru-RU"/>
        </w:rPr>
        <w:t> </w:t>
      </w:r>
    </w:p>
    <w:p w:rsidR="00553450" w:rsidRPr="000D0CC6" w:rsidRDefault="00553450" w:rsidP="00553450">
      <w:pPr>
        <w:spacing w:after="0" w:line="360" w:lineRule="auto"/>
        <w:ind w:firstLine="709"/>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Протягом І півріччя 2023 р. від НСЗУ надійшло  6 234 708,00</w:t>
      </w:r>
      <w:r w:rsidRPr="000D0CC6">
        <w:rPr>
          <w:rFonts w:ascii="Times New Roman" w:eastAsia="Times New Roman" w:hAnsi="Times New Roman" w:cs="Times New Roman"/>
          <w:color w:val="000000"/>
          <w:sz w:val="24"/>
          <w:szCs w:val="24"/>
          <w:lang w:val="uk-UA" w:eastAsia="ru-RU"/>
        </w:rPr>
        <w:t> </w:t>
      </w:r>
      <w:r w:rsidRPr="000D0CC6">
        <w:rPr>
          <w:rFonts w:ascii="Times New Roman" w:eastAsia="Times New Roman" w:hAnsi="Times New Roman" w:cs="Times New Roman"/>
          <w:color w:val="000000"/>
          <w:sz w:val="28"/>
          <w:szCs w:val="28"/>
          <w:lang w:val="uk-UA" w:eastAsia="ru-RU"/>
        </w:rPr>
        <w:t xml:space="preserve">грн., від Ічнянської міської ради - 2 520 803 грн. </w:t>
      </w:r>
    </w:p>
    <w:p w:rsidR="00553450" w:rsidRPr="000D0CC6" w:rsidRDefault="00553450" w:rsidP="00553450">
      <w:pPr>
        <w:spacing w:after="0" w:line="360" w:lineRule="auto"/>
        <w:ind w:firstLine="709"/>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Витрати які були здійсненні за кошти НСЗУ:</w:t>
      </w:r>
    </w:p>
    <w:p w:rsidR="00553450" w:rsidRPr="000D0CC6" w:rsidRDefault="00553450" w:rsidP="00EF469E">
      <w:pPr>
        <w:pStyle w:val="a6"/>
        <w:numPr>
          <w:ilvl w:val="0"/>
          <w:numId w:val="3"/>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обладнання та інші матеріальні витрати (лікарські засоби, вироби медичного призначення, засоби індивідуального призначення, запасні частини ): 189 538 грн.  (3,04%)</w:t>
      </w:r>
    </w:p>
    <w:p w:rsidR="00553450" w:rsidRPr="000D0CC6" w:rsidRDefault="00553450" w:rsidP="00EF469E">
      <w:pPr>
        <w:pStyle w:val="a6"/>
        <w:numPr>
          <w:ilvl w:val="0"/>
          <w:numId w:val="3"/>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паливно-мастильні матеріали: 94 318  грн. (1,51 % )</w:t>
      </w:r>
    </w:p>
    <w:p w:rsidR="00553450" w:rsidRPr="000D0CC6" w:rsidRDefault="00553450" w:rsidP="00EF469E">
      <w:pPr>
        <w:pStyle w:val="a6"/>
        <w:numPr>
          <w:ilvl w:val="0"/>
          <w:numId w:val="3"/>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інші послуги (ремонт автомобілів, ремонт оргтехніки, ПК): 94 557 грн. (1,52 %)</w:t>
      </w:r>
    </w:p>
    <w:p w:rsidR="00553450" w:rsidRPr="000D0CC6" w:rsidRDefault="00553450" w:rsidP="00EF469E">
      <w:pPr>
        <w:pStyle w:val="a6"/>
        <w:numPr>
          <w:ilvl w:val="0"/>
          <w:numId w:val="3"/>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заробітна плата та нарахування: 5 856 295 грн. (93,93 %)</w:t>
      </w:r>
    </w:p>
    <w:p w:rsidR="00553450" w:rsidRPr="000D0CC6" w:rsidRDefault="00553450" w:rsidP="00553450">
      <w:pPr>
        <w:spacing w:after="0" w:line="360" w:lineRule="auto"/>
        <w:ind w:firstLine="709"/>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Витрати які були здійсненні за кошти місцевого бюджету:</w:t>
      </w:r>
    </w:p>
    <w:p w:rsidR="00553450" w:rsidRPr="000D0CC6" w:rsidRDefault="00215256" w:rsidP="00EF469E">
      <w:pPr>
        <w:pStyle w:val="a6"/>
        <w:numPr>
          <w:ilvl w:val="0"/>
          <w:numId w:val="3"/>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м</w:t>
      </w:r>
      <w:r w:rsidR="00553450" w:rsidRPr="000D0CC6">
        <w:rPr>
          <w:rFonts w:ascii="Times New Roman" w:eastAsia="Times New Roman" w:hAnsi="Times New Roman" w:cs="Times New Roman"/>
          <w:color w:val="000000"/>
          <w:sz w:val="28"/>
          <w:szCs w:val="28"/>
          <w:lang w:val="uk-UA" w:eastAsia="ru-RU"/>
        </w:rPr>
        <w:t>атеріальні витрати (лікарські засоби, вироби медичного призначення, засоби індивідуального призначення): 15 272 грн. (0,61%)</w:t>
      </w:r>
    </w:p>
    <w:p w:rsidR="00553450" w:rsidRPr="000D0CC6" w:rsidRDefault="00553450" w:rsidP="00EF469E">
      <w:pPr>
        <w:pStyle w:val="a6"/>
        <w:numPr>
          <w:ilvl w:val="0"/>
          <w:numId w:val="3"/>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оплата комунальних послуг: 370 178 грн. (14,68 %)</w:t>
      </w:r>
    </w:p>
    <w:p w:rsidR="00553450" w:rsidRPr="000D0CC6" w:rsidRDefault="00553450" w:rsidP="00EF469E">
      <w:pPr>
        <w:pStyle w:val="a6"/>
        <w:numPr>
          <w:ilvl w:val="0"/>
          <w:numId w:val="3"/>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забезпечення осіб з інвалідністю технічними засобами  : 31 186 грн. (1,24%)</w:t>
      </w:r>
    </w:p>
    <w:p w:rsidR="00553450" w:rsidRPr="000D0CC6" w:rsidRDefault="00553450" w:rsidP="00EF469E">
      <w:pPr>
        <w:pStyle w:val="a6"/>
        <w:numPr>
          <w:ilvl w:val="0"/>
          <w:numId w:val="3"/>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заробітна плата та нарахування: 2 104 167 грн. (83,47 %)</w:t>
      </w:r>
    </w:p>
    <w:p w:rsidR="00553450" w:rsidRPr="000D0CC6" w:rsidRDefault="00553450" w:rsidP="00553450">
      <w:pPr>
        <w:spacing w:after="0" w:line="360" w:lineRule="auto"/>
        <w:ind w:firstLine="709"/>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КНП «Ічнянський ЦПМСД»  уклав договір «Про  медичне обслуговування населення за програмою ме</w:t>
      </w:r>
      <w:r w:rsidR="00EF469E" w:rsidRPr="000D0CC6">
        <w:rPr>
          <w:rFonts w:ascii="Times New Roman" w:eastAsia="Times New Roman" w:hAnsi="Times New Roman" w:cs="Times New Roman"/>
          <w:color w:val="000000"/>
          <w:sz w:val="28"/>
          <w:szCs w:val="28"/>
          <w:lang w:val="uk-UA" w:eastAsia="ru-RU"/>
        </w:rPr>
        <w:t>дичних гарантій» з НСЗУ на 2023</w:t>
      </w:r>
      <w:r w:rsidRPr="000D0CC6">
        <w:rPr>
          <w:rFonts w:ascii="Times New Roman" w:eastAsia="Times New Roman" w:hAnsi="Times New Roman" w:cs="Times New Roman"/>
          <w:color w:val="000000"/>
          <w:sz w:val="28"/>
          <w:szCs w:val="28"/>
          <w:lang w:val="uk-UA" w:eastAsia="ru-RU"/>
        </w:rPr>
        <w:t>р.</w:t>
      </w:r>
    </w:p>
    <w:p w:rsidR="00553450" w:rsidRPr="000D0CC6" w:rsidRDefault="00EF469E" w:rsidP="00EF469E">
      <w:p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 xml:space="preserve">         </w:t>
      </w:r>
      <w:r w:rsidR="00553450" w:rsidRPr="000D0CC6">
        <w:rPr>
          <w:rFonts w:ascii="Times New Roman" w:eastAsia="Times New Roman" w:hAnsi="Times New Roman" w:cs="Times New Roman"/>
          <w:color w:val="000000"/>
          <w:sz w:val="28"/>
          <w:szCs w:val="28"/>
          <w:lang w:val="uk-UA" w:eastAsia="ru-RU"/>
        </w:rPr>
        <w:t>Протягом звітного періоду провели 10366 досліджень експрес-тестами на антиген до COVID-19, із них 1942 – позитивний результат.</w:t>
      </w:r>
      <w:r w:rsidRPr="000D0CC6">
        <w:rPr>
          <w:rFonts w:ascii="Times New Roman" w:eastAsia="Times New Roman" w:hAnsi="Times New Roman" w:cs="Times New Roman"/>
          <w:sz w:val="24"/>
          <w:szCs w:val="24"/>
          <w:lang w:val="uk-UA" w:eastAsia="ru-RU"/>
        </w:rPr>
        <w:t xml:space="preserve"> </w:t>
      </w:r>
      <w:r w:rsidRPr="000D0CC6">
        <w:rPr>
          <w:rFonts w:ascii="Times New Roman" w:eastAsia="Times New Roman" w:hAnsi="Times New Roman" w:cs="Times New Roman"/>
          <w:color w:val="000000"/>
          <w:sz w:val="28"/>
          <w:szCs w:val="28"/>
          <w:lang w:val="uk-UA" w:eastAsia="ru-RU"/>
        </w:rPr>
        <w:t xml:space="preserve">У КНП </w:t>
      </w:r>
      <w:r w:rsidR="00553450" w:rsidRPr="000D0CC6">
        <w:rPr>
          <w:rFonts w:ascii="Times New Roman" w:eastAsia="Times New Roman" w:hAnsi="Times New Roman" w:cs="Times New Roman"/>
          <w:color w:val="000000"/>
          <w:sz w:val="28"/>
          <w:szCs w:val="28"/>
          <w:lang w:val="uk-UA" w:eastAsia="ru-RU"/>
        </w:rPr>
        <w:t xml:space="preserve">«Ічнянський ЦПМСД» </w:t>
      </w:r>
      <w:r w:rsidRPr="000D0CC6">
        <w:rPr>
          <w:rFonts w:ascii="Times New Roman" w:eastAsia="Times New Roman" w:hAnsi="Times New Roman" w:cs="Times New Roman"/>
          <w:color w:val="000000"/>
          <w:sz w:val="28"/>
          <w:szCs w:val="28"/>
          <w:lang w:val="uk-UA" w:eastAsia="ru-RU"/>
        </w:rPr>
        <w:t xml:space="preserve"> </w:t>
      </w:r>
      <w:r w:rsidR="00553450" w:rsidRPr="000D0CC6">
        <w:rPr>
          <w:rFonts w:ascii="Times New Roman" w:eastAsia="Times New Roman" w:hAnsi="Times New Roman" w:cs="Times New Roman"/>
          <w:color w:val="000000"/>
          <w:sz w:val="28"/>
          <w:szCs w:val="28"/>
          <w:lang w:val="uk-UA" w:eastAsia="ru-RU"/>
        </w:rPr>
        <w:t xml:space="preserve">діє один пункт вакцинації проти COVID-19 на базі Ічнянської МЛА. Загалом провакцинувалося 19198 людей, із них першу дозу отримали 9177 </w:t>
      </w:r>
      <w:r w:rsidR="00553450" w:rsidRPr="000D0CC6">
        <w:rPr>
          <w:rFonts w:ascii="Times New Roman" w:eastAsia="Times New Roman" w:hAnsi="Times New Roman" w:cs="Times New Roman"/>
          <w:color w:val="000000"/>
          <w:sz w:val="28"/>
          <w:szCs w:val="28"/>
          <w:lang w:val="uk-UA" w:eastAsia="ru-RU"/>
        </w:rPr>
        <w:lastRenderedPageBreak/>
        <w:t>чоловік, другу дозу – 8398 чоловік, бустерну дозу – 1558 чоловік, другу бустерну дозу – 65 осіб.</w:t>
      </w:r>
    </w:p>
    <w:p w:rsidR="00553450" w:rsidRPr="000D0CC6" w:rsidRDefault="00A57757" w:rsidP="00D553BF">
      <w:pPr>
        <w:spacing w:after="0" w:line="36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 xml:space="preserve">          </w:t>
      </w:r>
      <w:r w:rsidR="00553450" w:rsidRPr="000D0CC6">
        <w:rPr>
          <w:rFonts w:ascii="Times New Roman" w:eastAsia="Times New Roman" w:hAnsi="Times New Roman" w:cs="Times New Roman"/>
          <w:color w:val="000000"/>
          <w:sz w:val="28"/>
          <w:szCs w:val="28"/>
          <w:lang w:val="uk-UA" w:eastAsia="ru-RU"/>
        </w:rPr>
        <w:t>У закладі на обліку перебуває 67 дітей з інвалідністю віком до 18 років. Серед дітей з інвалідністю – 41 мешканці міста, 26 – мешканці села. Вперше визнано інвалідами 5 дітей.</w:t>
      </w:r>
      <w:r w:rsidR="00BF0CF0" w:rsidRPr="000D0CC6">
        <w:rPr>
          <w:rFonts w:ascii="Times New Roman" w:eastAsia="Times New Roman" w:hAnsi="Times New Roman" w:cs="Times New Roman"/>
          <w:sz w:val="24"/>
          <w:szCs w:val="24"/>
          <w:lang w:val="uk-UA" w:eastAsia="ru-RU"/>
        </w:rPr>
        <w:t xml:space="preserve"> </w:t>
      </w:r>
      <w:r w:rsidR="00553450" w:rsidRPr="000D0CC6">
        <w:rPr>
          <w:rFonts w:ascii="Times New Roman" w:eastAsia="Times New Roman" w:hAnsi="Times New Roman" w:cs="Times New Roman"/>
          <w:color w:val="000000"/>
          <w:sz w:val="28"/>
          <w:szCs w:val="28"/>
          <w:lang w:val="uk-UA" w:eastAsia="ru-RU"/>
        </w:rPr>
        <w:t>За період з 01.01.2021 року по 30.</w:t>
      </w:r>
      <w:r w:rsidR="00BF0CF0" w:rsidRPr="000D0CC6">
        <w:rPr>
          <w:rFonts w:ascii="Times New Roman" w:eastAsia="Times New Roman" w:hAnsi="Times New Roman" w:cs="Times New Roman"/>
          <w:color w:val="000000"/>
          <w:sz w:val="28"/>
          <w:szCs w:val="28"/>
          <w:lang w:val="uk-UA" w:eastAsia="ru-RU"/>
        </w:rPr>
        <w:t xml:space="preserve">06.2023 року лікарі Ічнянського </w:t>
      </w:r>
      <w:r w:rsidR="00553450" w:rsidRPr="000D0CC6">
        <w:rPr>
          <w:rFonts w:ascii="Times New Roman" w:eastAsia="Times New Roman" w:hAnsi="Times New Roman" w:cs="Times New Roman"/>
          <w:color w:val="000000"/>
          <w:sz w:val="28"/>
          <w:szCs w:val="28"/>
          <w:lang w:val="uk-UA" w:eastAsia="ru-RU"/>
        </w:rPr>
        <w:t>ЦПМСД виписали 28921 рецепт на ліки за Урядовою програмою «Доступні ліки», які відпускають в аптечних мережах.</w:t>
      </w:r>
      <w:r w:rsidR="00BF0CF0" w:rsidRPr="000D0CC6">
        <w:rPr>
          <w:rFonts w:ascii="Times New Roman" w:eastAsia="Times New Roman" w:hAnsi="Times New Roman" w:cs="Times New Roman"/>
          <w:sz w:val="24"/>
          <w:szCs w:val="24"/>
          <w:lang w:val="uk-UA" w:eastAsia="ru-RU"/>
        </w:rPr>
        <w:t xml:space="preserve"> </w:t>
      </w:r>
      <w:r w:rsidR="00215256" w:rsidRPr="000D0CC6">
        <w:rPr>
          <w:rFonts w:ascii="Times New Roman" w:eastAsia="Times New Roman" w:hAnsi="Times New Roman" w:cs="Times New Roman"/>
          <w:sz w:val="28"/>
          <w:szCs w:val="28"/>
          <w:lang w:val="uk-UA" w:eastAsia="ru-RU"/>
        </w:rPr>
        <w:t xml:space="preserve">У </w:t>
      </w:r>
      <w:r w:rsidR="00BF0CF0" w:rsidRPr="000D0CC6">
        <w:rPr>
          <w:rFonts w:ascii="Times New Roman" w:eastAsia="Times New Roman" w:hAnsi="Times New Roman" w:cs="Times New Roman"/>
          <w:color w:val="000000"/>
          <w:sz w:val="28"/>
          <w:szCs w:val="28"/>
          <w:lang w:val="uk-UA" w:eastAsia="ru-RU"/>
        </w:rPr>
        <w:t xml:space="preserve">закладі функціонує 2 </w:t>
      </w:r>
      <w:r w:rsidR="00553450" w:rsidRPr="000D0CC6">
        <w:rPr>
          <w:rFonts w:ascii="Times New Roman" w:eastAsia="Times New Roman" w:hAnsi="Times New Roman" w:cs="Times New Roman"/>
          <w:color w:val="000000"/>
          <w:sz w:val="28"/>
          <w:szCs w:val="28"/>
          <w:lang w:val="uk-UA" w:eastAsia="ru-RU"/>
        </w:rPr>
        <w:t>к</w:t>
      </w:r>
      <w:r w:rsidR="00BF0CF0" w:rsidRPr="000D0CC6">
        <w:rPr>
          <w:rFonts w:ascii="Times New Roman" w:eastAsia="Times New Roman" w:hAnsi="Times New Roman" w:cs="Times New Roman"/>
          <w:color w:val="000000"/>
          <w:sz w:val="28"/>
          <w:szCs w:val="28"/>
          <w:lang w:val="uk-UA" w:eastAsia="ru-RU"/>
        </w:rPr>
        <w:t xml:space="preserve">абінети профілактичних щеплень. </w:t>
      </w:r>
      <w:r w:rsidR="00553450" w:rsidRPr="000D0CC6">
        <w:rPr>
          <w:rFonts w:ascii="Times New Roman" w:eastAsia="Times New Roman" w:hAnsi="Times New Roman" w:cs="Times New Roman"/>
          <w:color w:val="000000"/>
          <w:sz w:val="28"/>
          <w:szCs w:val="28"/>
          <w:lang w:val="uk-UA" w:eastAsia="ru-RU"/>
        </w:rPr>
        <w:t xml:space="preserve">Амбулаторії забезпечені холодильниками для зберігання ІБП, холодильними сумками і контейнерами, холодовими елементами. </w:t>
      </w:r>
    </w:p>
    <w:p w:rsidR="00215256" w:rsidRPr="000D0CC6" w:rsidRDefault="00215256" w:rsidP="00877559">
      <w:pPr>
        <w:spacing w:after="0" w:line="360" w:lineRule="auto"/>
        <w:ind w:firstLine="709"/>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sz w:val="24"/>
          <w:szCs w:val="24"/>
          <w:lang w:val="uk-UA" w:eastAsia="ru-RU"/>
        </w:rPr>
        <w:t xml:space="preserve">         </w:t>
      </w:r>
      <w:r w:rsidR="00877559" w:rsidRPr="000D0CC6">
        <w:rPr>
          <w:rFonts w:ascii="Times New Roman" w:eastAsia="Times New Roman" w:hAnsi="Times New Roman" w:cs="Times New Roman"/>
          <w:sz w:val="24"/>
          <w:szCs w:val="24"/>
          <w:lang w:val="uk-UA" w:eastAsia="ru-RU"/>
        </w:rPr>
        <w:t xml:space="preserve">                              </w:t>
      </w:r>
    </w:p>
    <w:p w:rsidR="00581856" w:rsidRPr="000D0CC6" w:rsidRDefault="00553450" w:rsidP="00581856">
      <w:pPr>
        <w:pStyle w:val="10"/>
        <w:shd w:val="clear" w:color="auto" w:fill="auto"/>
        <w:spacing w:line="240" w:lineRule="auto"/>
        <w:jc w:val="center"/>
        <w:rPr>
          <w:color w:val="000000"/>
          <w:sz w:val="28"/>
          <w:szCs w:val="28"/>
          <w:lang w:val="uk-UA" w:eastAsia="uk-UA" w:bidi="uk-UA"/>
        </w:rPr>
      </w:pPr>
      <w:r w:rsidRPr="000D0CC6">
        <w:rPr>
          <w:color w:val="000000"/>
          <w:sz w:val="28"/>
          <w:szCs w:val="28"/>
          <w:lang w:val="uk-UA" w:eastAsia="uk-UA" w:bidi="uk-UA"/>
        </w:rPr>
        <w:t xml:space="preserve">6.2 </w:t>
      </w:r>
      <w:r w:rsidR="00581856" w:rsidRPr="000D0CC6">
        <w:rPr>
          <w:color w:val="000000"/>
          <w:sz w:val="28"/>
          <w:szCs w:val="28"/>
          <w:lang w:val="uk-UA" w:eastAsia="uk-UA" w:bidi="uk-UA"/>
        </w:rPr>
        <w:t>Комунальне некомерційне підприємство» Ічнянська міська лікарня» Ічнянської міської ради</w:t>
      </w:r>
    </w:p>
    <w:p w:rsidR="00850D23" w:rsidRPr="000D0CC6" w:rsidRDefault="00850D23" w:rsidP="00581856">
      <w:pPr>
        <w:pStyle w:val="10"/>
        <w:shd w:val="clear" w:color="auto" w:fill="auto"/>
        <w:spacing w:line="240" w:lineRule="auto"/>
        <w:jc w:val="center"/>
        <w:rPr>
          <w:color w:val="000000"/>
          <w:sz w:val="28"/>
          <w:szCs w:val="28"/>
          <w:lang w:val="uk-UA" w:eastAsia="uk-UA" w:bidi="uk-UA"/>
        </w:rPr>
      </w:pPr>
    </w:p>
    <w:p w:rsidR="00581856" w:rsidRPr="000D0CC6" w:rsidRDefault="00581856" w:rsidP="00581856">
      <w:pPr>
        <w:pStyle w:val="10"/>
        <w:shd w:val="clear" w:color="auto" w:fill="auto"/>
        <w:spacing w:line="240" w:lineRule="auto"/>
        <w:jc w:val="center"/>
        <w:rPr>
          <w:lang w:val="uk-UA"/>
        </w:rPr>
      </w:pPr>
    </w:p>
    <w:p w:rsidR="00581856" w:rsidRPr="000D0CC6" w:rsidRDefault="00581856" w:rsidP="0026240C">
      <w:pPr>
        <w:pStyle w:val="20"/>
        <w:shd w:val="clear" w:color="auto" w:fill="auto"/>
        <w:spacing w:line="360" w:lineRule="auto"/>
        <w:ind w:firstLine="709"/>
        <w:rPr>
          <w:sz w:val="28"/>
          <w:szCs w:val="28"/>
          <w:lang w:val="uk-UA"/>
        </w:rPr>
      </w:pPr>
      <w:r w:rsidRPr="000D0CC6">
        <w:rPr>
          <w:color w:val="000000"/>
          <w:sz w:val="28"/>
          <w:szCs w:val="28"/>
          <w:lang w:val="uk-UA" w:eastAsia="uk-UA" w:bidi="uk-UA"/>
        </w:rPr>
        <w:t>Підприємство забезпечує надання кваліфікованої спеціалізованої (вторинної) амбулаторно-поліклінічної та стаціонарної медичної допомоги населенню. В її структуру входять консультативна поліклініка, де здійснюють консультативний прийом амбулаторних хворих лікарями по 19 спеціальностях, стаціонарні відділення на 155 ліжок.</w:t>
      </w:r>
    </w:p>
    <w:p w:rsidR="00581856" w:rsidRPr="000D0CC6" w:rsidRDefault="00581856" w:rsidP="0026240C">
      <w:pPr>
        <w:pStyle w:val="20"/>
        <w:shd w:val="clear" w:color="auto" w:fill="auto"/>
        <w:spacing w:line="360" w:lineRule="auto"/>
        <w:ind w:firstLine="709"/>
        <w:rPr>
          <w:sz w:val="28"/>
          <w:szCs w:val="28"/>
          <w:lang w:val="uk-UA"/>
        </w:rPr>
      </w:pPr>
      <w:r w:rsidRPr="000D0CC6">
        <w:rPr>
          <w:color w:val="000000"/>
          <w:sz w:val="28"/>
          <w:szCs w:val="28"/>
          <w:lang w:val="uk-UA" w:eastAsia="uk-UA" w:bidi="uk-UA"/>
        </w:rPr>
        <w:t>Для надання послуг пацієнтам організована робота приймального відділення, операційного блоку, терапевтичного відділення, кабінету функціональної діагностики, рентгенкабінету, кабінету ультразвукової діагностики, гастродуоденоскопії, клініко-діагностичної лабораторії.</w:t>
      </w:r>
    </w:p>
    <w:p w:rsidR="00581856" w:rsidRPr="000D0CC6" w:rsidRDefault="00581856" w:rsidP="0026240C">
      <w:pPr>
        <w:pStyle w:val="20"/>
        <w:shd w:val="clear" w:color="auto" w:fill="auto"/>
        <w:spacing w:line="360" w:lineRule="auto"/>
        <w:ind w:firstLine="709"/>
        <w:rPr>
          <w:sz w:val="28"/>
          <w:szCs w:val="28"/>
          <w:lang w:val="uk-UA"/>
        </w:rPr>
      </w:pPr>
      <w:r w:rsidRPr="000D0CC6">
        <w:rPr>
          <w:color w:val="000000"/>
          <w:sz w:val="28"/>
          <w:szCs w:val="28"/>
          <w:lang w:val="uk-UA" w:eastAsia="uk-UA" w:bidi="uk-UA"/>
        </w:rPr>
        <w:t>Лікарня працює цілодобово в постійній готовності для надання своєчасної медичної допомоги. Це забезпечується чергуванням лікарів-хірургів, лікарів – терапевтів, акушер-гінекологів, анестезіологів.</w:t>
      </w:r>
    </w:p>
    <w:p w:rsidR="00581856" w:rsidRPr="000D0CC6" w:rsidRDefault="00581856" w:rsidP="0026240C">
      <w:pPr>
        <w:pStyle w:val="20"/>
        <w:shd w:val="clear" w:color="auto" w:fill="auto"/>
        <w:spacing w:line="360" w:lineRule="auto"/>
        <w:ind w:firstLine="709"/>
        <w:rPr>
          <w:color w:val="000000"/>
          <w:sz w:val="28"/>
          <w:szCs w:val="28"/>
          <w:lang w:val="uk-UA" w:eastAsia="uk-UA" w:bidi="uk-UA"/>
        </w:rPr>
      </w:pPr>
      <w:r w:rsidRPr="000D0CC6">
        <w:rPr>
          <w:color w:val="000000"/>
          <w:sz w:val="28"/>
          <w:szCs w:val="28"/>
          <w:lang w:val="uk-UA" w:eastAsia="uk-UA" w:bidi="uk-UA"/>
        </w:rPr>
        <w:t>Основну дохідну частину підприємства складають надходження від реалізації медичних послуг згідно договору з НСЗУ про медичне обслуговування населення за програмою медичних гарантій:</w:t>
      </w:r>
    </w:p>
    <w:p w:rsidR="00581856" w:rsidRPr="000D0CC6" w:rsidRDefault="00581856" w:rsidP="0026240C">
      <w:pPr>
        <w:pStyle w:val="20"/>
        <w:shd w:val="clear" w:color="auto" w:fill="auto"/>
        <w:spacing w:line="360" w:lineRule="auto"/>
        <w:ind w:firstLine="709"/>
        <w:rPr>
          <w:sz w:val="28"/>
          <w:szCs w:val="28"/>
          <w:lang w:val="uk-UA"/>
        </w:rPr>
      </w:pPr>
      <w:r w:rsidRPr="000D0CC6">
        <w:rPr>
          <w:color w:val="000000"/>
          <w:sz w:val="28"/>
          <w:szCs w:val="28"/>
          <w:lang w:val="uk-UA" w:eastAsia="uk-UA" w:bidi="uk-UA"/>
        </w:rPr>
        <w:t>-</w:t>
      </w:r>
      <w:r w:rsidR="00BF0CF0" w:rsidRPr="000D0CC6">
        <w:rPr>
          <w:color w:val="000000"/>
          <w:sz w:val="28"/>
          <w:szCs w:val="28"/>
          <w:lang w:val="uk-UA" w:eastAsia="uk-UA" w:bidi="uk-UA"/>
        </w:rPr>
        <w:t xml:space="preserve"> </w:t>
      </w:r>
      <w:r w:rsidRPr="000D0CC6">
        <w:rPr>
          <w:color w:val="000000"/>
          <w:sz w:val="28"/>
          <w:szCs w:val="28"/>
          <w:lang w:val="uk-UA" w:eastAsia="uk-UA" w:bidi="uk-UA"/>
        </w:rPr>
        <w:t xml:space="preserve">2021 рік та становлять 43млн. 617,6 тис. грн. за основними пакетами </w:t>
      </w:r>
      <w:r w:rsidRPr="000D0CC6">
        <w:rPr>
          <w:color w:val="000000"/>
          <w:sz w:val="28"/>
          <w:szCs w:val="28"/>
          <w:lang w:val="uk-UA" w:eastAsia="uk-UA" w:bidi="uk-UA"/>
        </w:rPr>
        <w:lastRenderedPageBreak/>
        <w:t>медичних послуг.</w:t>
      </w:r>
    </w:p>
    <w:p w:rsidR="00581856" w:rsidRPr="000D0CC6" w:rsidRDefault="00581856" w:rsidP="0026240C">
      <w:pPr>
        <w:pStyle w:val="20"/>
        <w:shd w:val="clear" w:color="auto" w:fill="auto"/>
        <w:spacing w:line="360" w:lineRule="auto"/>
        <w:ind w:firstLine="709"/>
        <w:rPr>
          <w:sz w:val="28"/>
          <w:szCs w:val="28"/>
          <w:lang w:val="uk-UA"/>
        </w:rPr>
      </w:pPr>
      <w:r w:rsidRPr="000D0CC6">
        <w:rPr>
          <w:color w:val="000000"/>
          <w:sz w:val="28"/>
          <w:szCs w:val="28"/>
          <w:lang w:val="uk-UA" w:eastAsia="uk-UA" w:bidi="uk-UA"/>
        </w:rPr>
        <w:t>-</w:t>
      </w:r>
      <w:r w:rsidR="0062786A" w:rsidRPr="000D0CC6">
        <w:rPr>
          <w:color w:val="000000"/>
          <w:sz w:val="28"/>
          <w:szCs w:val="28"/>
          <w:lang w:val="uk-UA" w:eastAsia="uk-UA" w:bidi="uk-UA"/>
        </w:rPr>
        <w:t xml:space="preserve"> </w:t>
      </w:r>
      <w:r w:rsidRPr="000D0CC6">
        <w:rPr>
          <w:color w:val="000000"/>
          <w:sz w:val="28"/>
          <w:szCs w:val="28"/>
          <w:lang w:val="uk-UA" w:eastAsia="uk-UA" w:bidi="uk-UA"/>
        </w:rPr>
        <w:t>на 2022 рік та становлять 48 млн.398,6 тис. грн. за основними пакетами медичних послуг.</w:t>
      </w:r>
    </w:p>
    <w:p w:rsidR="00581856" w:rsidRPr="000D0CC6" w:rsidRDefault="00581856" w:rsidP="0026240C">
      <w:pPr>
        <w:pStyle w:val="20"/>
        <w:shd w:val="clear" w:color="auto" w:fill="auto"/>
        <w:spacing w:line="360" w:lineRule="auto"/>
        <w:ind w:firstLine="709"/>
        <w:rPr>
          <w:sz w:val="28"/>
          <w:szCs w:val="28"/>
          <w:lang w:val="uk-UA"/>
        </w:rPr>
      </w:pPr>
      <w:r w:rsidRPr="000D0CC6">
        <w:rPr>
          <w:color w:val="000000"/>
          <w:sz w:val="28"/>
          <w:szCs w:val="28"/>
          <w:lang w:val="uk-UA" w:eastAsia="uk-UA" w:bidi="uk-UA"/>
        </w:rPr>
        <w:t>- І півріччя 2023 року 23 млн. 757,2 тис. грн. за основними пакетами медичних послуг.</w:t>
      </w:r>
    </w:p>
    <w:p w:rsidR="00581856" w:rsidRPr="000D0CC6" w:rsidRDefault="00581856" w:rsidP="0026240C">
      <w:pPr>
        <w:pStyle w:val="20"/>
        <w:shd w:val="clear" w:color="auto" w:fill="auto"/>
        <w:spacing w:line="360" w:lineRule="auto"/>
        <w:ind w:firstLine="709"/>
        <w:rPr>
          <w:sz w:val="28"/>
          <w:szCs w:val="28"/>
          <w:lang w:val="uk-UA"/>
        </w:rPr>
      </w:pPr>
      <w:r w:rsidRPr="000D0CC6">
        <w:rPr>
          <w:color w:val="000000"/>
          <w:sz w:val="28"/>
          <w:szCs w:val="28"/>
          <w:lang w:val="uk-UA" w:eastAsia="uk-UA" w:bidi="uk-UA"/>
        </w:rPr>
        <w:t>В 2021 році з місцевого бюджету надійшло 4 млн 352,0 тис. грн, із них на:</w:t>
      </w:r>
    </w:p>
    <w:p w:rsidR="00581856" w:rsidRPr="000D0CC6" w:rsidRDefault="00581856" w:rsidP="00BF0CF0">
      <w:pPr>
        <w:pStyle w:val="20"/>
        <w:shd w:val="clear" w:color="auto" w:fill="auto"/>
        <w:tabs>
          <w:tab w:val="left" w:pos="0"/>
        </w:tabs>
        <w:spacing w:line="360" w:lineRule="auto"/>
        <w:rPr>
          <w:sz w:val="28"/>
          <w:szCs w:val="28"/>
          <w:lang w:val="uk-UA"/>
        </w:rPr>
      </w:pPr>
      <w:r w:rsidRPr="000D0CC6">
        <w:rPr>
          <w:sz w:val="28"/>
          <w:szCs w:val="28"/>
          <w:lang w:val="uk-UA"/>
        </w:rPr>
        <w:t>-</w:t>
      </w:r>
      <w:r w:rsidR="00BF0CF0" w:rsidRPr="000D0CC6">
        <w:rPr>
          <w:sz w:val="28"/>
          <w:szCs w:val="28"/>
          <w:lang w:val="uk-UA"/>
        </w:rPr>
        <w:t xml:space="preserve"> </w:t>
      </w:r>
      <w:r w:rsidRPr="000D0CC6">
        <w:rPr>
          <w:sz w:val="28"/>
          <w:szCs w:val="28"/>
          <w:lang w:val="uk-UA"/>
        </w:rPr>
        <w:t>Програма з діагностики та лікування на території Ічнянської територіальної громади інфекції викликаної COVID -19 на 2021 -2022 року – 133,2 тис.грн.</w:t>
      </w:r>
    </w:p>
    <w:p w:rsidR="00581856" w:rsidRPr="000D0CC6" w:rsidRDefault="00581856" w:rsidP="00BF0CF0">
      <w:pPr>
        <w:pStyle w:val="20"/>
        <w:shd w:val="clear" w:color="auto" w:fill="auto"/>
        <w:tabs>
          <w:tab w:val="left" w:pos="0"/>
        </w:tabs>
        <w:spacing w:line="360" w:lineRule="auto"/>
        <w:rPr>
          <w:sz w:val="28"/>
          <w:szCs w:val="28"/>
          <w:lang w:val="uk-UA"/>
        </w:rPr>
      </w:pPr>
      <w:r w:rsidRPr="000D0CC6">
        <w:rPr>
          <w:sz w:val="28"/>
          <w:szCs w:val="28"/>
          <w:lang w:val="uk-UA"/>
        </w:rPr>
        <w:t>-</w:t>
      </w:r>
      <w:r w:rsidR="00BF0CF0" w:rsidRPr="000D0CC6">
        <w:rPr>
          <w:sz w:val="28"/>
          <w:szCs w:val="28"/>
          <w:lang w:val="uk-UA"/>
        </w:rPr>
        <w:t xml:space="preserve"> </w:t>
      </w:r>
      <w:r w:rsidRPr="000D0CC6">
        <w:rPr>
          <w:sz w:val="28"/>
          <w:szCs w:val="28"/>
          <w:lang w:val="uk-UA"/>
        </w:rPr>
        <w:t>Програма забезпечення осіб з інвалідністю, дітей з інвалідні</w:t>
      </w:r>
      <w:r w:rsidR="00BF0CF0" w:rsidRPr="000D0CC6">
        <w:rPr>
          <w:sz w:val="28"/>
          <w:szCs w:val="28"/>
          <w:lang w:val="uk-UA"/>
        </w:rPr>
        <w:t>стю технічними засобами на 2021</w:t>
      </w:r>
      <w:r w:rsidRPr="000D0CC6">
        <w:rPr>
          <w:sz w:val="28"/>
          <w:szCs w:val="28"/>
          <w:lang w:val="uk-UA"/>
        </w:rPr>
        <w:t>-2022 роки – 48,0 тис.грн.</w:t>
      </w:r>
    </w:p>
    <w:p w:rsidR="00581856" w:rsidRPr="000D0CC6" w:rsidRDefault="00581856" w:rsidP="00BF0CF0">
      <w:pPr>
        <w:pStyle w:val="20"/>
        <w:shd w:val="clear" w:color="auto" w:fill="auto"/>
        <w:spacing w:line="360" w:lineRule="auto"/>
        <w:rPr>
          <w:sz w:val="28"/>
          <w:szCs w:val="28"/>
          <w:lang w:val="uk-UA"/>
        </w:rPr>
      </w:pPr>
      <w:r w:rsidRPr="000D0CC6">
        <w:rPr>
          <w:color w:val="000000"/>
          <w:sz w:val="28"/>
          <w:szCs w:val="28"/>
          <w:lang w:val="uk-UA" w:eastAsia="uk-UA" w:bidi="uk-UA"/>
        </w:rPr>
        <w:t>-</w:t>
      </w:r>
      <w:r w:rsidR="00BF0CF0" w:rsidRPr="000D0CC6">
        <w:rPr>
          <w:color w:val="000000"/>
          <w:sz w:val="28"/>
          <w:szCs w:val="28"/>
          <w:lang w:val="uk-UA" w:eastAsia="uk-UA" w:bidi="uk-UA"/>
        </w:rPr>
        <w:t xml:space="preserve"> </w:t>
      </w:r>
      <w:r w:rsidRPr="000D0CC6">
        <w:rPr>
          <w:color w:val="000000"/>
          <w:sz w:val="28"/>
          <w:szCs w:val="28"/>
          <w:lang w:val="uk-UA" w:eastAsia="uk-UA" w:bidi="uk-UA"/>
        </w:rPr>
        <w:t>Програму фінансового забезпечення Комунальног</w:t>
      </w:r>
      <w:r w:rsidR="00BF0CF0" w:rsidRPr="000D0CC6">
        <w:rPr>
          <w:color w:val="000000"/>
          <w:sz w:val="28"/>
          <w:szCs w:val="28"/>
          <w:lang w:val="uk-UA" w:eastAsia="uk-UA" w:bidi="uk-UA"/>
        </w:rPr>
        <w:t>о некомерційного підприємства «</w:t>
      </w:r>
      <w:r w:rsidRPr="000D0CC6">
        <w:rPr>
          <w:color w:val="000000"/>
          <w:sz w:val="28"/>
          <w:szCs w:val="28"/>
          <w:lang w:val="uk-UA" w:eastAsia="uk-UA" w:bidi="uk-UA"/>
        </w:rPr>
        <w:t>Ічнянська міська лікар</w:t>
      </w:r>
      <w:r w:rsidR="00BF0CF0" w:rsidRPr="000D0CC6">
        <w:rPr>
          <w:color w:val="000000"/>
          <w:sz w:val="28"/>
          <w:szCs w:val="28"/>
          <w:lang w:val="uk-UA" w:eastAsia="uk-UA" w:bidi="uk-UA"/>
        </w:rPr>
        <w:t xml:space="preserve">ня» Ічнянської міської ради на </w:t>
      </w:r>
      <w:r w:rsidRPr="000D0CC6">
        <w:rPr>
          <w:color w:val="000000"/>
          <w:sz w:val="28"/>
          <w:szCs w:val="28"/>
          <w:lang w:val="uk-UA" w:eastAsia="uk-UA" w:bidi="uk-UA"/>
        </w:rPr>
        <w:t xml:space="preserve">2021 р. </w:t>
      </w:r>
      <w:r w:rsidR="00BF0CF0" w:rsidRPr="000D0CC6">
        <w:rPr>
          <w:color w:val="000000"/>
          <w:sz w:val="28"/>
          <w:szCs w:val="28"/>
          <w:lang w:val="uk-UA" w:eastAsia="uk-UA" w:bidi="uk-UA"/>
        </w:rPr>
        <w:t>–</w:t>
      </w:r>
      <w:r w:rsidRPr="000D0CC6">
        <w:rPr>
          <w:color w:val="000000"/>
          <w:sz w:val="28"/>
          <w:szCs w:val="28"/>
          <w:lang w:val="uk-UA" w:eastAsia="uk-UA" w:bidi="uk-UA"/>
        </w:rPr>
        <w:t xml:space="preserve"> 4</w:t>
      </w:r>
      <w:r w:rsidR="00BF0CF0" w:rsidRPr="000D0CC6">
        <w:rPr>
          <w:color w:val="000000"/>
          <w:sz w:val="28"/>
          <w:szCs w:val="28"/>
          <w:lang w:val="uk-UA" w:eastAsia="uk-UA" w:bidi="uk-UA"/>
        </w:rPr>
        <w:t xml:space="preserve"> </w:t>
      </w:r>
      <w:r w:rsidRPr="000D0CC6">
        <w:rPr>
          <w:color w:val="000000"/>
          <w:sz w:val="28"/>
          <w:szCs w:val="28"/>
          <w:lang w:val="uk-UA" w:eastAsia="uk-UA" w:bidi="uk-UA"/>
        </w:rPr>
        <w:t>млн 008,9 тис. грн,</w:t>
      </w:r>
    </w:p>
    <w:p w:rsidR="00BF0CF0" w:rsidRPr="000D0CC6" w:rsidRDefault="00BF0CF0" w:rsidP="00BF0CF0">
      <w:pPr>
        <w:pStyle w:val="20"/>
        <w:shd w:val="clear" w:color="auto" w:fill="auto"/>
        <w:tabs>
          <w:tab w:val="left" w:pos="0"/>
        </w:tabs>
        <w:spacing w:line="360" w:lineRule="auto"/>
        <w:rPr>
          <w:sz w:val="28"/>
          <w:szCs w:val="28"/>
          <w:lang w:val="uk-UA"/>
        </w:rPr>
      </w:pPr>
      <w:r w:rsidRPr="000D0CC6">
        <w:rPr>
          <w:sz w:val="28"/>
          <w:szCs w:val="28"/>
          <w:lang w:val="uk-UA"/>
        </w:rPr>
        <w:t xml:space="preserve">- </w:t>
      </w:r>
      <w:r w:rsidR="00581856" w:rsidRPr="000D0CC6">
        <w:rPr>
          <w:sz w:val="28"/>
          <w:szCs w:val="28"/>
          <w:lang w:val="uk-UA"/>
        </w:rPr>
        <w:t>Програма соціально-економічного розвитку Ічнянської міської ради на 2021-2023 роки  -161.9 тис.грн.</w:t>
      </w:r>
    </w:p>
    <w:p w:rsidR="00581856" w:rsidRPr="000D0CC6" w:rsidRDefault="00BF0CF0" w:rsidP="00BF0CF0">
      <w:pPr>
        <w:pStyle w:val="20"/>
        <w:shd w:val="clear" w:color="auto" w:fill="auto"/>
        <w:tabs>
          <w:tab w:val="left" w:pos="0"/>
        </w:tabs>
        <w:spacing w:line="360" w:lineRule="auto"/>
        <w:rPr>
          <w:sz w:val="28"/>
          <w:szCs w:val="28"/>
          <w:lang w:val="uk-UA"/>
        </w:rPr>
      </w:pPr>
      <w:r w:rsidRPr="000D0CC6">
        <w:rPr>
          <w:color w:val="000000"/>
          <w:sz w:val="28"/>
          <w:szCs w:val="28"/>
          <w:lang w:val="uk-UA" w:eastAsia="uk-UA" w:bidi="uk-UA"/>
        </w:rPr>
        <w:t xml:space="preserve">          </w:t>
      </w:r>
      <w:r w:rsidR="00581856" w:rsidRPr="000D0CC6">
        <w:rPr>
          <w:color w:val="000000"/>
          <w:sz w:val="28"/>
          <w:szCs w:val="28"/>
          <w:lang w:val="uk-UA" w:eastAsia="uk-UA" w:bidi="uk-UA"/>
        </w:rPr>
        <w:t>Інші доходи (реалізація послуг, оренда, інші надходження) – 1млн 200,0 тис. грн.</w:t>
      </w:r>
      <w:r w:rsidRPr="000D0CC6">
        <w:rPr>
          <w:sz w:val="28"/>
          <w:szCs w:val="28"/>
          <w:lang w:val="uk-UA"/>
        </w:rPr>
        <w:t xml:space="preserve"> </w:t>
      </w:r>
      <w:r w:rsidR="00581856" w:rsidRPr="000D0CC6">
        <w:rPr>
          <w:color w:val="000000"/>
          <w:sz w:val="28"/>
          <w:szCs w:val="28"/>
          <w:lang w:val="uk-UA" w:eastAsia="uk-UA" w:bidi="uk-UA"/>
        </w:rPr>
        <w:t>Загалом надходження коштів у 2021 р. складають 49 млн 169,6 тис. грн, а підприємство використало 42млн 577,7 тис. грн.</w:t>
      </w:r>
      <w:r w:rsidRPr="000D0CC6">
        <w:rPr>
          <w:sz w:val="28"/>
          <w:szCs w:val="28"/>
          <w:lang w:val="uk-UA"/>
        </w:rPr>
        <w:t xml:space="preserve"> </w:t>
      </w:r>
      <w:r w:rsidR="00581856" w:rsidRPr="000D0CC6">
        <w:rPr>
          <w:color w:val="000000"/>
          <w:sz w:val="28"/>
          <w:szCs w:val="28"/>
          <w:lang w:val="uk-UA" w:eastAsia="uk-UA" w:bidi="uk-UA"/>
        </w:rPr>
        <w:t>В 2022 році з місцевого бюджету надійшло 4 млн 265,0 тис. грн, із них на:</w:t>
      </w:r>
    </w:p>
    <w:p w:rsidR="00581856" w:rsidRPr="000D0CC6" w:rsidRDefault="00581856" w:rsidP="00850D23">
      <w:pPr>
        <w:pStyle w:val="20"/>
        <w:shd w:val="clear" w:color="auto" w:fill="auto"/>
        <w:tabs>
          <w:tab w:val="left" w:pos="0"/>
        </w:tabs>
        <w:spacing w:line="360" w:lineRule="auto"/>
        <w:rPr>
          <w:sz w:val="28"/>
          <w:szCs w:val="28"/>
          <w:lang w:val="uk-UA"/>
        </w:rPr>
      </w:pPr>
      <w:r w:rsidRPr="000D0CC6">
        <w:rPr>
          <w:sz w:val="28"/>
          <w:szCs w:val="28"/>
          <w:lang w:val="uk-UA"/>
        </w:rPr>
        <w:t>-</w:t>
      </w:r>
      <w:r w:rsidR="00BF0CF0" w:rsidRPr="000D0CC6">
        <w:rPr>
          <w:sz w:val="28"/>
          <w:szCs w:val="28"/>
          <w:lang w:val="uk-UA"/>
        </w:rPr>
        <w:t xml:space="preserve"> </w:t>
      </w:r>
      <w:r w:rsidRPr="000D0CC6">
        <w:rPr>
          <w:sz w:val="28"/>
          <w:szCs w:val="28"/>
          <w:lang w:val="uk-UA"/>
        </w:rPr>
        <w:t>Програма забезпечення осіб з інвалідністю, дітей з інвалідністю технічними засобами на 2022 -2023 роки – 280,0 тис.грн.</w:t>
      </w:r>
    </w:p>
    <w:p w:rsidR="00BF0CF0" w:rsidRPr="000D0CC6" w:rsidRDefault="00581856" w:rsidP="00BF0CF0">
      <w:pPr>
        <w:pStyle w:val="20"/>
        <w:shd w:val="clear" w:color="auto" w:fill="auto"/>
        <w:tabs>
          <w:tab w:val="left" w:pos="0"/>
        </w:tabs>
        <w:spacing w:line="360" w:lineRule="auto"/>
        <w:rPr>
          <w:sz w:val="28"/>
          <w:szCs w:val="28"/>
          <w:lang w:val="uk-UA"/>
        </w:rPr>
      </w:pPr>
      <w:r w:rsidRPr="000D0CC6">
        <w:rPr>
          <w:color w:val="000000"/>
          <w:sz w:val="28"/>
          <w:szCs w:val="28"/>
          <w:lang w:val="uk-UA" w:eastAsia="uk-UA" w:bidi="uk-UA"/>
        </w:rPr>
        <w:t>-</w:t>
      </w:r>
      <w:r w:rsidR="00BF0CF0" w:rsidRPr="000D0CC6">
        <w:rPr>
          <w:color w:val="000000"/>
          <w:sz w:val="28"/>
          <w:szCs w:val="28"/>
          <w:lang w:val="uk-UA" w:eastAsia="uk-UA" w:bidi="uk-UA"/>
        </w:rPr>
        <w:t xml:space="preserve"> </w:t>
      </w:r>
      <w:r w:rsidRPr="000D0CC6">
        <w:rPr>
          <w:color w:val="000000"/>
          <w:sz w:val="28"/>
          <w:szCs w:val="28"/>
          <w:lang w:val="uk-UA" w:eastAsia="uk-UA" w:bidi="uk-UA"/>
        </w:rPr>
        <w:t xml:space="preserve">Програму фінансового забезпечення Комунального некомерційного підприємства « Ічнянська міська лікарня» Ічнянської міської ради на </w:t>
      </w:r>
      <w:r w:rsidR="00BF0CF0" w:rsidRPr="000D0CC6">
        <w:rPr>
          <w:color w:val="000000"/>
          <w:sz w:val="28"/>
          <w:szCs w:val="28"/>
          <w:lang w:val="uk-UA" w:eastAsia="uk-UA" w:bidi="uk-UA"/>
        </w:rPr>
        <w:t xml:space="preserve">  2022 р. - 3млн 985,0 тис. грн..</w:t>
      </w:r>
    </w:p>
    <w:p w:rsidR="00BF0CF0" w:rsidRPr="000D0CC6" w:rsidRDefault="00581856" w:rsidP="00BF0CF0">
      <w:pPr>
        <w:pStyle w:val="20"/>
        <w:shd w:val="clear" w:color="auto" w:fill="auto"/>
        <w:tabs>
          <w:tab w:val="left" w:pos="0"/>
        </w:tabs>
        <w:spacing w:line="360" w:lineRule="auto"/>
        <w:rPr>
          <w:sz w:val="28"/>
          <w:szCs w:val="28"/>
          <w:lang w:val="uk-UA"/>
        </w:rPr>
      </w:pPr>
      <w:r w:rsidRPr="000D0CC6">
        <w:rPr>
          <w:color w:val="000000"/>
          <w:sz w:val="28"/>
          <w:szCs w:val="28"/>
          <w:lang w:val="uk-UA" w:eastAsia="uk-UA" w:bidi="uk-UA"/>
        </w:rPr>
        <w:t>Інші доходи (реалізація послуг, оренда активів, інші надходження) – 1млн 025,6 тис. грн . Загалом надходження коштів у 2022 р. складають 53млн 689,2 тис. грн, а підприємство використало 56 млн 069,3 тис. грн.</w:t>
      </w:r>
    </w:p>
    <w:p w:rsidR="00581856" w:rsidRPr="000D0CC6" w:rsidRDefault="00581856" w:rsidP="00BF0CF0">
      <w:pPr>
        <w:pStyle w:val="20"/>
        <w:shd w:val="clear" w:color="auto" w:fill="auto"/>
        <w:tabs>
          <w:tab w:val="left" w:pos="0"/>
        </w:tabs>
        <w:spacing w:line="360" w:lineRule="auto"/>
        <w:rPr>
          <w:sz w:val="28"/>
          <w:szCs w:val="28"/>
          <w:lang w:val="uk-UA"/>
        </w:rPr>
      </w:pPr>
      <w:r w:rsidRPr="000D0CC6">
        <w:rPr>
          <w:color w:val="000000"/>
          <w:sz w:val="28"/>
          <w:szCs w:val="28"/>
          <w:lang w:val="uk-UA" w:eastAsia="uk-UA" w:bidi="uk-UA"/>
        </w:rPr>
        <w:t xml:space="preserve"> З місцевого бюджету надійшло коштів за І півріччя 2023 року 6 млн 745,5 тис. грн, із них на:</w:t>
      </w:r>
    </w:p>
    <w:p w:rsidR="00581856" w:rsidRPr="000D0CC6" w:rsidRDefault="00581856" w:rsidP="0026240C">
      <w:pPr>
        <w:pStyle w:val="20"/>
        <w:shd w:val="clear" w:color="auto" w:fill="auto"/>
        <w:tabs>
          <w:tab w:val="left" w:pos="0"/>
        </w:tabs>
        <w:spacing w:line="360" w:lineRule="auto"/>
        <w:ind w:firstLine="709"/>
        <w:rPr>
          <w:sz w:val="28"/>
          <w:szCs w:val="28"/>
          <w:lang w:val="uk-UA"/>
        </w:rPr>
      </w:pPr>
      <w:r w:rsidRPr="000D0CC6">
        <w:rPr>
          <w:sz w:val="28"/>
          <w:szCs w:val="28"/>
          <w:lang w:val="uk-UA"/>
        </w:rPr>
        <w:lastRenderedPageBreak/>
        <w:t>-</w:t>
      </w:r>
      <w:r w:rsidR="00BF0CF0" w:rsidRPr="000D0CC6">
        <w:rPr>
          <w:sz w:val="28"/>
          <w:szCs w:val="28"/>
          <w:lang w:val="uk-UA"/>
        </w:rPr>
        <w:t xml:space="preserve"> </w:t>
      </w:r>
      <w:r w:rsidRPr="000D0CC6">
        <w:rPr>
          <w:sz w:val="28"/>
          <w:szCs w:val="28"/>
          <w:lang w:val="uk-UA"/>
        </w:rPr>
        <w:t>Програма забезпечення осіб з інвалідністю, дітей з інвалідністю технічними засобами на 2022 -2023 роки – 100,0 тис.грн.</w:t>
      </w:r>
    </w:p>
    <w:p w:rsidR="00581856" w:rsidRPr="000D0CC6" w:rsidRDefault="00581856" w:rsidP="0026240C">
      <w:pPr>
        <w:pStyle w:val="20"/>
        <w:shd w:val="clear" w:color="auto" w:fill="auto"/>
        <w:tabs>
          <w:tab w:val="left" w:pos="0"/>
        </w:tabs>
        <w:spacing w:line="360" w:lineRule="auto"/>
        <w:ind w:firstLine="709"/>
        <w:rPr>
          <w:sz w:val="28"/>
          <w:szCs w:val="28"/>
          <w:lang w:val="uk-UA"/>
        </w:rPr>
      </w:pPr>
      <w:r w:rsidRPr="000D0CC6">
        <w:rPr>
          <w:color w:val="000000"/>
          <w:sz w:val="28"/>
          <w:szCs w:val="28"/>
          <w:lang w:val="uk-UA" w:eastAsia="uk-UA" w:bidi="uk-UA"/>
        </w:rPr>
        <w:t>-</w:t>
      </w:r>
      <w:r w:rsidR="00BF0CF0" w:rsidRPr="000D0CC6">
        <w:rPr>
          <w:color w:val="000000"/>
          <w:sz w:val="28"/>
          <w:szCs w:val="28"/>
          <w:lang w:val="uk-UA" w:eastAsia="uk-UA" w:bidi="uk-UA"/>
        </w:rPr>
        <w:t xml:space="preserve"> </w:t>
      </w:r>
      <w:r w:rsidRPr="000D0CC6">
        <w:rPr>
          <w:color w:val="000000"/>
          <w:sz w:val="28"/>
          <w:szCs w:val="28"/>
          <w:lang w:val="uk-UA" w:eastAsia="uk-UA" w:bidi="uk-UA"/>
        </w:rPr>
        <w:t>Програму фінансового забезпечення Комунального некомерційного підприємства « Ічнянська міська лікарня» Ічнянської міської ради на   2023 р. – 6 млн 345,5 тис. грн,</w:t>
      </w:r>
    </w:p>
    <w:p w:rsidR="00581856" w:rsidRPr="000D0CC6" w:rsidRDefault="00BF0CF0" w:rsidP="00BF0CF0">
      <w:pPr>
        <w:pStyle w:val="20"/>
        <w:shd w:val="clear" w:color="auto" w:fill="auto"/>
        <w:tabs>
          <w:tab w:val="left" w:pos="0"/>
        </w:tabs>
        <w:spacing w:line="360" w:lineRule="auto"/>
        <w:rPr>
          <w:sz w:val="28"/>
          <w:szCs w:val="28"/>
          <w:lang w:val="uk-UA"/>
        </w:rPr>
      </w:pPr>
      <w:r w:rsidRPr="000D0CC6">
        <w:rPr>
          <w:sz w:val="28"/>
          <w:szCs w:val="28"/>
          <w:lang w:val="uk-UA"/>
        </w:rPr>
        <w:t xml:space="preserve">        </w:t>
      </w:r>
      <w:r w:rsidR="00581856" w:rsidRPr="000D0CC6">
        <w:rPr>
          <w:sz w:val="28"/>
          <w:szCs w:val="28"/>
          <w:lang w:val="uk-UA"/>
        </w:rPr>
        <w:t>-</w:t>
      </w:r>
      <w:r w:rsidRPr="000D0CC6">
        <w:rPr>
          <w:sz w:val="28"/>
          <w:szCs w:val="28"/>
          <w:lang w:val="uk-UA"/>
        </w:rPr>
        <w:t xml:space="preserve"> </w:t>
      </w:r>
      <w:r w:rsidR="00581856" w:rsidRPr="000D0CC6">
        <w:rPr>
          <w:sz w:val="28"/>
          <w:szCs w:val="28"/>
          <w:lang w:val="uk-UA"/>
        </w:rPr>
        <w:t>Програма соціально – економічного розвитку Ічнянської міської ради на 2021-2023 роки  -300,0 тис.грн.</w:t>
      </w:r>
    </w:p>
    <w:p w:rsidR="00581856" w:rsidRPr="000D0CC6" w:rsidRDefault="00BF0CF0" w:rsidP="00BF0CF0">
      <w:pPr>
        <w:pStyle w:val="20"/>
        <w:shd w:val="clear" w:color="auto" w:fill="auto"/>
        <w:tabs>
          <w:tab w:val="left" w:pos="10068"/>
        </w:tabs>
        <w:spacing w:line="360" w:lineRule="auto"/>
        <w:ind w:firstLine="709"/>
        <w:rPr>
          <w:color w:val="000000"/>
          <w:sz w:val="28"/>
          <w:szCs w:val="28"/>
          <w:lang w:val="uk-UA" w:eastAsia="uk-UA" w:bidi="uk-UA"/>
        </w:rPr>
      </w:pPr>
      <w:r w:rsidRPr="000D0CC6">
        <w:rPr>
          <w:color w:val="000000"/>
          <w:sz w:val="28"/>
          <w:szCs w:val="28"/>
          <w:lang w:val="uk-UA" w:eastAsia="uk-UA" w:bidi="uk-UA"/>
        </w:rPr>
        <w:t xml:space="preserve"> </w:t>
      </w:r>
      <w:r w:rsidR="00581856" w:rsidRPr="000D0CC6">
        <w:rPr>
          <w:color w:val="000000"/>
          <w:sz w:val="28"/>
          <w:szCs w:val="28"/>
          <w:lang w:val="uk-UA" w:eastAsia="uk-UA" w:bidi="uk-UA"/>
        </w:rPr>
        <w:t xml:space="preserve">Інші доходи (реалізація послуг, оренда активів, інші </w:t>
      </w:r>
      <w:r w:rsidRPr="000D0CC6">
        <w:rPr>
          <w:color w:val="000000"/>
          <w:sz w:val="28"/>
          <w:szCs w:val="28"/>
          <w:lang w:val="uk-UA" w:eastAsia="uk-UA" w:bidi="uk-UA"/>
        </w:rPr>
        <w:t xml:space="preserve">надходження) – 820,6 тис. грн. </w:t>
      </w:r>
      <w:r w:rsidR="00581856" w:rsidRPr="000D0CC6">
        <w:rPr>
          <w:color w:val="000000"/>
          <w:sz w:val="28"/>
          <w:szCs w:val="28"/>
          <w:lang w:val="uk-UA" w:eastAsia="uk-UA" w:bidi="uk-UA"/>
        </w:rPr>
        <w:t>Загалом надходження коштів за І півріччя 2023 року  становить 31млн 323,3 тис. грн, а підприємство використало 31 млн 576,1 тис. грн.</w:t>
      </w:r>
    </w:p>
    <w:p w:rsidR="00581856" w:rsidRPr="000D0CC6" w:rsidRDefault="00581856" w:rsidP="0026240C">
      <w:pPr>
        <w:pStyle w:val="20"/>
        <w:shd w:val="clear" w:color="auto" w:fill="auto"/>
        <w:spacing w:line="360" w:lineRule="auto"/>
        <w:ind w:firstLine="709"/>
        <w:rPr>
          <w:color w:val="000000"/>
          <w:sz w:val="28"/>
          <w:szCs w:val="28"/>
          <w:lang w:val="uk-UA" w:eastAsia="uk-UA" w:bidi="uk-UA"/>
        </w:rPr>
      </w:pPr>
      <w:r w:rsidRPr="000D0CC6">
        <w:rPr>
          <w:color w:val="000000"/>
          <w:sz w:val="28"/>
          <w:szCs w:val="28"/>
          <w:lang w:val="uk-UA" w:eastAsia="uk-UA" w:bidi="uk-UA"/>
        </w:rPr>
        <w:t>В 2021 році в КНП « Ічнянська міська лікарня» ІМР згідно штатному розпису фактично зайнятих посад  282 працівників: 29 лікарів (із них два лікаря-інтерни), 111,0 молодших спеціалістів із медичною освітою, 70,0 молодших медичних сестер, 62,0 іншого персоналу, 10 зовнішніх сумісників-лікарів. Укомплектованість лікарями становить 14%, молодшими спеціалістами з медичною освітою - 39%, молодшими медичними сестрами - 25%, іншим персоналом - 22%.</w:t>
      </w:r>
    </w:p>
    <w:p w:rsidR="00581856" w:rsidRPr="000D0CC6" w:rsidRDefault="00581856" w:rsidP="0026240C">
      <w:pPr>
        <w:pStyle w:val="20"/>
        <w:shd w:val="clear" w:color="auto" w:fill="auto"/>
        <w:spacing w:line="360" w:lineRule="auto"/>
        <w:ind w:firstLine="709"/>
        <w:rPr>
          <w:color w:val="000000"/>
          <w:sz w:val="28"/>
          <w:szCs w:val="28"/>
          <w:lang w:val="uk-UA" w:eastAsia="uk-UA" w:bidi="uk-UA"/>
        </w:rPr>
      </w:pPr>
      <w:r w:rsidRPr="000D0CC6">
        <w:rPr>
          <w:sz w:val="28"/>
          <w:szCs w:val="28"/>
          <w:lang w:val="uk-UA"/>
        </w:rPr>
        <w:t xml:space="preserve">В 2022 році  в  </w:t>
      </w:r>
      <w:r w:rsidRPr="000D0CC6">
        <w:rPr>
          <w:color w:val="000000"/>
          <w:sz w:val="28"/>
          <w:szCs w:val="28"/>
          <w:lang w:val="uk-UA" w:eastAsia="uk-UA" w:bidi="uk-UA"/>
        </w:rPr>
        <w:t xml:space="preserve"> КНП « Ічнянська міська лікарня» ІМР згідно штатного розпису фактично зайнятих посад в 2022 році становить </w:t>
      </w:r>
      <w:r w:rsidR="00BF0CF0" w:rsidRPr="000D0CC6">
        <w:rPr>
          <w:color w:val="000000"/>
          <w:sz w:val="28"/>
          <w:szCs w:val="28"/>
          <w:lang w:val="uk-UA" w:eastAsia="uk-UA" w:bidi="uk-UA"/>
        </w:rPr>
        <w:t>279,0 працівників: 22,0 лікарів</w:t>
      </w:r>
      <w:r w:rsidRPr="000D0CC6">
        <w:rPr>
          <w:color w:val="000000"/>
          <w:sz w:val="28"/>
          <w:szCs w:val="28"/>
          <w:lang w:val="uk-UA" w:eastAsia="uk-UA" w:bidi="uk-UA"/>
        </w:rPr>
        <w:t>, 113,0</w:t>
      </w:r>
      <w:r w:rsidR="00BF0CF0" w:rsidRPr="000D0CC6">
        <w:rPr>
          <w:color w:val="000000"/>
          <w:sz w:val="28"/>
          <w:szCs w:val="28"/>
          <w:lang w:val="uk-UA" w:eastAsia="uk-UA" w:bidi="uk-UA"/>
        </w:rPr>
        <w:t xml:space="preserve"> </w:t>
      </w:r>
      <w:r w:rsidRPr="000D0CC6">
        <w:rPr>
          <w:color w:val="000000"/>
          <w:sz w:val="28"/>
          <w:szCs w:val="28"/>
          <w:lang w:val="uk-UA" w:eastAsia="uk-UA" w:bidi="uk-UA"/>
        </w:rPr>
        <w:t>молодших спеціалістів із медичною освітою, 70,0 молодших медичних сестер, 61,0 іншого персоналу, 13,0 зовнішніх сумісників-лікарів. Укомплектованість лікарями становить 13%, молодшими спеціалістами з медичною освітою – 40%, молодшими медичними сестрами - 25%, іншим персоналом - 22%.</w:t>
      </w:r>
    </w:p>
    <w:p w:rsidR="00581856" w:rsidRPr="000D0CC6" w:rsidRDefault="00581856" w:rsidP="0026240C">
      <w:pPr>
        <w:pStyle w:val="20"/>
        <w:shd w:val="clear" w:color="auto" w:fill="auto"/>
        <w:spacing w:line="360" w:lineRule="auto"/>
        <w:ind w:firstLine="709"/>
        <w:rPr>
          <w:color w:val="000000"/>
          <w:sz w:val="28"/>
          <w:szCs w:val="28"/>
          <w:lang w:val="uk-UA" w:eastAsia="uk-UA" w:bidi="uk-UA"/>
        </w:rPr>
      </w:pPr>
      <w:r w:rsidRPr="000D0CC6">
        <w:rPr>
          <w:sz w:val="28"/>
          <w:szCs w:val="28"/>
          <w:lang w:val="uk-UA"/>
        </w:rPr>
        <w:t>Станом на 01.07.2023 року в</w:t>
      </w:r>
      <w:r w:rsidRPr="000D0CC6">
        <w:rPr>
          <w:color w:val="000000"/>
          <w:sz w:val="28"/>
          <w:szCs w:val="28"/>
          <w:lang w:val="uk-UA" w:eastAsia="uk-UA" w:bidi="uk-UA"/>
        </w:rPr>
        <w:t xml:space="preserve"> КНП « Ічнянська міська лікарня» ІМР згідно штатного розпису фактично зайнятих посад працює 262,0 працівників: 20 лікарів, 104 молодших спеціалістів із медичною освітою, 65 молодших медичних сестер, 60 іншого персоналу, 13 зовнішніх сумісників-лікарів. Укомплектованість лікарями становить 13%, молодшими спеціалістами з медичною освітою - 39%, молодшими медичними сестрами – 25 %,іншим </w:t>
      </w:r>
      <w:r w:rsidRPr="000D0CC6">
        <w:rPr>
          <w:color w:val="000000"/>
          <w:sz w:val="28"/>
          <w:szCs w:val="28"/>
          <w:lang w:val="uk-UA" w:eastAsia="uk-UA" w:bidi="uk-UA"/>
        </w:rPr>
        <w:lastRenderedPageBreak/>
        <w:t>персоналом - 23%.</w:t>
      </w:r>
    </w:p>
    <w:p w:rsidR="00581856" w:rsidRPr="000D0CC6" w:rsidRDefault="00581856" w:rsidP="00BF0CF0">
      <w:pPr>
        <w:pStyle w:val="20"/>
        <w:shd w:val="clear" w:color="auto" w:fill="auto"/>
        <w:spacing w:line="360" w:lineRule="auto"/>
        <w:rPr>
          <w:color w:val="000000"/>
          <w:sz w:val="28"/>
          <w:szCs w:val="28"/>
          <w:lang w:val="uk-UA" w:eastAsia="uk-UA" w:bidi="uk-UA"/>
        </w:rPr>
      </w:pPr>
      <w:r w:rsidRPr="000D0CC6">
        <w:rPr>
          <w:color w:val="000000"/>
          <w:sz w:val="28"/>
          <w:szCs w:val="28"/>
          <w:lang w:val="uk-UA" w:eastAsia="uk-UA" w:bidi="uk-UA"/>
        </w:rPr>
        <w:t>Амбулаторний прийом становить:</w:t>
      </w:r>
    </w:p>
    <w:p w:rsidR="00581856" w:rsidRPr="000D0CC6" w:rsidRDefault="00581856" w:rsidP="00BF0CF0">
      <w:pPr>
        <w:pStyle w:val="20"/>
        <w:numPr>
          <w:ilvl w:val="0"/>
          <w:numId w:val="3"/>
        </w:numPr>
        <w:shd w:val="clear" w:color="auto" w:fill="auto"/>
        <w:spacing w:line="360" w:lineRule="auto"/>
        <w:rPr>
          <w:color w:val="000000"/>
          <w:sz w:val="28"/>
          <w:szCs w:val="28"/>
          <w:lang w:val="uk-UA" w:eastAsia="uk-UA" w:bidi="uk-UA"/>
        </w:rPr>
      </w:pPr>
      <w:r w:rsidRPr="000D0CC6">
        <w:rPr>
          <w:color w:val="000000"/>
          <w:sz w:val="28"/>
          <w:szCs w:val="28"/>
          <w:lang w:val="uk-UA" w:eastAsia="uk-UA" w:bidi="uk-UA"/>
        </w:rPr>
        <w:t>2021 рік – 45731;</w:t>
      </w:r>
    </w:p>
    <w:p w:rsidR="00581856" w:rsidRPr="000D0CC6" w:rsidRDefault="00581856" w:rsidP="00BF0CF0">
      <w:pPr>
        <w:pStyle w:val="20"/>
        <w:numPr>
          <w:ilvl w:val="0"/>
          <w:numId w:val="3"/>
        </w:numPr>
        <w:shd w:val="clear" w:color="auto" w:fill="auto"/>
        <w:spacing w:line="360" w:lineRule="auto"/>
        <w:rPr>
          <w:color w:val="000000"/>
          <w:sz w:val="28"/>
          <w:szCs w:val="28"/>
          <w:lang w:val="uk-UA" w:eastAsia="uk-UA" w:bidi="uk-UA"/>
        </w:rPr>
      </w:pPr>
      <w:r w:rsidRPr="000D0CC6">
        <w:rPr>
          <w:color w:val="000000"/>
          <w:sz w:val="28"/>
          <w:szCs w:val="28"/>
          <w:lang w:val="uk-UA" w:eastAsia="uk-UA" w:bidi="uk-UA"/>
        </w:rPr>
        <w:t>2022 рік – 35381</w:t>
      </w:r>
    </w:p>
    <w:p w:rsidR="00581856" w:rsidRPr="000D0CC6" w:rsidRDefault="00581856" w:rsidP="00BF0CF0">
      <w:pPr>
        <w:pStyle w:val="20"/>
        <w:numPr>
          <w:ilvl w:val="0"/>
          <w:numId w:val="3"/>
        </w:numPr>
        <w:shd w:val="clear" w:color="auto" w:fill="auto"/>
        <w:spacing w:line="360" w:lineRule="auto"/>
        <w:rPr>
          <w:color w:val="000000"/>
          <w:sz w:val="28"/>
          <w:szCs w:val="28"/>
          <w:lang w:val="uk-UA" w:eastAsia="uk-UA" w:bidi="uk-UA"/>
        </w:rPr>
      </w:pPr>
      <w:r w:rsidRPr="000D0CC6">
        <w:rPr>
          <w:color w:val="000000"/>
          <w:sz w:val="28"/>
          <w:szCs w:val="28"/>
          <w:lang w:val="uk-UA" w:eastAsia="uk-UA" w:bidi="uk-UA"/>
        </w:rPr>
        <w:t>І півріччя 2023 року – 17812 відвідувань.</w:t>
      </w:r>
    </w:p>
    <w:p w:rsidR="00581856" w:rsidRPr="000D0CC6" w:rsidRDefault="00581856" w:rsidP="00BF0CF0">
      <w:pPr>
        <w:pStyle w:val="20"/>
        <w:shd w:val="clear" w:color="auto" w:fill="auto"/>
        <w:spacing w:line="360" w:lineRule="auto"/>
        <w:rPr>
          <w:color w:val="000000"/>
          <w:sz w:val="28"/>
          <w:szCs w:val="28"/>
          <w:lang w:val="uk-UA" w:eastAsia="uk-UA" w:bidi="uk-UA"/>
        </w:rPr>
      </w:pPr>
      <w:r w:rsidRPr="000D0CC6">
        <w:rPr>
          <w:color w:val="000000"/>
          <w:sz w:val="28"/>
          <w:szCs w:val="28"/>
          <w:lang w:val="uk-UA" w:eastAsia="uk-UA" w:bidi="uk-UA"/>
        </w:rPr>
        <w:t>Кількість оперативних втручань в амбулаторних умовах в 2021 році складає 860, в т.ч. дітям до 17 років  включно 99, сільським жителям – 307.</w:t>
      </w:r>
    </w:p>
    <w:p w:rsidR="00581856" w:rsidRPr="000D0CC6" w:rsidRDefault="00581856" w:rsidP="00BF0CF0">
      <w:pPr>
        <w:pStyle w:val="20"/>
        <w:shd w:val="clear" w:color="auto" w:fill="auto"/>
        <w:spacing w:line="360" w:lineRule="auto"/>
        <w:rPr>
          <w:color w:val="000000"/>
          <w:sz w:val="28"/>
          <w:szCs w:val="28"/>
          <w:lang w:val="uk-UA" w:eastAsia="uk-UA" w:bidi="uk-UA"/>
        </w:rPr>
      </w:pPr>
      <w:r w:rsidRPr="000D0CC6">
        <w:rPr>
          <w:color w:val="000000"/>
          <w:sz w:val="28"/>
          <w:szCs w:val="28"/>
          <w:lang w:val="uk-UA" w:eastAsia="uk-UA" w:bidi="uk-UA"/>
        </w:rPr>
        <w:t>В  2022 році – 870, дітям – 112, сільським жителям – 347.</w:t>
      </w:r>
    </w:p>
    <w:p w:rsidR="00581856" w:rsidRPr="000D0CC6" w:rsidRDefault="00581856" w:rsidP="00BF0CF0">
      <w:pPr>
        <w:pStyle w:val="20"/>
        <w:shd w:val="clear" w:color="auto" w:fill="auto"/>
        <w:spacing w:line="360" w:lineRule="auto"/>
        <w:rPr>
          <w:color w:val="000000"/>
          <w:sz w:val="28"/>
          <w:szCs w:val="28"/>
          <w:lang w:val="uk-UA" w:eastAsia="uk-UA" w:bidi="uk-UA"/>
        </w:rPr>
      </w:pPr>
      <w:r w:rsidRPr="000D0CC6">
        <w:rPr>
          <w:color w:val="000000"/>
          <w:sz w:val="28"/>
          <w:szCs w:val="28"/>
          <w:lang w:val="uk-UA" w:eastAsia="uk-UA" w:bidi="uk-UA"/>
        </w:rPr>
        <w:t>В І півріччі 2023 року – 346, дітям – 45, сільським жителям – 128.</w:t>
      </w:r>
    </w:p>
    <w:p w:rsidR="00581856" w:rsidRPr="000D0CC6" w:rsidRDefault="00581856" w:rsidP="0026240C">
      <w:pPr>
        <w:pStyle w:val="20"/>
        <w:shd w:val="clear" w:color="auto" w:fill="auto"/>
        <w:spacing w:line="360" w:lineRule="auto"/>
        <w:ind w:firstLine="709"/>
        <w:rPr>
          <w:color w:val="000000"/>
          <w:sz w:val="28"/>
          <w:szCs w:val="28"/>
          <w:lang w:val="uk-UA" w:eastAsia="uk-UA" w:bidi="uk-UA"/>
        </w:rPr>
      </w:pPr>
      <w:r w:rsidRPr="000D0CC6">
        <w:rPr>
          <w:color w:val="000000"/>
          <w:sz w:val="28"/>
          <w:szCs w:val="28"/>
          <w:lang w:val="uk-UA" w:eastAsia="uk-UA" w:bidi="uk-UA"/>
        </w:rPr>
        <w:t>Стаціонарна медична допомога населенню в 2021 році надавалася на 157 стаціонарних ліжках, середньорічних – 170,5. Протягом 2021 року госпіталізували 3291 хворих, в т.ч. 434 дитини, сільські  жителі – 1567 чоловік (47,6%). Виконали 621 оперативних втручань. Показник хірургічної активності в 2021 році склав 41,8%.</w:t>
      </w:r>
    </w:p>
    <w:p w:rsidR="00581856" w:rsidRPr="000D0CC6" w:rsidRDefault="00581856" w:rsidP="00D553BF">
      <w:pPr>
        <w:pStyle w:val="20"/>
        <w:shd w:val="clear" w:color="auto" w:fill="auto"/>
        <w:spacing w:line="360" w:lineRule="auto"/>
        <w:ind w:firstLine="709"/>
        <w:rPr>
          <w:color w:val="000000"/>
          <w:sz w:val="28"/>
          <w:szCs w:val="28"/>
          <w:lang w:val="uk-UA" w:eastAsia="uk-UA" w:bidi="uk-UA"/>
        </w:rPr>
      </w:pPr>
      <w:r w:rsidRPr="000D0CC6">
        <w:rPr>
          <w:color w:val="000000"/>
          <w:sz w:val="28"/>
          <w:szCs w:val="28"/>
          <w:lang w:val="uk-UA" w:eastAsia="uk-UA" w:bidi="uk-UA"/>
        </w:rPr>
        <w:t>В 2022 році стаціонарна медична допомога надавалася на 157 стаціонарних ліжках. Госпіталізували 3305 хворих, в т.ч. 291 дитина, сільські жителі – 1488, що становить 45%. Виконали 607 оперативних втручань. Показник хірургічної акти</w:t>
      </w:r>
      <w:r w:rsidR="00BF0CF0" w:rsidRPr="000D0CC6">
        <w:rPr>
          <w:color w:val="000000"/>
          <w:sz w:val="28"/>
          <w:szCs w:val="28"/>
          <w:lang w:val="uk-UA" w:eastAsia="uk-UA" w:bidi="uk-UA"/>
        </w:rPr>
        <w:t xml:space="preserve">вності в 2022 році склав 44,7%. </w:t>
      </w:r>
      <w:r w:rsidRPr="000D0CC6">
        <w:rPr>
          <w:color w:val="000000"/>
          <w:sz w:val="28"/>
          <w:szCs w:val="28"/>
          <w:lang w:val="uk-UA" w:eastAsia="uk-UA" w:bidi="uk-UA"/>
        </w:rPr>
        <w:t>В І півріччі 2023 року медична допомога надавалася на 155 стаціонарнх ліжках, середньорічних 155,3. Було госпіталізовано 2396 хворих, з них – 219 дитини, сільських жителів – 993 особи, що становить 41,4%.</w:t>
      </w:r>
      <w:r w:rsidR="00BF0CF0" w:rsidRPr="000D0CC6">
        <w:rPr>
          <w:color w:val="000000"/>
          <w:sz w:val="28"/>
          <w:szCs w:val="28"/>
          <w:lang w:val="uk-UA" w:eastAsia="uk-UA" w:bidi="uk-UA"/>
        </w:rPr>
        <w:t xml:space="preserve"> </w:t>
      </w:r>
      <w:r w:rsidRPr="000D0CC6">
        <w:rPr>
          <w:color w:val="000000"/>
          <w:sz w:val="28"/>
          <w:szCs w:val="28"/>
          <w:lang w:val="uk-UA" w:eastAsia="uk-UA" w:bidi="uk-UA"/>
        </w:rPr>
        <w:t xml:space="preserve">Виконали 343 операції. Показник хірургічної активності 41,8%. </w:t>
      </w:r>
    </w:p>
    <w:p w:rsidR="00267DB3" w:rsidRPr="000D0CC6" w:rsidRDefault="00267DB3" w:rsidP="00581856">
      <w:pPr>
        <w:rPr>
          <w:rFonts w:ascii="Times New Roman" w:hAnsi="Times New Roman" w:cs="Times New Roman"/>
          <w:b/>
          <w:sz w:val="28"/>
          <w:szCs w:val="28"/>
          <w:lang w:val="uk-UA"/>
        </w:rPr>
      </w:pPr>
    </w:p>
    <w:p w:rsidR="005A22E0" w:rsidRPr="000D0CC6" w:rsidRDefault="003A40E8" w:rsidP="00D553BF">
      <w:pPr>
        <w:jc w:val="center"/>
        <w:rPr>
          <w:rFonts w:ascii="Times New Roman" w:hAnsi="Times New Roman" w:cs="Times New Roman"/>
          <w:b/>
          <w:sz w:val="28"/>
          <w:szCs w:val="28"/>
          <w:lang w:val="uk-UA"/>
        </w:rPr>
      </w:pPr>
      <w:r w:rsidRPr="000D0CC6">
        <w:rPr>
          <w:rFonts w:ascii="Times New Roman" w:hAnsi="Times New Roman" w:cs="Times New Roman"/>
          <w:b/>
          <w:sz w:val="28"/>
          <w:szCs w:val="28"/>
          <w:lang w:val="uk-UA"/>
        </w:rPr>
        <w:t xml:space="preserve">РОЗДІЛ 7. </w:t>
      </w:r>
      <w:r w:rsidR="00D553BF">
        <w:rPr>
          <w:rFonts w:ascii="Times New Roman" w:hAnsi="Times New Roman" w:cs="Times New Roman"/>
          <w:b/>
          <w:sz w:val="28"/>
          <w:szCs w:val="28"/>
          <w:lang w:val="uk-UA"/>
        </w:rPr>
        <w:t xml:space="preserve"> </w:t>
      </w:r>
      <w:r w:rsidR="00D553BF" w:rsidRPr="000D0CC6">
        <w:rPr>
          <w:rFonts w:ascii="Times New Roman" w:hAnsi="Times New Roman" w:cs="Times New Roman"/>
          <w:b/>
          <w:sz w:val="28"/>
          <w:szCs w:val="28"/>
          <w:lang w:val="uk-UA"/>
        </w:rPr>
        <w:t xml:space="preserve">КУЛЬТУРА </w:t>
      </w:r>
    </w:p>
    <w:tbl>
      <w:tblPr>
        <w:tblW w:w="8680" w:type="dxa"/>
        <w:tblInd w:w="93" w:type="dxa"/>
        <w:tblLook w:val="04A0" w:firstRow="1" w:lastRow="0" w:firstColumn="1" w:lastColumn="0" w:noHBand="0" w:noVBand="1"/>
      </w:tblPr>
      <w:tblGrid>
        <w:gridCol w:w="960"/>
        <w:gridCol w:w="3880"/>
        <w:gridCol w:w="960"/>
        <w:gridCol w:w="960"/>
        <w:gridCol w:w="960"/>
        <w:gridCol w:w="996"/>
      </w:tblGrid>
      <w:tr w:rsidR="005A22E0" w:rsidRPr="000D0CC6" w:rsidTr="005A22E0">
        <w:trPr>
          <w:trHeight w:val="409"/>
        </w:trPr>
        <w:tc>
          <w:tcPr>
            <w:tcW w:w="960" w:type="dxa"/>
            <w:tcBorders>
              <w:top w:val="single" w:sz="4" w:space="0" w:color="auto"/>
              <w:left w:val="single" w:sz="4" w:space="0" w:color="auto"/>
              <w:bottom w:val="single" w:sz="4" w:space="0" w:color="auto"/>
              <w:right w:val="single" w:sz="4" w:space="0" w:color="auto"/>
            </w:tcBorders>
            <w:noWrap/>
            <w:vAlign w:val="center"/>
            <w:hideMark/>
          </w:tcPr>
          <w:p w:rsidR="005A22E0" w:rsidRPr="000D0CC6" w:rsidRDefault="005A22E0">
            <w:pPr>
              <w:spacing w:after="0" w:line="240" w:lineRule="auto"/>
              <w:jc w:val="center"/>
              <w:rPr>
                <w:rFonts w:ascii="Times New Roman" w:eastAsia="Times New Roman" w:hAnsi="Times New Roman" w:cs="Times New Roman"/>
                <w:b/>
                <w:bCs/>
                <w:color w:val="000000"/>
                <w:sz w:val="20"/>
                <w:szCs w:val="20"/>
                <w:lang w:val="uk-UA" w:eastAsia="ru-RU"/>
              </w:rPr>
            </w:pPr>
            <w:r w:rsidRPr="000D0CC6">
              <w:rPr>
                <w:rFonts w:ascii="Times New Roman" w:eastAsia="Times New Roman" w:hAnsi="Times New Roman" w:cs="Times New Roman"/>
                <w:b/>
                <w:bCs/>
                <w:color w:val="000000"/>
                <w:sz w:val="20"/>
                <w:szCs w:val="20"/>
                <w:lang w:val="uk-UA" w:eastAsia="ru-RU"/>
              </w:rPr>
              <w:t>КЕКВ</w:t>
            </w:r>
          </w:p>
        </w:tc>
        <w:tc>
          <w:tcPr>
            <w:tcW w:w="3880" w:type="dxa"/>
            <w:tcBorders>
              <w:top w:val="single" w:sz="4" w:space="0" w:color="auto"/>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b/>
                <w:bCs/>
                <w:color w:val="000000"/>
                <w:sz w:val="20"/>
                <w:szCs w:val="20"/>
                <w:lang w:val="uk-UA" w:eastAsia="ru-RU"/>
              </w:rPr>
            </w:pPr>
            <w:r w:rsidRPr="000D0CC6">
              <w:rPr>
                <w:rFonts w:ascii="Times New Roman" w:eastAsia="Times New Roman" w:hAnsi="Times New Roman" w:cs="Times New Roman"/>
                <w:b/>
                <w:bCs/>
                <w:color w:val="000000"/>
                <w:sz w:val="20"/>
                <w:szCs w:val="20"/>
                <w:lang w:val="uk-UA" w:eastAsia="ru-RU"/>
              </w:rPr>
              <w:t> </w:t>
            </w:r>
          </w:p>
        </w:tc>
        <w:tc>
          <w:tcPr>
            <w:tcW w:w="960" w:type="dxa"/>
            <w:tcBorders>
              <w:top w:val="single" w:sz="4" w:space="0" w:color="auto"/>
              <w:left w:val="nil"/>
              <w:bottom w:val="single" w:sz="4" w:space="0" w:color="auto"/>
              <w:right w:val="single" w:sz="4" w:space="0" w:color="auto"/>
            </w:tcBorders>
            <w:vAlign w:val="center"/>
            <w:hideMark/>
          </w:tcPr>
          <w:p w:rsidR="005A22E0" w:rsidRPr="000D0CC6" w:rsidRDefault="005A22E0">
            <w:pPr>
              <w:spacing w:after="0" w:line="240" w:lineRule="auto"/>
              <w:jc w:val="center"/>
              <w:rPr>
                <w:rFonts w:ascii="Times New Roman" w:eastAsia="Times New Roman" w:hAnsi="Times New Roman" w:cs="Times New Roman"/>
                <w:b/>
                <w:bCs/>
                <w:color w:val="000000"/>
                <w:sz w:val="20"/>
                <w:szCs w:val="20"/>
                <w:lang w:val="uk-UA" w:eastAsia="ru-RU"/>
              </w:rPr>
            </w:pPr>
            <w:r w:rsidRPr="000D0CC6">
              <w:rPr>
                <w:rFonts w:ascii="Times New Roman" w:eastAsia="Times New Roman" w:hAnsi="Times New Roman" w:cs="Times New Roman"/>
                <w:b/>
                <w:bCs/>
                <w:color w:val="000000"/>
                <w:sz w:val="20"/>
                <w:szCs w:val="20"/>
                <w:lang w:val="uk-UA" w:eastAsia="ru-RU"/>
              </w:rPr>
              <w:t>2020</w:t>
            </w:r>
          </w:p>
        </w:tc>
        <w:tc>
          <w:tcPr>
            <w:tcW w:w="960" w:type="dxa"/>
            <w:tcBorders>
              <w:top w:val="single" w:sz="4" w:space="0" w:color="auto"/>
              <w:left w:val="nil"/>
              <w:bottom w:val="single" w:sz="4" w:space="0" w:color="auto"/>
              <w:right w:val="single" w:sz="4" w:space="0" w:color="auto"/>
            </w:tcBorders>
            <w:vAlign w:val="center"/>
            <w:hideMark/>
          </w:tcPr>
          <w:p w:rsidR="005A22E0" w:rsidRPr="000D0CC6" w:rsidRDefault="005A22E0">
            <w:pPr>
              <w:spacing w:after="0" w:line="240" w:lineRule="auto"/>
              <w:jc w:val="center"/>
              <w:rPr>
                <w:rFonts w:ascii="Times New Roman" w:eastAsia="Times New Roman" w:hAnsi="Times New Roman" w:cs="Times New Roman"/>
                <w:b/>
                <w:bCs/>
                <w:color w:val="000000"/>
                <w:sz w:val="20"/>
                <w:szCs w:val="20"/>
                <w:lang w:val="uk-UA" w:eastAsia="ru-RU"/>
              </w:rPr>
            </w:pPr>
            <w:r w:rsidRPr="000D0CC6">
              <w:rPr>
                <w:rFonts w:ascii="Times New Roman" w:eastAsia="Times New Roman" w:hAnsi="Times New Roman" w:cs="Times New Roman"/>
                <w:b/>
                <w:bCs/>
                <w:color w:val="000000"/>
                <w:sz w:val="20"/>
                <w:szCs w:val="20"/>
                <w:lang w:val="uk-UA" w:eastAsia="ru-RU"/>
              </w:rPr>
              <w:t>2021</w:t>
            </w:r>
          </w:p>
        </w:tc>
        <w:tc>
          <w:tcPr>
            <w:tcW w:w="960" w:type="dxa"/>
            <w:tcBorders>
              <w:top w:val="single" w:sz="4" w:space="0" w:color="auto"/>
              <w:left w:val="nil"/>
              <w:bottom w:val="single" w:sz="4" w:space="0" w:color="auto"/>
              <w:right w:val="single" w:sz="4" w:space="0" w:color="auto"/>
            </w:tcBorders>
            <w:vAlign w:val="center"/>
            <w:hideMark/>
          </w:tcPr>
          <w:p w:rsidR="005A22E0" w:rsidRPr="000D0CC6" w:rsidRDefault="005A22E0">
            <w:pPr>
              <w:spacing w:after="0" w:line="240" w:lineRule="auto"/>
              <w:jc w:val="center"/>
              <w:rPr>
                <w:rFonts w:ascii="Times New Roman" w:eastAsia="Times New Roman" w:hAnsi="Times New Roman" w:cs="Times New Roman"/>
                <w:b/>
                <w:bCs/>
                <w:color w:val="000000"/>
                <w:sz w:val="20"/>
                <w:szCs w:val="20"/>
                <w:lang w:val="uk-UA" w:eastAsia="ru-RU"/>
              </w:rPr>
            </w:pPr>
            <w:r w:rsidRPr="000D0CC6">
              <w:rPr>
                <w:rFonts w:ascii="Times New Roman" w:eastAsia="Times New Roman" w:hAnsi="Times New Roman" w:cs="Times New Roman"/>
                <w:b/>
                <w:bCs/>
                <w:color w:val="000000"/>
                <w:sz w:val="20"/>
                <w:szCs w:val="20"/>
                <w:lang w:val="uk-UA" w:eastAsia="ru-RU"/>
              </w:rPr>
              <w:t>2022</w:t>
            </w:r>
          </w:p>
        </w:tc>
        <w:tc>
          <w:tcPr>
            <w:tcW w:w="960" w:type="dxa"/>
            <w:tcBorders>
              <w:top w:val="single" w:sz="4" w:space="0" w:color="auto"/>
              <w:left w:val="nil"/>
              <w:bottom w:val="single" w:sz="4" w:space="0" w:color="auto"/>
              <w:right w:val="single" w:sz="4" w:space="0" w:color="auto"/>
            </w:tcBorders>
            <w:vAlign w:val="center"/>
            <w:hideMark/>
          </w:tcPr>
          <w:p w:rsidR="005A22E0" w:rsidRPr="000D0CC6" w:rsidRDefault="005A22E0">
            <w:pPr>
              <w:spacing w:after="0" w:line="240" w:lineRule="auto"/>
              <w:jc w:val="center"/>
              <w:rPr>
                <w:rFonts w:ascii="Times New Roman" w:eastAsia="Times New Roman" w:hAnsi="Times New Roman" w:cs="Times New Roman"/>
                <w:b/>
                <w:bCs/>
                <w:color w:val="000000"/>
                <w:sz w:val="20"/>
                <w:szCs w:val="20"/>
                <w:lang w:val="uk-UA" w:eastAsia="ru-RU"/>
              </w:rPr>
            </w:pPr>
            <w:r w:rsidRPr="000D0CC6">
              <w:rPr>
                <w:rFonts w:ascii="Times New Roman" w:eastAsia="Times New Roman" w:hAnsi="Times New Roman" w:cs="Times New Roman"/>
                <w:b/>
                <w:bCs/>
                <w:color w:val="000000"/>
                <w:sz w:val="20"/>
                <w:szCs w:val="20"/>
                <w:lang w:val="uk-UA" w:eastAsia="ru-RU"/>
              </w:rPr>
              <w:t xml:space="preserve">І півріччя 2023 </w:t>
            </w:r>
          </w:p>
        </w:tc>
      </w:tr>
      <w:tr w:rsidR="005A22E0" w:rsidRPr="000D0CC6" w:rsidTr="005A22E0">
        <w:trPr>
          <w:trHeight w:val="377"/>
        </w:trPr>
        <w:tc>
          <w:tcPr>
            <w:tcW w:w="960" w:type="dxa"/>
            <w:tcBorders>
              <w:top w:val="nil"/>
              <w:left w:val="single" w:sz="4" w:space="0" w:color="auto"/>
              <w:bottom w:val="single" w:sz="4" w:space="0" w:color="auto"/>
              <w:right w:val="nil"/>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 </w:t>
            </w:r>
          </w:p>
        </w:tc>
        <w:tc>
          <w:tcPr>
            <w:tcW w:w="7720" w:type="dxa"/>
            <w:gridSpan w:val="5"/>
            <w:tcBorders>
              <w:top w:val="single" w:sz="4" w:space="0" w:color="auto"/>
              <w:left w:val="nil"/>
              <w:bottom w:val="single" w:sz="4" w:space="0" w:color="auto"/>
              <w:right w:val="single" w:sz="4" w:space="0" w:color="000000"/>
            </w:tcBorders>
            <w:noWrap/>
            <w:vAlign w:val="center"/>
            <w:hideMark/>
          </w:tcPr>
          <w:p w:rsidR="005A22E0" w:rsidRPr="000D0CC6" w:rsidRDefault="005A22E0">
            <w:pPr>
              <w:spacing w:after="0" w:line="240" w:lineRule="auto"/>
              <w:jc w:val="center"/>
              <w:rPr>
                <w:rFonts w:ascii="Times New Roman" w:eastAsia="Times New Roman" w:hAnsi="Times New Roman" w:cs="Times New Roman"/>
                <w:b/>
                <w:bCs/>
                <w:color w:val="000000"/>
                <w:sz w:val="20"/>
                <w:szCs w:val="20"/>
                <w:lang w:val="uk-UA" w:eastAsia="ru-RU"/>
              </w:rPr>
            </w:pPr>
            <w:r w:rsidRPr="000D0CC6">
              <w:rPr>
                <w:rFonts w:ascii="Times New Roman" w:eastAsia="Times New Roman" w:hAnsi="Times New Roman" w:cs="Times New Roman"/>
                <w:b/>
                <w:bCs/>
                <w:color w:val="000000"/>
                <w:sz w:val="20"/>
                <w:szCs w:val="20"/>
                <w:lang w:val="uk-UA" w:eastAsia="ru-RU"/>
              </w:rPr>
              <w:t>"Мистецька школа" (1011080) (28 працівників)</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2111</w:t>
            </w:r>
          </w:p>
        </w:tc>
        <w:tc>
          <w:tcPr>
            <w:tcW w:w="388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на заробітну плату</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3121844</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4075546</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4216808</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2520215</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2120</w:t>
            </w:r>
          </w:p>
        </w:tc>
        <w:tc>
          <w:tcPr>
            <w:tcW w:w="388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нарахування на заробітну плату</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639055</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838157</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857641</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516965</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2210</w:t>
            </w:r>
          </w:p>
        </w:tc>
        <w:tc>
          <w:tcPr>
            <w:tcW w:w="388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на матеріали</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25771</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28869</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930</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 </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2240</w:t>
            </w:r>
          </w:p>
        </w:tc>
        <w:tc>
          <w:tcPr>
            <w:tcW w:w="388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на оплату послуг</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21755</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75896</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39353</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14756</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2250</w:t>
            </w:r>
          </w:p>
        </w:tc>
        <w:tc>
          <w:tcPr>
            <w:tcW w:w="388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видатки на відрядження</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8632</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453</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 </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 </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lastRenderedPageBreak/>
              <w:t>2272</w:t>
            </w:r>
          </w:p>
        </w:tc>
        <w:tc>
          <w:tcPr>
            <w:tcW w:w="388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за водопостачання</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1236</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1377</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2402</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1139</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2273</w:t>
            </w:r>
          </w:p>
        </w:tc>
        <w:tc>
          <w:tcPr>
            <w:tcW w:w="388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за електроенергію</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26545</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51044</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43787</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19412</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2274</w:t>
            </w:r>
          </w:p>
        </w:tc>
        <w:tc>
          <w:tcPr>
            <w:tcW w:w="388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за природний газ</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123389</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183598</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199115</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158994</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2282</w:t>
            </w:r>
          </w:p>
        </w:tc>
        <w:tc>
          <w:tcPr>
            <w:tcW w:w="388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підвищення кваліфікації</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20284</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27807</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14886</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 </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2800</w:t>
            </w:r>
          </w:p>
        </w:tc>
        <w:tc>
          <w:tcPr>
            <w:tcW w:w="388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податки</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118</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133</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105</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120</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b/>
                <w:bCs/>
                <w:color w:val="000000"/>
                <w:sz w:val="20"/>
                <w:szCs w:val="20"/>
                <w:lang w:val="uk-UA" w:eastAsia="ru-RU"/>
              </w:rPr>
            </w:pPr>
            <w:r w:rsidRPr="000D0CC6">
              <w:rPr>
                <w:rFonts w:ascii="Times New Roman" w:eastAsia="Times New Roman" w:hAnsi="Times New Roman" w:cs="Times New Roman"/>
                <w:b/>
                <w:bCs/>
                <w:color w:val="000000"/>
                <w:sz w:val="20"/>
                <w:szCs w:val="20"/>
                <w:lang w:val="uk-UA" w:eastAsia="ru-RU"/>
              </w:rPr>
              <w:t> </w:t>
            </w:r>
          </w:p>
        </w:tc>
        <w:tc>
          <w:tcPr>
            <w:tcW w:w="388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b/>
                <w:bCs/>
                <w:color w:val="000000"/>
                <w:sz w:val="20"/>
                <w:szCs w:val="20"/>
                <w:lang w:val="uk-UA" w:eastAsia="ru-RU"/>
              </w:rPr>
            </w:pPr>
            <w:r w:rsidRPr="000D0CC6">
              <w:rPr>
                <w:rFonts w:ascii="Times New Roman" w:eastAsia="Times New Roman" w:hAnsi="Times New Roman" w:cs="Times New Roman"/>
                <w:b/>
                <w:bCs/>
                <w:color w:val="000000"/>
                <w:sz w:val="20"/>
                <w:szCs w:val="20"/>
                <w:lang w:val="uk-UA" w:eastAsia="ru-RU"/>
              </w:rPr>
              <w:t>Всього на отримання закладу</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b/>
                <w:bCs/>
                <w:color w:val="000000"/>
                <w:sz w:val="20"/>
                <w:szCs w:val="20"/>
                <w:lang w:val="uk-UA" w:eastAsia="ru-RU"/>
              </w:rPr>
            </w:pPr>
            <w:r w:rsidRPr="000D0CC6">
              <w:rPr>
                <w:rFonts w:ascii="Times New Roman" w:eastAsia="Times New Roman" w:hAnsi="Times New Roman" w:cs="Times New Roman"/>
                <w:b/>
                <w:bCs/>
                <w:color w:val="000000"/>
                <w:sz w:val="20"/>
                <w:szCs w:val="20"/>
                <w:lang w:val="uk-UA" w:eastAsia="ru-RU"/>
              </w:rPr>
              <w:t>3988629</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b/>
                <w:bCs/>
                <w:color w:val="000000"/>
                <w:sz w:val="20"/>
                <w:szCs w:val="20"/>
                <w:lang w:val="uk-UA" w:eastAsia="ru-RU"/>
              </w:rPr>
            </w:pPr>
            <w:r w:rsidRPr="000D0CC6">
              <w:rPr>
                <w:rFonts w:ascii="Times New Roman" w:eastAsia="Times New Roman" w:hAnsi="Times New Roman" w:cs="Times New Roman"/>
                <w:b/>
                <w:bCs/>
                <w:color w:val="000000"/>
                <w:sz w:val="20"/>
                <w:szCs w:val="20"/>
                <w:lang w:val="uk-UA" w:eastAsia="ru-RU"/>
              </w:rPr>
              <w:t>5282880</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b/>
                <w:bCs/>
                <w:color w:val="000000"/>
                <w:sz w:val="20"/>
                <w:szCs w:val="20"/>
                <w:lang w:val="uk-UA" w:eastAsia="ru-RU"/>
              </w:rPr>
            </w:pPr>
            <w:r w:rsidRPr="000D0CC6">
              <w:rPr>
                <w:rFonts w:ascii="Times New Roman" w:eastAsia="Times New Roman" w:hAnsi="Times New Roman" w:cs="Times New Roman"/>
                <w:b/>
                <w:bCs/>
                <w:color w:val="000000"/>
                <w:sz w:val="20"/>
                <w:szCs w:val="20"/>
                <w:lang w:val="uk-UA" w:eastAsia="ru-RU"/>
              </w:rPr>
              <w:t>5375027</w:t>
            </w:r>
          </w:p>
        </w:tc>
        <w:tc>
          <w:tcPr>
            <w:tcW w:w="960"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b/>
                <w:bCs/>
                <w:color w:val="000000"/>
                <w:sz w:val="20"/>
                <w:szCs w:val="20"/>
                <w:lang w:val="uk-UA" w:eastAsia="ru-RU"/>
              </w:rPr>
            </w:pPr>
            <w:r w:rsidRPr="000D0CC6">
              <w:rPr>
                <w:rFonts w:ascii="Times New Roman" w:eastAsia="Times New Roman" w:hAnsi="Times New Roman" w:cs="Times New Roman"/>
                <w:b/>
                <w:bCs/>
                <w:color w:val="000000"/>
                <w:sz w:val="20"/>
                <w:szCs w:val="20"/>
                <w:lang w:val="uk-UA" w:eastAsia="ru-RU"/>
              </w:rPr>
              <w:t>3231601</w:t>
            </w:r>
          </w:p>
        </w:tc>
      </w:tr>
    </w:tbl>
    <w:p w:rsidR="005A22E0" w:rsidRPr="000D0CC6" w:rsidRDefault="005A22E0" w:rsidP="005A22E0">
      <w:pPr>
        <w:rPr>
          <w:rFonts w:ascii="Times New Roman" w:hAnsi="Times New Roman" w:cs="Times New Roman"/>
          <w:sz w:val="2"/>
          <w:szCs w:val="20"/>
          <w:lang w:val="uk-UA"/>
        </w:rPr>
      </w:pPr>
    </w:p>
    <w:tbl>
      <w:tblPr>
        <w:tblW w:w="8680" w:type="dxa"/>
        <w:tblInd w:w="93" w:type="dxa"/>
        <w:tblLook w:val="04A0" w:firstRow="1" w:lastRow="0" w:firstColumn="1" w:lastColumn="0" w:noHBand="0" w:noVBand="1"/>
      </w:tblPr>
      <w:tblGrid>
        <w:gridCol w:w="960"/>
        <w:gridCol w:w="3927"/>
        <w:gridCol w:w="949"/>
        <w:gridCol w:w="948"/>
        <w:gridCol w:w="948"/>
        <w:gridCol w:w="948"/>
      </w:tblGrid>
      <w:tr w:rsidR="005A22E0" w:rsidRPr="000D0CC6" w:rsidTr="005A22E0">
        <w:trPr>
          <w:trHeight w:val="321"/>
        </w:trPr>
        <w:tc>
          <w:tcPr>
            <w:tcW w:w="960" w:type="dxa"/>
            <w:tcBorders>
              <w:top w:val="single" w:sz="4" w:space="0" w:color="auto"/>
              <w:left w:val="single" w:sz="4" w:space="0" w:color="auto"/>
              <w:bottom w:val="single" w:sz="4" w:space="0" w:color="auto"/>
              <w:right w:val="nil"/>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 </w:t>
            </w:r>
          </w:p>
        </w:tc>
        <w:tc>
          <w:tcPr>
            <w:tcW w:w="7720" w:type="dxa"/>
            <w:gridSpan w:val="5"/>
            <w:tcBorders>
              <w:top w:val="single" w:sz="4" w:space="0" w:color="auto"/>
              <w:left w:val="nil"/>
              <w:bottom w:val="single" w:sz="4" w:space="0" w:color="auto"/>
              <w:right w:val="single" w:sz="4" w:space="0" w:color="000000"/>
            </w:tcBorders>
            <w:noWrap/>
            <w:vAlign w:val="center"/>
            <w:hideMark/>
          </w:tcPr>
          <w:p w:rsidR="005A22E0" w:rsidRPr="000D0CC6" w:rsidRDefault="005A22E0">
            <w:pPr>
              <w:spacing w:after="0" w:line="240" w:lineRule="auto"/>
              <w:jc w:val="center"/>
              <w:rPr>
                <w:rFonts w:ascii="Times New Roman" w:eastAsia="Times New Roman" w:hAnsi="Times New Roman" w:cs="Times New Roman"/>
                <w:b/>
                <w:bCs/>
                <w:color w:val="000000"/>
                <w:sz w:val="20"/>
                <w:szCs w:val="20"/>
                <w:lang w:val="uk-UA" w:eastAsia="ru-RU"/>
              </w:rPr>
            </w:pPr>
            <w:r w:rsidRPr="000D0CC6">
              <w:rPr>
                <w:rFonts w:ascii="Times New Roman" w:eastAsia="Times New Roman" w:hAnsi="Times New Roman" w:cs="Times New Roman"/>
                <w:b/>
                <w:bCs/>
                <w:color w:val="000000"/>
                <w:sz w:val="20"/>
                <w:szCs w:val="20"/>
                <w:lang w:val="uk-UA" w:eastAsia="ru-RU"/>
              </w:rPr>
              <w:t>КЗ "Публічна бібліотека" (1014030) (19 працівників)</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2111</w:t>
            </w:r>
          </w:p>
        </w:tc>
        <w:tc>
          <w:tcPr>
            <w:tcW w:w="3927"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на заробітну плату</w:t>
            </w:r>
          </w:p>
        </w:tc>
        <w:tc>
          <w:tcPr>
            <w:tcW w:w="949"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 </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795864</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1127276</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703273</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2120</w:t>
            </w:r>
          </w:p>
        </w:tc>
        <w:tc>
          <w:tcPr>
            <w:tcW w:w="3927"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нарахування на заробітну плату</w:t>
            </w:r>
          </w:p>
        </w:tc>
        <w:tc>
          <w:tcPr>
            <w:tcW w:w="949"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 </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198245</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372872</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192377</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2210</w:t>
            </w:r>
          </w:p>
        </w:tc>
        <w:tc>
          <w:tcPr>
            <w:tcW w:w="3927"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на матеріали</w:t>
            </w:r>
          </w:p>
        </w:tc>
        <w:tc>
          <w:tcPr>
            <w:tcW w:w="949"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 </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73497</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9913</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7082</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2240</w:t>
            </w:r>
          </w:p>
        </w:tc>
        <w:tc>
          <w:tcPr>
            <w:tcW w:w="3927"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на оплату послуг</w:t>
            </w:r>
          </w:p>
        </w:tc>
        <w:tc>
          <w:tcPr>
            <w:tcW w:w="949"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 </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37453</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5904</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2320</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2250</w:t>
            </w:r>
          </w:p>
        </w:tc>
        <w:tc>
          <w:tcPr>
            <w:tcW w:w="3927"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видатки на відрядження</w:t>
            </w:r>
          </w:p>
        </w:tc>
        <w:tc>
          <w:tcPr>
            <w:tcW w:w="949"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 </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646</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 </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 </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2282</w:t>
            </w:r>
          </w:p>
        </w:tc>
        <w:tc>
          <w:tcPr>
            <w:tcW w:w="3927"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підвищення кваліфікації (навчання)</w:t>
            </w:r>
          </w:p>
        </w:tc>
        <w:tc>
          <w:tcPr>
            <w:tcW w:w="949"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 </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600</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 </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 </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 </w:t>
            </w:r>
          </w:p>
        </w:tc>
        <w:tc>
          <w:tcPr>
            <w:tcW w:w="3927"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b/>
                <w:bCs/>
                <w:color w:val="000000"/>
                <w:sz w:val="20"/>
                <w:szCs w:val="20"/>
                <w:lang w:val="uk-UA" w:eastAsia="ru-RU"/>
              </w:rPr>
            </w:pPr>
            <w:r w:rsidRPr="000D0CC6">
              <w:rPr>
                <w:rFonts w:ascii="Times New Roman" w:eastAsia="Times New Roman" w:hAnsi="Times New Roman" w:cs="Times New Roman"/>
                <w:b/>
                <w:bCs/>
                <w:color w:val="000000"/>
                <w:sz w:val="20"/>
                <w:szCs w:val="20"/>
                <w:lang w:val="uk-UA" w:eastAsia="ru-RU"/>
              </w:rPr>
              <w:t>Всього на отримання закладу</w:t>
            </w:r>
          </w:p>
        </w:tc>
        <w:tc>
          <w:tcPr>
            <w:tcW w:w="949"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b/>
                <w:bCs/>
                <w:color w:val="000000"/>
                <w:sz w:val="20"/>
                <w:szCs w:val="20"/>
                <w:lang w:val="uk-UA" w:eastAsia="ru-RU"/>
              </w:rPr>
            </w:pPr>
            <w:r w:rsidRPr="000D0CC6">
              <w:rPr>
                <w:rFonts w:ascii="Times New Roman" w:eastAsia="Times New Roman" w:hAnsi="Times New Roman" w:cs="Times New Roman"/>
                <w:b/>
                <w:bCs/>
                <w:color w:val="000000"/>
                <w:sz w:val="20"/>
                <w:szCs w:val="20"/>
                <w:lang w:val="uk-UA" w:eastAsia="ru-RU"/>
              </w:rPr>
              <w:t> </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b/>
                <w:bCs/>
                <w:color w:val="000000"/>
                <w:sz w:val="20"/>
                <w:szCs w:val="20"/>
                <w:lang w:val="uk-UA" w:eastAsia="ru-RU"/>
              </w:rPr>
            </w:pPr>
            <w:r w:rsidRPr="000D0CC6">
              <w:rPr>
                <w:rFonts w:ascii="Times New Roman" w:eastAsia="Times New Roman" w:hAnsi="Times New Roman" w:cs="Times New Roman"/>
                <w:b/>
                <w:bCs/>
                <w:color w:val="000000"/>
                <w:sz w:val="20"/>
                <w:szCs w:val="20"/>
                <w:lang w:val="uk-UA" w:eastAsia="ru-RU"/>
              </w:rPr>
              <w:t>1106305</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b/>
                <w:bCs/>
                <w:color w:val="000000"/>
                <w:sz w:val="20"/>
                <w:szCs w:val="20"/>
                <w:lang w:val="uk-UA" w:eastAsia="ru-RU"/>
              </w:rPr>
            </w:pPr>
            <w:r w:rsidRPr="000D0CC6">
              <w:rPr>
                <w:rFonts w:ascii="Times New Roman" w:eastAsia="Times New Roman" w:hAnsi="Times New Roman" w:cs="Times New Roman"/>
                <w:b/>
                <w:bCs/>
                <w:color w:val="000000"/>
                <w:sz w:val="20"/>
                <w:szCs w:val="20"/>
                <w:lang w:val="uk-UA" w:eastAsia="ru-RU"/>
              </w:rPr>
              <w:t>1515965</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b/>
                <w:bCs/>
                <w:color w:val="000000"/>
                <w:sz w:val="20"/>
                <w:szCs w:val="20"/>
                <w:lang w:val="uk-UA" w:eastAsia="ru-RU"/>
              </w:rPr>
            </w:pPr>
            <w:r w:rsidRPr="000D0CC6">
              <w:rPr>
                <w:rFonts w:ascii="Times New Roman" w:eastAsia="Times New Roman" w:hAnsi="Times New Roman" w:cs="Times New Roman"/>
                <w:b/>
                <w:bCs/>
                <w:color w:val="000000"/>
                <w:sz w:val="20"/>
                <w:szCs w:val="20"/>
                <w:lang w:val="uk-UA" w:eastAsia="ru-RU"/>
              </w:rPr>
              <w:t>905052</w:t>
            </w:r>
          </w:p>
        </w:tc>
      </w:tr>
      <w:tr w:rsidR="005A22E0" w:rsidRPr="000D0CC6" w:rsidTr="005A22E0">
        <w:trPr>
          <w:trHeight w:val="300"/>
        </w:trPr>
        <w:tc>
          <w:tcPr>
            <w:tcW w:w="960" w:type="dxa"/>
            <w:noWrap/>
            <w:vAlign w:val="bottom"/>
            <w:hideMark/>
          </w:tcPr>
          <w:p w:rsidR="005A22E0" w:rsidRPr="000D0CC6" w:rsidRDefault="005A22E0">
            <w:pPr>
              <w:spacing w:after="0"/>
              <w:rPr>
                <w:rFonts w:ascii="Times New Roman" w:hAnsi="Times New Roman" w:cs="Times New Roman"/>
                <w:lang w:val="uk-UA"/>
              </w:rPr>
            </w:pPr>
          </w:p>
        </w:tc>
        <w:tc>
          <w:tcPr>
            <w:tcW w:w="3927" w:type="dxa"/>
            <w:noWrap/>
            <w:vAlign w:val="bottom"/>
            <w:hideMark/>
          </w:tcPr>
          <w:p w:rsidR="005A22E0" w:rsidRPr="000D0CC6" w:rsidRDefault="005A22E0">
            <w:pPr>
              <w:spacing w:after="0"/>
              <w:rPr>
                <w:rFonts w:ascii="Times New Roman" w:hAnsi="Times New Roman" w:cs="Times New Roman"/>
                <w:lang w:val="uk-UA"/>
              </w:rPr>
            </w:pPr>
          </w:p>
        </w:tc>
        <w:tc>
          <w:tcPr>
            <w:tcW w:w="949" w:type="dxa"/>
            <w:noWrap/>
            <w:vAlign w:val="bottom"/>
            <w:hideMark/>
          </w:tcPr>
          <w:p w:rsidR="005A22E0" w:rsidRPr="000D0CC6" w:rsidRDefault="005A22E0">
            <w:pPr>
              <w:spacing w:after="0"/>
              <w:rPr>
                <w:rFonts w:ascii="Times New Roman" w:hAnsi="Times New Roman" w:cs="Times New Roman"/>
                <w:lang w:val="uk-UA"/>
              </w:rPr>
            </w:pPr>
          </w:p>
        </w:tc>
        <w:tc>
          <w:tcPr>
            <w:tcW w:w="948" w:type="dxa"/>
            <w:noWrap/>
            <w:vAlign w:val="bottom"/>
            <w:hideMark/>
          </w:tcPr>
          <w:p w:rsidR="005A22E0" w:rsidRPr="000D0CC6" w:rsidRDefault="005A22E0">
            <w:pPr>
              <w:spacing w:after="0"/>
              <w:rPr>
                <w:rFonts w:ascii="Times New Roman" w:hAnsi="Times New Roman" w:cs="Times New Roman"/>
                <w:lang w:val="uk-UA"/>
              </w:rPr>
            </w:pPr>
          </w:p>
        </w:tc>
        <w:tc>
          <w:tcPr>
            <w:tcW w:w="948" w:type="dxa"/>
            <w:noWrap/>
            <w:vAlign w:val="bottom"/>
            <w:hideMark/>
          </w:tcPr>
          <w:p w:rsidR="005A22E0" w:rsidRPr="000D0CC6" w:rsidRDefault="005A22E0">
            <w:pPr>
              <w:spacing w:after="0"/>
              <w:rPr>
                <w:rFonts w:ascii="Times New Roman" w:hAnsi="Times New Roman" w:cs="Times New Roman"/>
                <w:lang w:val="uk-UA"/>
              </w:rPr>
            </w:pPr>
          </w:p>
        </w:tc>
        <w:tc>
          <w:tcPr>
            <w:tcW w:w="948" w:type="dxa"/>
            <w:noWrap/>
            <w:vAlign w:val="bottom"/>
            <w:hideMark/>
          </w:tcPr>
          <w:p w:rsidR="005A22E0" w:rsidRPr="000D0CC6" w:rsidRDefault="005A22E0">
            <w:pPr>
              <w:spacing w:after="0"/>
              <w:rPr>
                <w:rFonts w:ascii="Times New Roman" w:hAnsi="Times New Roman" w:cs="Times New Roman"/>
                <w:lang w:val="uk-UA"/>
              </w:rPr>
            </w:pPr>
          </w:p>
        </w:tc>
      </w:tr>
      <w:tr w:rsidR="005A22E0" w:rsidRPr="000D0CC6" w:rsidTr="005A22E0">
        <w:trPr>
          <w:trHeight w:val="346"/>
        </w:trPr>
        <w:tc>
          <w:tcPr>
            <w:tcW w:w="960" w:type="dxa"/>
            <w:tcBorders>
              <w:top w:val="single" w:sz="4" w:space="0" w:color="auto"/>
              <w:left w:val="single" w:sz="4" w:space="0" w:color="auto"/>
              <w:bottom w:val="single" w:sz="4" w:space="0" w:color="auto"/>
              <w:right w:val="nil"/>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 </w:t>
            </w:r>
          </w:p>
        </w:tc>
        <w:tc>
          <w:tcPr>
            <w:tcW w:w="7720" w:type="dxa"/>
            <w:gridSpan w:val="5"/>
            <w:tcBorders>
              <w:top w:val="single" w:sz="4" w:space="0" w:color="auto"/>
              <w:left w:val="nil"/>
              <w:bottom w:val="single" w:sz="4" w:space="0" w:color="auto"/>
              <w:right w:val="single" w:sz="4" w:space="0" w:color="000000"/>
            </w:tcBorders>
            <w:noWrap/>
            <w:vAlign w:val="center"/>
            <w:hideMark/>
          </w:tcPr>
          <w:p w:rsidR="005A22E0" w:rsidRPr="000D0CC6" w:rsidRDefault="005A22E0">
            <w:pPr>
              <w:spacing w:after="0" w:line="240" w:lineRule="auto"/>
              <w:jc w:val="center"/>
              <w:rPr>
                <w:rFonts w:ascii="Times New Roman" w:eastAsia="Times New Roman" w:hAnsi="Times New Roman" w:cs="Times New Roman"/>
                <w:b/>
                <w:bCs/>
                <w:color w:val="000000"/>
                <w:sz w:val="20"/>
                <w:szCs w:val="20"/>
                <w:lang w:val="uk-UA" w:eastAsia="ru-RU"/>
              </w:rPr>
            </w:pPr>
            <w:r w:rsidRPr="000D0CC6">
              <w:rPr>
                <w:rFonts w:ascii="Times New Roman" w:eastAsia="Times New Roman" w:hAnsi="Times New Roman" w:cs="Times New Roman"/>
                <w:b/>
                <w:bCs/>
                <w:color w:val="000000"/>
                <w:sz w:val="20"/>
                <w:szCs w:val="20"/>
                <w:lang w:val="uk-UA" w:eastAsia="ru-RU"/>
              </w:rPr>
              <w:t>"Забезпечення діяльності музеїв" (1014040) (10 працівників)</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2111</w:t>
            </w:r>
          </w:p>
        </w:tc>
        <w:tc>
          <w:tcPr>
            <w:tcW w:w="3927"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на заробітну плату</w:t>
            </w:r>
          </w:p>
        </w:tc>
        <w:tc>
          <w:tcPr>
            <w:tcW w:w="949"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466190</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646523</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580892</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313946</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2120</w:t>
            </w:r>
          </w:p>
        </w:tc>
        <w:tc>
          <w:tcPr>
            <w:tcW w:w="3927"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нарахування на заробітну плату</w:t>
            </w:r>
          </w:p>
        </w:tc>
        <w:tc>
          <w:tcPr>
            <w:tcW w:w="949"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125100</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170698</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176443</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89825</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2210</w:t>
            </w:r>
          </w:p>
        </w:tc>
        <w:tc>
          <w:tcPr>
            <w:tcW w:w="3927"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на матеріали</w:t>
            </w:r>
          </w:p>
        </w:tc>
        <w:tc>
          <w:tcPr>
            <w:tcW w:w="949"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9024</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5359</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4873</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1157</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2240</w:t>
            </w:r>
          </w:p>
        </w:tc>
        <w:tc>
          <w:tcPr>
            <w:tcW w:w="3927"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на оплату послуг</w:t>
            </w:r>
          </w:p>
        </w:tc>
        <w:tc>
          <w:tcPr>
            <w:tcW w:w="949"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95117</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7864</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9690</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2200</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2250</w:t>
            </w:r>
          </w:p>
        </w:tc>
        <w:tc>
          <w:tcPr>
            <w:tcW w:w="3927"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видатки на відрядження</w:t>
            </w:r>
          </w:p>
        </w:tc>
        <w:tc>
          <w:tcPr>
            <w:tcW w:w="949"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286</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 </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 </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 </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2273</w:t>
            </w:r>
          </w:p>
        </w:tc>
        <w:tc>
          <w:tcPr>
            <w:tcW w:w="3927"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за електроенергію</w:t>
            </w:r>
          </w:p>
        </w:tc>
        <w:tc>
          <w:tcPr>
            <w:tcW w:w="949"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6106</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7213</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6747</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9779</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2274</w:t>
            </w:r>
          </w:p>
        </w:tc>
        <w:tc>
          <w:tcPr>
            <w:tcW w:w="3927"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за природний газ</w:t>
            </w:r>
          </w:p>
        </w:tc>
        <w:tc>
          <w:tcPr>
            <w:tcW w:w="949"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25544</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44131</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51557</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22914</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2275</w:t>
            </w:r>
          </w:p>
        </w:tc>
        <w:tc>
          <w:tcPr>
            <w:tcW w:w="3927"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 xml:space="preserve">за вивіз сміття </w:t>
            </w:r>
          </w:p>
        </w:tc>
        <w:tc>
          <w:tcPr>
            <w:tcW w:w="949"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4600</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 </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 </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 </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2800</w:t>
            </w:r>
          </w:p>
        </w:tc>
        <w:tc>
          <w:tcPr>
            <w:tcW w:w="3927"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податки та збори</w:t>
            </w:r>
          </w:p>
        </w:tc>
        <w:tc>
          <w:tcPr>
            <w:tcW w:w="949"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630</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 </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 </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 </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b/>
                <w:bCs/>
                <w:color w:val="000000"/>
                <w:sz w:val="20"/>
                <w:szCs w:val="20"/>
                <w:lang w:val="uk-UA" w:eastAsia="ru-RU"/>
              </w:rPr>
            </w:pPr>
            <w:r w:rsidRPr="000D0CC6">
              <w:rPr>
                <w:rFonts w:ascii="Times New Roman" w:eastAsia="Times New Roman" w:hAnsi="Times New Roman" w:cs="Times New Roman"/>
                <w:b/>
                <w:bCs/>
                <w:color w:val="000000"/>
                <w:sz w:val="20"/>
                <w:szCs w:val="20"/>
                <w:lang w:val="uk-UA" w:eastAsia="ru-RU"/>
              </w:rPr>
              <w:t> </w:t>
            </w:r>
          </w:p>
        </w:tc>
        <w:tc>
          <w:tcPr>
            <w:tcW w:w="3927"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b/>
                <w:bCs/>
                <w:color w:val="000000"/>
                <w:sz w:val="20"/>
                <w:szCs w:val="20"/>
                <w:lang w:val="uk-UA" w:eastAsia="ru-RU"/>
              </w:rPr>
            </w:pPr>
            <w:r w:rsidRPr="000D0CC6">
              <w:rPr>
                <w:rFonts w:ascii="Times New Roman" w:eastAsia="Times New Roman" w:hAnsi="Times New Roman" w:cs="Times New Roman"/>
                <w:b/>
                <w:bCs/>
                <w:color w:val="000000"/>
                <w:sz w:val="20"/>
                <w:szCs w:val="20"/>
                <w:lang w:val="uk-UA" w:eastAsia="ru-RU"/>
              </w:rPr>
              <w:t>Всього на отримання закладу</w:t>
            </w:r>
          </w:p>
        </w:tc>
        <w:tc>
          <w:tcPr>
            <w:tcW w:w="949"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b/>
                <w:bCs/>
                <w:color w:val="000000"/>
                <w:sz w:val="20"/>
                <w:szCs w:val="20"/>
                <w:lang w:val="uk-UA" w:eastAsia="ru-RU"/>
              </w:rPr>
            </w:pPr>
            <w:r w:rsidRPr="000D0CC6">
              <w:rPr>
                <w:rFonts w:ascii="Times New Roman" w:eastAsia="Times New Roman" w:hAnsi="Times New Roman" w:cs="Times New Roman"/>
                <w:b/>
                <w:bCs/>
                <w:color w:val="000000"/>
                <w:sz w:val="20"/>
                <w:szCs w:val="20"/>
                <w:lang w:val="uk-UA" w:eastAsia="ru-RU"/>
              </w:rPr>
              <w:t>732597</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b/>
                <w:bCs/>
                <w:color w:val="000000"/>
                <w:sz w:val="20"/>
                <w:szCs w:val="20"/>
                <w:lang w:val="uk-UA" w:eastAsia="ru-RU"/>
              </w:rPr>
            </w:pPr>
            <w:r w:rsidRPr="000D0CC6">
              <w:rPr>
                <w:rFonts w:ascii="Times New Roman" w:eastAsia="Times New Roman" w:hAnsi="Times New Roman" w:cs="Times New Roman"/>
                <w:b/>
                <w:bCs/>
                <w:color w:val="000000"/>
                <w:sz w:val="20"/>
                <w:szCs w:val="20"/>
                <w:lang w:val="uk-UA" w:eastAsia="ru-RU"/>
              </w:rPr>
              <w:t>881788</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b/>
                <w:bCs/>
                <w:color w:val="000000"/>
                <w:sz w:val="20"/>
                <w:szCs w:val="20"/>
                <w:lang w:val="uk-UA" w:eastAsia="ru-RU"/>
              </w:rPr>
            </w:pPr>
            <w:r w:rsidRPr="000D0CC6">
              <w:rPr>
                <w:rFonts w:ascii="Times New Roman" w:eastAsia="Times New Roman" w:hAnsi="Times New Roman" w:cs="Times New Roman"/>
                <w:b/>
                <w:bCs/>
                <w:color w:val="000000"/>
                <w:sz w:val="20"/>
                <w:szCs w:val="20"/>
                <w:lang w:val="uk-UA" w:eastAsia="ru-RU"/>
              </w:rPr>
              <w:t>830202</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b/>
                <w:bCs/>
                <w:color w:val="000000"/>
                <w:sz w:val="20"/>
                <w:szCs w:val="20"/>
                <w:lang w:val="uk-UA" w:eastAsia="ru-RU"/>
              </w:rPr>
            </w:pPr>
            <w:r w:rsidRPr="000D0CC6">
              <w:rPr>
                <w:rFonts w:ascii="Times New Roman" w:eastAsia="Times New Roman" w:hAnsi="Times New Roman" w:cs="Times New Roman"/>
                <w:b/>
                <w:bCs/>
                <w:color w:val="000000"/>
                <w:sz w:val="20"/>
                <w:szCs w:val="20"/>
                <w:lang w:val="uk-UA" w:eastAsia="ru-RU"/>
              </w:rPr>
              <w:t>439821</w:t>
            </w:r>
          </w:p>
        </w:tc>
      </w:tr>
      <w:tr w:rsidR="005A22E0" w:rsidRPr="000D0CC6" w:rsidTr="005A22E0">
        <w:trPr>
          <w:trHeight w:val="300"/>
        </w:trPr>
        <w:tc>
          <w:tcPr>
            <w:tcW w:w="960" w:type="dxa"/>
            <w:noWrap/>
            <w:vAlign w:val="bottom"/>
            <w:hideMark/>
          </w:tcPr>
          <w:p w:rsidR="005A22E0" w:rsidRPr="000D0CC6" w:rsidRDefault="005A22E0">
            <w:pPr>
              <w:spacing w:after="0"/>
              <w:rPr>
                <w:rFonts w:ascii="Times New Roman" w:hAnsi="Times New Roman" w:cs="Times New Roman"/>
                <w:lang w:val="uk-UA"/>
              </w:rPr>
            </w:pPr>
          </w:p>
        </w:tc>
        <w:tc>
          <w:tcPr>
            <w:tcW w:w="3927" w:type="dxa"/>
            <w:noWrap/>
            <w:vAlign w:val="bottom"/>
            <w:hideMark/>
          </w:tcPr>
          <w:p w:rsidR="005A22E0" w:rsidRPr="000D0CC6" w:rsidRDefault="005A22E0">
            <w:pPr>
              <w:spacing w:after="0"/>
              <w:rPr>
                <w:rFonts w:ascii="Times New Roman" w:hAnsi="Times New Roman" w:cs="Times New Roman"/>
                <w:lang w:val="uk-UA"/>
              </w:rPr>
            </w:pPr>
          </w:p>
        </w:tc>
        <w:tc>
          <w:tcPr>
            <w:tcW w:w="949" w:type="dxa"/>
            <w:noWrap/>
            <w:vAlign w:val="bottom"/>
            <w:hideMark/>
          </w:tcPr>
          <w:p w:rsidR="005A22E0" w:rsidRPr="000D0CC6" w:rsidRDefault="005A22E0">
            <w:pPr>
              <w:spacing w:after="0"/>
              <w:rPr>
                <w:rFonts w:ascii="Times New Roman" w:hAnsi="Times New Roman" w:cs="Times New Roman"/>
                <w:lang w:val="uk-UA"/>
              </w:rPr>
            </w:pPr>
          </w:p>
        </w:tc>
        <w:tc>
          <w:tcPr>
            <w:tcW w:w="948" w:type="dxa"/>
            <w:noWrap/>
            <w:vAlign w:val="bottom"/>
            <w:hideMark/>
          </w:tcPr>
          <w:p w:rsidR="005A22E0" w:rsidRPr="000D0CC6" w:rsidRDefault="005A22E0">
            <w:pPr>
              <w:spacing w:after="0"/>
              <w:rPr>
                <w:rFonts w:ascii="Times New Roman" w:hAnsi="Times New Roman" w:cs="Times New Roman"/>
                <w:lang w:val="uk-UA"/>
              </w:rPr>
            </w:pPr>
          </w:p>
        </w:tc>
        <w:tc>
          <w:tcPr>
            <w:tcW w:w="948" w:type="dxa"/>
            <w:noWrap/>
            <w:vAlign w:val="bottom"/>
            <w:hideMark/>
          </w:tcPr>
          <w:p w:rsidR="005A22E0" w:rsidRPr="000D0CC6" w:rsidRDefault="005A22E0">
            <w:pPr>
              <w:spacing w:after="0"/>
              <w:rPr>
                <w:rFonts w:ascii="Times New Roman" w:hAnsi="Times New Roman" w:cs="Times New Roman"/>
                <w:lang w:val="uk-UA"/>
              </w:rPr>
            </w:pPr>
          </w:p>
        </w:tc>
        <w:tc>
          <w:tcPr>
            <w:tcW w:w="948" w:type="dxa"/>
            <w:noWrap/>
            <w:vAlign w:val="bottom"/>
            <w:hideMark/>
          </w:tcPr>
          <w:p w:rsidR="005A22E0" w:rsidRPr="000D0CC6" w:rsidRDefault="005A22E0">
            <w:pPr>
              <w:spacing w:after="0"/>
              <w:rPr>
                <w:rFonts w:ascii="Times New Roman" w:hAnsi="Times New Roman" w:cs="Times New Roman"/>
                <w:lang w:val="uk-UA"/>
              </w:rPr>
            </w:pPr>
          </w:p>
        </w:tc>
      </w:tr>
      <w:tr w:rsidR="005A22E0" w:rsidRPr="000D0CC6" w:rsidTr="005A22E0">
        <w:trPr>
          <w:trHeight w:val="258"/>
        </w:trPr>
        <w:tc>
          <w:tcPr>
            <w:tcW w:w="960" w:type="dxa"/>
            <w:tcBorders>
              <w:top w:val="single" w:sz="4" w:space="0" w:color="auto"/>
              <w:left w:val="single" w:sz="4" w:space="0" w:color="auto"/>
              <w:bottom w:val="single" w:sz="4" w:space="0" w:color="auto"/>
              <w:right w:val="nil"/>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 </w:t>
            </w:r>
          </w:p>
        </w:tc>
        <w:tc>
          <w:tcPr>
            <w:tcW w:w="7720" w:type="dxa"/>
            <w:gridSpan w:val="5"/>
            <w:tcBorders>
              <w:top w:val="single" w:sz="4" w:space="0" w:color="auto"/>
              <w:left w:val="nil"/>
              <w:bottom w:val="single" w:sz="4" w:space="0" w:color="auto"/>
              <w:right w:val="single" w:sz="4" w:space="0" w:color="000000"/>
            </w:tcBorders>
            <w:noWrap/>
            <w:vAlign w:val="center"/>
            <w:hideMark/>
          </w:tcPr>
          <w:p w:rsidR="005A22E0" w:rsidRPr="000D0CC6" w:rsidRDefault="005A22E0">
            <w:pPr>
              <w:spacing w:after="0" w:line="240" w:lineRule="auto"/>
              <w:jc w:val="center"/>
              <w:rPr>
                <w:rFonts w:ascii="Times New Roman" w:eastAsia="Times New Roman" w:hAnsi="Times New Roman" w:cs="Times New Roman"/>
                <w:b/>
                <w:bCs/>
                <w:color w:val="000000"/>
                <w:sz w:val="20"/>
                <w:szCs w:val="20"/>
                <w:lang w:val="uk-UA" w:eastAsia="ru-RU"/>
              </w:rPr>
            </w:pPr>
            <w:r w:rsidRPr="000D0CC6">
              <w:rPr>
                <w:rFonts w:ascii="Times New Roman" w:eastAsia="Times New Roman" w:hAnsi="Times New Roman" w:cs="Times New Roman"/>
                <w:b/>
                <w:bCs/>
                <w:color w:val="000000"/>
                <w:sz w:val="20"/>
                <w:szCs w:val="20"/>
                <w:lang w:val="uk-UA" w:eastAsia="ru-RU"/>
              </w:rPr>
              <w:t>"Клубні заклади" (1014060) (57 працівників)</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2111</w:t>
            </w:r>
          </w:p>
        </w:tc>
        <w:tc>
          <w:tcPr>
            <w:tcW w:w="3927"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на заробітну плату</w:t>
            </w:r>
          </w:p>
        </w:tc>
        <w:tc>
          <w:tcPr>
            <w:tcW w:w="949"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3524472</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4638098</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3651638</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2096692</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2120</w:t>
            </w:r>
          </w:p>
        </w:tc>
        <w:tc>
          <w:tcPr>
            <w:tcW w:w="3927"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нарахування на заробітну плату</w:t>
            </w:r>
          </w:p>
        </w:tc>
        <w:tc>
          <w:tcPr>
            <w:tcW w:w="949"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895603</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1161821</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1104601</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558693</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2210</w:t>
            </w:r>
          </w:p>
        </w:tc>
        <w:tc>
          <w:tcPr>
            <w:tcW w:w="3927"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на матеріали</w:t>
            </w:r>
          </w:p>
        </w:tc>
        <w:tc>
          <w:tcPr>
            <w:tcW w:w="949"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52465</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132497</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53696</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41293</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2240</w:t>
            </w:r>
          </w:p>
        </w:tc>
        <w:tc>
          <w:tcPr>
            <w:tcW w:w="3927"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на оплату послуг</w:t>
            </w:r>
          </w:p>
        </w:tc>
        <w:tc>
          <w:tcPr>
            <w:tcW w:w="949"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243280</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57612</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252115</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107455</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2250</w:t>
            </w:r>
          </w:p>
        </w:tc>
        <w:tc>
          <w:tcPr>
            <w:tcW w:w="3927"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видатки на відрядження</w:t>
            </w:r>
          </w:p>
        </w:tc>
        <w:tc>
          <w:tcPr>
            <w:tcW w:w="949"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 </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300</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3300</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 </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2271</w:t>
            </w:r>
          </w:p>
        </w:tc>
        <w:tc>
          <w:tcPr>
            <w:tcW w:w="3927"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за теплопостачання</w:t>
            </w:r>
          </w:p>
        </w:tc>
        <w:tc>
          <w:tcPr>
            <w:tcW w:w="949"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547581</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834468</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1256246</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699009</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2272</w:t>
            </w:r>
          </w:p>
        </w:tc>
        <w:tc>
          <w:tcPr>
            <w:tcW w:w="3927"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за водопостачання</w:t>
            </w:r>
          </w:p>
        </w:tc>
        <w:tc>
          <w:tcPr>
            <w:tcW w:w="949"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7156</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7422</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9725</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6751</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2273</w:t>
            </w:r>
          </w:p>
        </w:tc>
        <w:tc>
          <w:tcPr>
            <w:tcW w:w="3927"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за електроенергію</w:t>
            </w:r>
          </w:p>
        </w:tc>
        <w:tc>
          <w:tcPr>
            <w:tcW w:w="949"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44536</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137857</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43597</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165793</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2275</w:t>
            </w:r>
          </w:p>
        </w:tc>
        <w:tc>
          <w:tcPr>
            <w:tcW w:w="3927"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 xml:space="preserve">за вивіз сміття </w:t>
            </w:r>
          </w:p>
        </w:tc>
        <w:tc>
          <w:tcPr>
            <w:tcW w:w="949"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37276</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4277</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3500</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2110</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2282</w:t>
            </w:r>
          </w:p>
        </w:tc>
        <w:tc>
          <w:tcPr>
            <w:tcW w:w="3927"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підвищення кваліфікації</w:t>
            </w:r>
          </w:p>
        </w:tc>
        <w:tc>
          <w:tcPr>
            <w:tcW w:w="949"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 </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1051</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600</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 </w:t>
            </w:r>
          </w:p>
        </w:tc>
      </w:tr>
      <w:tr w:rsidR="005A22E0" w:rsidRPr="000D0CC6" w:rsidTr="005A22E0">
        <w:trPr>
          <w:trHeight w:val="300"/>
        </w:trPr>
        <w:tc>
          <w:tcPr>
            <w:tcW w:w="960" w:type="dxa"/>
            <w:tcBorders>
              <w:top w:val="nil"/>
              <w:left w:val="single" w:sz="4" w:space="0" w:color="auto"/>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color w:val="000000"/>
                <w:sz w:val="20"/>
                <w:szCs w:val="20"/>
                <w:lang w:val="uk-UA" w:eastAsia="ru-RU"/>
              </w:rPr>
            </w:pPr>
            <w:r w:rsidRPr="000D0CC6">
              <w:rPr>
                <w:rFonts w:ascii="Times New Roman" w:eastAsia="Times New Roman" w:hAnsi="Times New Roman" w:cs="Times New Roman"/>
                <w:color w:val="000000"/>
                <w:sz w:val="20"/>
                <w:szCs w:val="20"/>
                <w:lang w:val="uk-UA" w:eastAsia="ru-RU"/>
              </w:rPr>
              <w:t> </w:t>
            </w:r>
          </w:p>
        </w:tc>
        <w:tc>
          <w:tcPr>
            <w:tcW w:w="3927"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rPr>
                <w:rFonts w:ascii="Times New Roman" w:eastAsia="Times New Roman" w:hAnsi="Times New Roman" w:cs="Times New Roman"/>
                <w:b/>
                <w:bCs/>
                <w:color w:val="000000"/>
                <w:sz w:val="20"/>
                <w:szCs w:val="20"/>
                <w:lang w:val="uk-UA" w:eastAsia="ru-RU"/>
              </w:rPr>
            </w:pPr>
            <w:r w:rsidRPr="000D0CC6">
              <w:rPr>
                <w:rFonts w:ascii="Times New Roman" w:eastAsia="Times New Roman" w:hAnsi="Times New Roman" w:cs="Times New Roman"/>
                <w:b/>
                <w:bCs/>
                <w:color w:val="000000"/>
                <w:sz w:val="20"/>
                <w:szCs w:val="20"/>
                <w:lang w:val="uk-UA" w:eastAsia="ru-RU"/>
              </w:rPr>
              <w:t>Всього на отримання закладу</w:t>
            </w:r>
          </w:p>
        </w:tc>
        <w:tc>
          <w:tcPr>
            <w:tcW w:w="949"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b/>
                <w:bCs/>
                <w:color w:val="000000"/>
                <w:sz w:val="20"/>
                <w:szCs w:val="20"/>
                <w:lang w:val="uk-UA" w:eastAsia="ru-RU"/>
              </w:rPr>
            </w:pPr>
            <w:r w:rsidRPr="000D0CC6">
              <w:rPr>
                <w:rFonts w:ascii="Times New Roman" w:eastAsia="Times New Roman" w:hAnsi="Times New Roman" w:cs="Times New Roman"/>
                <w:b/>
                <w:bCs/>
                <w:color w:val="000000"/>
                <w:sz w:val="20"/>
                <w:szCs w:val="20"/>
                <w:lang w:val="uk-UA" w:eastAsia="ru-RU"/>
              </w:rPr>
              <w:t>5352369</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b/>
                <w:bCs/>
                <w:color w:val="000000"/>
                <w:sz w:val="20"/>
                <w:szCs w:val="20"/>
                <w:lang w:val="uk-UA" w:eastAsia="ru-RU"/>
              </w:rPr>
            </w:pPr>
            <w:r w:rsidRPr="000D0CC6">
              <w:rPr>
                <w:rFonts w:ascii="Times New Roman" w:eastAsia="Times New Roman" w:hAnsi="Times New Roman" w:cs="Times New Roman"/>
                <w:b/>
                <w:bCs/>
                <w:color w:val="000000"/>
                <w:sz w:val="20"/>
                <w:szCs w:val="20"/>
                <w:lang w:val="uk-UA" w:eastAsia="ru-RU"/>
              </w:rPr>
              <w:t>6975403</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b/>
                <w:bCs/>
                <w:color w:val="000000"/>
                <w:sz w:val="20"/>
                <w:szCs w:val="20"/>
                <w:lang w:val="uk-UA" w:eastAsia="ru-RU"/>
              </w:rPr>
            </w:pPr>
            <w:r w:rsidRPr="000D0CC6">
              <w:rPr>
                <w:rFonts w:ascii="Times New Roman" w:eastAsia="Times New Roman" w:hAnsi="Times New Roman" w:cs="Times New Roman"/>
                <w:b/>
                <w:bCs/>
                <w:color w:val="000000"/>
                <w:sz w:val="20"/>
                <w:szCs w:val="20"/>
                <w:lang w:val="uk-UA" w:eastAsia="ru-RU"/>
              </w:rPr>
              <w:t>6379018</w:t>
            </w:r>
          </w:p>
        </w:tc>
        <w:tc>
          <w:tcPr>
            <w:tcW w:w="948" w:type="dxa"/>
            <w:tcBorders>
              <w:top w:val="nil"/>
              <w:left w:val="nil"/>
              <w:bottom w:val="single" w:sz="4" w:space="0" w:color="auto"/>
              <w:right w:val="single" w:sz="4" w:space="0" w:color="auto"/>
            </w:tcBorders>
            <w:noWrap/>
            <w:vAlign w:val="bottom"/>
            <w:hideMark/>
          </w:tcPr>
          <w:p w:rsidR="005A22E0" w:rsidRPr="000D0CC6" w:rsidRDefault="005A22E0">
            <w:pPr>
              <w:spacing w:after="0" w:line="240" w:lineRule="auto"/>
              <w:jc w:val="right"/>
              <w:rPr>
                <w:rFonts w:ascii="Times New Roman" w:eastAsia="Times New Roman" w:hAnsi="Times New Roman" w:cs="Times New Roman"/>
                <w:b/>
                <w:bCs/>
                <w:color w:val="000000"/>
                <w:sz w:val="20"/>
                <w:szCs w:val="20"/>
                <w:lang w:val="uk-UA" w:eastAsia="ru-RU"/>
              </w:rPr>
            </w:pPr>
            <w:r w:rsidRPr="000D0CC6">
              <w:rPr>
                <w:rFonts w:ascii="Times New Roman" w:eastAsia="Times New Roman" w:hAnsi="Times New Roman" w:cs="Times New Roman"/>
                <w:b/>
                <w:bCs/>
                <w:color w:val="000000"/>
                <w:sz w:val="20"/>
                <w:szCs w:val="20"/>
                <w:lang w:val="uk-UA" w:eastAsia="ru-RU"/>
              </w:rPr>
              <w:t>3677796</w:t>
            </w:r>
          </w:p>
        </w:tc>
      </w:tr>
    </w:tbl>
    <w:p w:rsidR="005A22E0" w:rsidRPr="000D0CC6" w:rsidRDefault="005A22E0" w:rsidP="005A22E0">
      <w:pPr>
        <w:rPr>
          <w:rFonts w:ascii="Times New Roman" w:hAnsi="Times New Roman" w:cs="Times New Roman"/>
          <w:sz w:val="20"/>
          <w:szCs w:val="20"/>
          <w:lang w:val="uk-UA"/>
        </w:rPr>
      </w:pPr>
    </w:p>
    <w:p w:rsidR="005A22E0" w:rsidRPr="000D0CC6" w:rsidRDefault="005A22E0" w:rsidP="008C2855">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0"/>
          <w:szCs w:val="20"/>
          <w:lang w:val="uk-UA"/>
        </w:rPr>
        <w:tab/>
      </w:r>
      <w:r w:rsidRPr="000D0CC6">
        <w:rPr>
          <w:rFonts w:ascii="Times New Roman" w:hAnsi="Times New Roman" w:cs="Times New Roman"/>
          <w:sz w:val="28"/>
          <w:szCs w:val="28"/>
          <w:lang w:val="uk-UA"/>
        </w:rPr>
        <w:t>У зв’язку з підвищенням мінімальної заробітної плати у 2021 році, порівняно з 2020 роком, на 27%, відповідно зросли і тарифні розряди, а отже і видатки на заробітну плату.</w:t>
      </w:r>
      <w:r w:rsidRPr="000D0CC6">
        <w:rPr>
          <w:rFonts w:ascii="Times New Roman" w:hAnsi="Times New Roman" w:cs="Times New Roman"/>
          <w:sz w:val="28"/>
          <w:szCs w:val="28"/>
          <w:lang w:val="uk-UA"/>
        </w:rPr>
        <w:tab/>
      </w:r>
    </w:p>
    <w:p w:rsidR="005A22E0" w:rsidRPr="000D0CC6" w:rsidRDefault="005A22E0" w:rsidP="008C2855">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lastRenderedPageBreak/>
        <w:t>В 2022 році, порівняно з 2021, підвищення мінімальної заробітної плати становило 8,3%, але видатки скоротилися у зв’язку з тим, що з початком повномасштабного вторгнення більшість працівників культури пішли на вимушений простій (ЦКіД, музеї, бібліотеки, СБК).</w:t>
      </w:r>
    </w:p>
    <w:p w:rsidR="005A22E0" w:rsidRPr="000D0CC6" w:rsidRDefault="005A22E0" w:rsidP="008C2855">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Протягом 2020-2003 років зросла вартість енергоносіїв, тож видатки помітно збільшились по даним статтям також. </w:t>
      </w:r>
    </w:p>
    <w:p w:rsidR="005A22E0" w:rsidRPr="000D0CC6" w:rsidRDefault="005A22E0" w:rsidP="008C2855">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За період 2020-2023р.р. працівниками культури було проведено заходи до державних, професійних свят та пам’ятних дат. Відзнято велику кількість онлайн-привітань та відеокліпів. </w:t>
      </w:r>
    </w:p>
    <w:p w:rsidR="005A22E0" w:rsidRPr="000D0CC6" w:rsidRDefault="005A22E0" w:rsidP="008C2855">
      <w:pPr>
        <w:spacing w:after="0"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Діти, що навчаються в Мистецькій школі, постійно беруть участь в фестивалях та конкурсах (онлайн та, при можливості, очно), показуючи високий рівень підготовки, та займають призові місця.</w:t>
      </w:r>
    </w:p>
    <w:p w:rsidR="005A22E0" w:rsidRPr="000D0CC6" w:rsidRDefault="005A22E0" w:rsidP="008C2855">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Роботу сільських клубів та бібліотек складно переоцінити – адже часто це єдине місце для проведення дозвілля жителів села. Діти на канікулах чи після школи відвідують числені гуртки та грають в настільний теніс, дорослі – співають в ансамблях, плетуть маскувальні сітки, а люди похилого віку знаходять розраду в бібліотеках – тут і спілкування, і цікаві книги. А якщо хтось не в змозі прийти – бібліотекарі приїздять додому. </w:t>
      </w:r>
    </w:p>
    <w:p w:rsidR="005A22E0" w:rsidRPr="000D0CC6" w:rsidRDefault="005A22E0"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Під час повномасштабного вторгнення, незважаючи на простій, культура продовжувала працювати – в багатьох сільських клубах та бібліотеках двері для людей не зачинялися протягом усього періоду простою. В ЦКіД діяв Центр допомоги, де за 4 місяці ми видали одяг та продукти харчування, які приносили небайдужі жителі громади та передавали благодійники, сотням сімей зі статусом ВПО та СЖО. Силами працівників Відділу було прийнято, розфасовано та видано тисячі кілограм продуктів харчування, підгузок, речей. Окрім того, ми знімали відеокліпи, фільми та створювали яскраві фотолокації, щоб таким чином підтримати жителів нашої громади. </w:t>
      </w:r>
    </w:p>
    <w:p w:rsidR="005A22E0" w:rsidRPr="000D0CC6" w:rsidRDefault="005A22E0"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Працівниками культури, вчителями та учнями мистецької школи з лютого 2022 року було проведено десятки благодійних концертів, театральних </w:t>
      </w:r>
      <w:r w:rsidRPr="000D0CC6">
        <w:rPr>
          <w:rFonts w:ascii="Times New Roman" w:hAnsi="Times New Roman" w:cs="Times New Roman"/>
          <w:sz w:val="28"/>
          <w:szCs w:val="28"/>
          <w:lang w:val="uk-UA"/>
        </w:rPr>
        <w:lastRenderedPageBreak/>
        <w:t xml:space="preserve">вистав, кінопоказів, де ми збирали кошти на допомогу ЗСУ. А коли потрібно було підтримати бойовий дух наших захисників на кордонах Сумщини – колективи ЦКіД та Відділу культури і туризму, не вагаючись, вирушили туди з концертом. Потім були гастролі населеними пунктами громади, великий благодійний ярмарок в Ічні та поїздка з концертом в Черкаську область, а кімнату Святого Миколая та новорічні фотозони, створені нами, відвідали сотні жителів громади та області. Багато хто з працівників проявив себе у волонтерській діяльності – нашими бібліотекарями та читачами було зв'язано сотні пар шкарпеток для хлопців на передову, а сільські клуби, окрім основної роботи, стали осередками плетіння маскувальних сіток. </w:t>
      </w:r>
    </w:p>
    <w:p w:rsidR="005A22E0" w:rsidRPr="000D0CC6" w:rsidRDefault="005A22E0"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На жаль, на фронті гинуть наші земляки. І ми робимо все можливе, щоб прощання з Героями проходило на достойному рівні. ЦКіД готує та проводить церемонію прощання біля каплички та на кладовищі, працівники Краєзнавчого музею та Відділу культури ретельно збирають інформацію про загиблих героїв, щоб увіковічити пам’ять про них. </w:t>
      </w:r>
    </w:p>
    <w:p w:rsidR="005A22E0" w:rsidRPr="000D0CC6" w:rsidRDefault="005A22E0"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Ічнянський краєзнавчий музей завжди радо вітає гостей та проводить екскурсії нашим містом, а до музею-садиби імені Ревуцького в Іржавці періодично приїздять гості з усіх куточків України, а в мирний час – і з-за кордону, проводяться фестивалі та різноманітні заходи для жителів села. </w:t>
      </w:r>
    </w:p>
    <w:p w:rsidR="005A22E0" w:rsidRPr="000D0CC6" w:rsidRDefault="005A22E0"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Тож всупереч поширеній думці, що культура зараз, ніби то, не на часі, та незважаючи на інші виклики, які нам кидає сьогодення, ми повинні зберегти та примножити нашу культурну спадщину, адже культура - це те, що формує народ як націю. Стати розрадою та підтримкою для людей. І як би не було важко інколи, ми робимо і будемо робити все, що від нас залежить, щоб і надалі впевнено тримати культурний фронт.</w:t>
      </w:r>
    </w:p>
    <w:p w:rsidR="00267DB3" w:rsidRPr="000D0CC6" w:rsidRDefault="00267DB3" w:rsidP="00EF615B">
      <w:pPr>
        <w:spacing w:line="360" w:lineRule="auto"/>
        <w:ind w:firstLine="709"/>
        <w:contextualSpacing/>
        <w:jc w:val="center"/>
        <w:rPr>
          <w:rFonts w:ascii="Times New Roman" w:hAnsi="Times New Roman" w:cs="Times New Roman"/>
          <w:b/>
          <w:sz w:val="28"/>
          <w:szCs w:val="28"/>
          <w:lang w:val="uk-UA"/>
        </w:rPr>
      </w:pPr>
    </w:p>
    <w:p w:rsidR="001A2CA3" w:rsidRDefault="003A40E8" w:rsidP="001A2CA3">
      <w:pPr>
        <w:spacing w:line="360" w:lineRule="auto"/>
        <w:ind w:firstLine="709"/>
        <w:contextualSpacing/>
        <w:jc w:val="center"/>
        <w:rPr>
          <w:rFonts w:ascii="Times New Roman" w:hAnsi="Times New Roman" w:cs="Times New Roman"/>
          <w:b/>
          <w:sz w:val="28"/>
          <w:szCs w:val="28"/>
          <w:lang w:val="uk-UA"/>
        </w:rPr>
      </w:pPr>
      <w:r w:rsidRPr="000D0CC6">
        <w:rPr>
          <w:rFonts w:ascii="Times New Roman" w:hAnsi="Times New Roman" w:cs="Times New Roman"/>
          <w:b/>
          <w:sz w:val="28"/>
          <w:szCs w:val="28"/>
          <w:lang w:val="uk-UA"/>
        </w:rPr>
        <w:t>РОЗДІЛ 8. СОЦІАЛЬНИЙ ЗАХИСТ НАСЕЛЕННЯ</w:t>
      </w:r>
    </w:p>
    <w:p w:rsidR="001A2CA3" w:rsidRDefault="001A2CA3" w:rsidP="001A2CA3">
      <w:pPr>
        <w:spacing w:line="360" w:lineRule="auto"/>
        <w:contextualSpacing/>
        <w:rPr>
          <w:rFonts w:ascii="Times New Roman" w:hAnsi="Times New Roman" w:cs="Times New Roman"/>
          <w:b/>
          <w:sz w:val="28"/>
          <w:szCs w:val="28"/>
          <w:lang w:val="uk-UA"/>
        </w:rPr>
      </w:pPr>
    </w:p>
    <w:p w:rsidR="00237B1E" w:rsidRPr="000D0CC6" w:rsidRDefault="00237B1E" w:rsidP="001A2CA3">
      <w:pPr>
        <w:spacing w:line="360" w:lineRule="auto"/>
        <w:contextualSpacing/>
        <w:rPr>
          <w:rFonts w:ascii="Times New Roman" w:hAnsi="Times New Roman" w:cs="Times New Roman"/>
          <w:b/>
          <w:sz w:val="28"/>
          <w:szCs w:val="28"/>
          <w:lang w:val="uk-UA"/>
        </w:rPr>
      </w:pPr>
      <w:r w:rsidRPr="000D0CC6">
        <w:rPr>
          <w:rFonts w:ascii="Times New Roman" w:hAnsi="Times New Roman" w:cs="Times New Roman"/>
          <w:b/>
          <w:sz w:val="28"/>
          <w:szCs w:val="28"/>
          <w:lang w:val="uk-UA"/>
        </w:rPr>
        <w:t>2021 рік</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EF615B">
        <w:rPr>
          <w:rFonts w:ascii="Times New Roman" w:hAnsi="Times New Roman" w:cs="Times New Roman"/>
          <w:b/>
          <w:sz w:val="28"/>
          <w:szCs w:val="28"/>
          <w:lang w:val="uk-UA"/>
        </w:rPr>
        <w:lastRenderedPageBreak/>
        <w:t>Комунальний заклад «Ічнянський територіальний центр соціального обслуговування (надання соціальних послуг)» Ічнянської міської ради</w:t>
      </w:r>
      <w:r w:rsidRPr="000D0CC6">
        <w:rPr>
          <w:rFonts w:ascii="Times New Roman" w:hAnsi="Times New Roman" w:cs="Times New Roman"/>
          <w:sz w:val="28"/>
          <w:szCs w:val="28"/>
          <w:lang w:val="uk-UA"/>
        </w:rPr>
        <w:t xml:space="preserve"> створений за рішенням сесії Ічнянської міської ради скликання від 21.12.2020 №38-VIII другою позачерговою сесією восьмого скликання, здійснює свою діяльність згідно з Положенням про комунальний  заклад «Ічнянський територіальний центр соціального обслуговування (надання соціальних послуг)» Ічнянської міської ради. Територіальний центр є бюджетною неприбутковою установою.</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КЗ «Ічнянський ТЦСО» надає соціальні послуги для людей похилого віку, осіб з інвалідністю, хворих (з числа осіб працездатного віку на період до встановлення їм групи інвалідності, але не більш як чотири місяці), які не здатні до самообслуговування.</w:t>
      </w:r>
    </w:p>
    <w:p w:rsidR="00237B1E" w:rsidRPr="000D0CC6" w:rsidRDefault="00237B1E" w:rsidP="00237B1E">
      <w:pPr>
        <w:shd w:val="clear" w:color="auto" w:fill="FFFFFF"/>
        <w:spacing w:line="360" w:lineRule="auto"/>
        <w:ind w:firstLine="709"/>
        <w:contextualSpacing/>
        <w:jc w:val="both"/>
        <w:rPr>
          <w:rFonts w:ascii="Times New Roman" w:eastAsia="Times New Roman" w:hAnsi="Times New Roman" w:cs="Times New Roman"/>
          <w:sz w:val="28"/>
          <w:szCs w:val="28"/>
          <w:lang w:val="uk-UA" w:eastAsia="ru-RU"/>
        </w:rPr>
      </w:pPr>
      <w:r w:rsidRPr="000D0CC6">
        <w:rPr>
          <w:rFonts w:ascii="Times New Roman" w:hAnsi="Times New Roman" w:cs="Times New Roman"/>
          <w:sz w:val="28"/>
          <w:szCs w:val="28"/>
          <w:lang w:val="uk-UA"/>
        </w:rPr>
        <w:t>Штатна чисельність працівників комунального закладу – 92 штатні  одиниці, фактична чисельність – 86 працівників, в тому числі 4 одиниці сезонні працівники – опалювачі. Всі працівники ознайомлені з посадовими інструкціями та з правилами внутрішнього трудового розпорядку для працівників КЗ «Ічнянський ТЦСО». З працівниками  проведено протипожежний інструктаж та інструктаж з охорони праці. Щороку надавачі соціальних послуг проходять медогляд.</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При комунальному закладі «Ічнянський територіальний центр  соціального обслуговування (надання соціальних послуг)» Ічнянської міської ради функціонують такі структурні підрозділи:</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відділення соціальної допомоги вдома;</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відділення організації надання адресної натуральної та грошової допомоги;</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відділення стаціонарного догляду для постійного або тимчасового проживання.</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Відповідно до вимог встановлених у Державному стандарті догляду вдома, Державного стандарту організації надання адресної натуральної та грошової допомоги та у Державному стандарті стаціонарного догляду за </w:t>
      </w:r>
      <w:r w:rsidRPr="000D0CC6">
        <w:rPr>
          <w:rFonts w:ascii="Times New Roman" w:hAnsi="Times New Roman" w:cs="Times New Roman"/>
          <w:sz w:val="28"/>
          <w:szCs w:val="28"/>
          <w:lang w:val="uk-UA"/>
        </w:rPr>
        <w:lastRenderedPageBreak/>
        <w:t>особами, які втратили здатність до самообслуговування чи не набули такої здатності, територіальний центр надає такі види соціальних послуг:</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догляд вдома;</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догляд стаціонарний;</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надання адресної натуральної та грошової допомоги;</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У 2021 році перебувала на обліку така кількість отримувачів соціальних послуг по відділеннях:</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-відділення соціальної допомоги вдома - 678 осіб, з них 97 осіб з інвалідністю; обслужено – 431 особа на платній основі, яким надано 22,087 платних соціальних послуг на суму 268,8 тис.грн;</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w:t>
      </w:r>
      <w:r w:rsidR="00A57757">
        <w:rPr>
          <w:rFonts w:ascii="Times New Roman" w:hAnsi="Times New Roman" w:cs="Times New Roman"/>
          <w:sz w:val="28"/>
          <w:szCs w:val="28"/>
          <w:lang w:val="uk-UA"/>
        </w:rPr>
        <w:t xml:space="preserve"> </w:t>
      </w:r>
      <w:r w:rsidRPr="000D0CC6">
        <w:rPr>
          <w:rFonts w:ascii="Times New Roman" w:hAnsi="Times New Roman" w:cs="Times New Roman"/>
          <w:sz w:val="28"/>
          <w:szCs w:val="28"/>
          <w:lang w:val="uk-UA"/>
        </w:rPr>
        <w:t>відділення організації надання адресної натуральної та грошової допомоги – 758 осіб, із них 119 осіб з інвалідністю. Виключно отримувачі  соціальної послуги натуральна  допомога – 80 осіб; обслужено – 31 осіб на платній основі, яким було надано 60 платних соціальних послуг на суму 1,3 тис.грн., та 472 на безоплатній.</w:t>
      </w:r>
    </w:p>
    <w:p w:rsidR="00237B1E" w:rsidRPr="000D0CC6" w:rsidRDefault="00237B1E" w:rsidP="00237B1E">
      <w:pPr>
        <w:shd w:val="clear" w:color="auto" w:fill="FFFFFF"/>
        <w:spacing w:line="360" w:lineRule="auto"/>
        <w:ind w:firstLine="709"/>
        <w:contextualSpacing/>
        <w:jc w:val="both"/>
        <w:rPr>
          <w:rFonts w:ascii="Times New Roman" w:eastAsia="Times New Roman" w:hAnsi="Times New Roman" w:cs="Times New Roman"/>
          <w:sz w:val="28"/>
          <w:szCs w:val="28"/>
          <w:lang w:val="uk-UA" w:eastAsia="ru-RU"/>
        </w:rPr>
      </w:pPr>
      <w:r w:rsidRPr="000D0CC6">
        <w:rPr>
          <w:rFonts w:ascii="Times New Roman" w:hAnsi="Times New Roman" w:cs="Times New Roman"/>
          <w:sz w:val="28"/>
          <w:szCs w:val="28"/>
          <w:lang w:val="uk-UA"/>
        </w:rPr>
        <w:t xml:space="preserve">- відділення стаціонарного догляду – 32 осіб з них 6 осіб з інвалідністю та 6 осіб прикуті до ліжка.  </w:t>
      </w:r>
    </w:p>
    <w:p w:rsidR="00237B1E" w:rsidRPr="000D0CC6" w:rsidRDefault="00237B1E" w:rsidP="00237B1E">
      <w:pPr>
        <w:shd w:val="clear" w:color="auto" w:fill="FFFFFF"/>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Всі особові справи отримувачів соціальних послуг оформлені належним чином та знаходяться у відділеннях. Щосереди  проводяться оперативні наради по відділеннях та з соціальними робітниками м.Ічня.</w:t>
      </w:r>
    </w:p>
    <w:p w:rsidR="00237B1E" w:rsidRPr="000D0CC6" w:rsidRDefault="00237B1E" w:rsidP="00237B1E">
      <w:pPr>
        <w:shd w:val="clear" w:color="auto" w:fill="FFFFFF"/>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b/>
          <w:sz w:val="28"/>
          <w:szCs w:val="28"/>
          <w:lang w:val="uk-UA"/>
        </w:rPr>
        <w:t>Послуга догляду вдома</w:t>
      </w:r>
      <w:r w:rsidRPr="000D0CC6">
        <w:rPr>
          <w:rFonts w:ascii="Times New Roman" w:hAnsi="Times New Roman" w:cs="Times New Roman"/>
          <w:sz w:val="28"/>
          <w:szCs w:val="28"/>
          <w:lang w:val="uk-UA"/>
        </w:rPr>
        <w:t xml:space="preserve"> соціальними робітниками надається підопічним вчасно та згідно затверджених графіків. У відділенні соціальної допомоги вдома навантаження на одного соціального робітника складає 10 чол., при нормі 6 чол. у сільській місцевості та 11 чол. в місті при нормі 10 чоловік.</w:t>
      </w:r>
    </w:p>
    <w:p w:rsidR="00237B1E" w:rsidRPr="000D0CC6" w:rsidRDefault="00237B1E" w:rsidP="00237B1E">
      <w:pPr>
        <w:shd w:val="clear" w:color="auto" w:fill="FFFFFF"/>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За звітний період 2021 року завідувачем відділення, фахівцем відділення соціальної допомоги вдома та соціальним працівником було проведено 24 перевірки якості надання соціальних послуг соціальними робітниками та складено відповідні акти.</w:t>
      </w:r>
    </w:p>
    <w:p w:rsidR="00237B1E" w:rsidRPr="000D0CC6" w:rsidRDefault="00237B1E" w:rsidP="00237B1E">
      <w:pPr>
        <w:shd w:val="clear" w:color="auto" w:fill="FFFFFF"/>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lastRenderedPageBreak/>
        <w:t xml:space="preserve">   Враховуючи те, що підопічні знаходяться на великій відстані один від одного, соціальні робітники витрачають багато часу на пересування між ними, тому для покращення обслуговування вкрай необхідно забезпечити наших робітників велосипедами. У 2021 році закуплено 15 велосипедів ,щоб забезпечити всіх соціальних робітників велосипедами іще потрібно закупити 42 велосипеди. </w:t>
      </w:r>
    </w:p>
    <w:p w:rsidR="00237B1E" w:rsidRPr="000D0CC6" w:rsidRDefault="00237B1E" w:rsidP="00237B1E">
      <w:pPr>
        <w:shd w:val="clear" w:color="auto" w:fill="FFFFFF"/>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w:t>
      </w:r>
      <w:r w:rsidRPr="000D0CC6">
        <w:rPr>
          <w:rFonts w:ascii="Times New Roman" w:hAnsi="Times New Roman" w:cs="Times New Roman"/>
          <w:b/>
          <w:sz w:val="28"/>
          <w:szCs w:val="28"/>
          <w:lang w:val="uk-UA"/>
        </w:rPr>
        <w:t>По відділенню організації надання адресної натуральної та грошової</w:t>
      </w:r>
      <w:r w:rsidRPr="000D0CC6">
        <w:rPr>
          <w:rFonts w:ascii="Times New Roman" w:hAnsi="Times New Roman" w:cs="Times New Roman"/>
          <w:sz w:val="28"/>
          <w:szCs w:val="28"/>
          <w:lang w:val="uk-UA"/>
        </w:rPr>
        <w:t xml:space="preserve"> </w:t>
      </w:r>
      <w:r w:rsidRPr="000D0CC6">
        <w:rPr>
          <w:rFonts w:ascii="Times New Roman" w:hAnsi="Times New Roman" w:cs="Times New Roman"/>
          <w:b/>
          <w:sz w:val="28"/>
          <w:szCs w:val="28"/>
          <w:lang w:val="uk-UA"/>
        </w:rPr>
        <w:t>допомоги</w:t>
      </w:r>
      <w:r w:rsidRPr="000D0CC6">
        <w:rPr>
          <w:rFonts w:ascii="Times New Roman" w:hAnsi="Times New Roman" w:cs="Times New Roman"/>
          <w:sz w:val="28"/>
          <w:szCs w:val="28"/>
          <w:lang w:val="uk-UA"/>
        </w:rPr>
        <w:t xml:space="preserve"> на кожного громадянина, якого обслуговує відділення оформляється особова справа. Усі справи оформлені згідно вимогам.</w:t>
      </w:r>
    </w:p>
    <w:p w:rsidR="00237B1E" w:rsidRPr="000D0CC6" w:rsidRDefault="00237B1E" w:rsidP="00237B1E">
      <w:pPr>
        <w:shd w:val="clear" w:color="auto" w:fill="FFFFFF"/>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Всього працівниками відділення було надано послуги: </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робітниками з комплексного обслуговування - 696 послуг (рубання, розпилювання дров – 176 послуг, косіння трави біля будинку/паркану – 121 послуг; принесення вугілля/дров – 98 послуги; чищення пічних димоходів – 8 послуг; обробіток присадибної ділянки – 11 послуг; розчистка снігу – 48 послуг; ремонтні послуги – 234 послуг;</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швачкою - 451 послуг;</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перукарем – 372 послуг ;</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медичною сестрою -  2432 послуг. </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Надано гуманітарної допомоги продуктами харчування, одягом та іншими  засобами - 591 особі на суму 30206,25  гривень.</w:t>
      </w:r>
    </w:p>
    <w:p w:rsidR="00295B79" w:rsidRPr="000D0CC6" w:rsidRDefault="00295B79" w:rsidP="00237B1E">
      <w:pPr>
        <w:spacing w:line="360" w:lineRule="auto"/>
        <w:ind w:firstLine="709"/>
        <w:contextualSpacing/>
        <w:jc w:val="both"/>
        <w:rPr>
          <w:rFonts w:ascii="Times New Roman" w:hAnsi="Times New Roman" w:cs="Times New Roman"/>
          <w:sz w:val="28"/>
          <w:szCs w:val="28"/>
          <w:lang w:val="uk-UA"/>
        </w:rPr>
      </w:pPr>
    </w:p>
    <w:p w:rsidR="00237B1E" w:rsidRPr="000D0CC6" w:rsidRDefault="00237B1E" w:rsidP="00237B1E">
      <w:pPr>
        <w:shd w:val="clear" w:color="auto" w:fill="FFFFFF"/>
        <w:spacing w:line="360" w:lineRule="auto"/>
        <w:ind w:firstLine="709"/>
        <w:contextualSpacing/>
        <w:jc w:val="both"/>
        <w:rPr>
          <w:rFonts w:ascii="Times New Roman" w:eastAsia="Times New Roman" w:hAnsi="Times New Roman" w:cs="Times New Roman"/>
          <w:sz w:val="28"/>
          <w:szCs w:val="28"/>
          <w:lang w:val="uk-UA" w:eastAsia="ru-RU"/>
        </w:rPr>
      </w:pPr>
      <w:r w:rsidRPr="000D0CC6">
        <w:rPr>
          <w:rFonts w:ascii="Times New Roman" w:hAnsi="Times New Roman" w:cs="Times New Roman"/>
          <w:b/>
          <w:sz w:val="28"/>
          <w:szCs w:val="28"/>
          <w:lang w:val="uk-UA"/>
        </w:rPr>
        <w:t>Відділення стаціонарного догляду для постійного або тимчасового</w:t>
      </w:r>
      <w:r w:rsidRPr="000D0CC6">
        <w:rPr>
          <w:rFonts w:ascii="Times New Roman" w:hAnsi="Times New Roman" w:cs="Times New Roman"/>
          <w:sz w:val="28"/>
          <w:szCs w:val="28"/>
          <w:lang w:val="uk-UA"/>
        </w:rPr>
        <w:t xml:space="preserve"> </w:t>
      </w:r>
      <w:r w:rsidRPr="000D0CC6">
        <w:rPr>
          <w:rFonts w:ascii="Times New Roman" w:hAnsi="Times New Roman" w:cs="Times New Roman"/>
          <w:b/>
          <w:sz w:val="28"/>
          <w:szCs w:val="28"/>
          <w:lang w:val="uk-UA"/>
        </w:rPr>
        <w:t>проживання</w:t>
      </w:r>
      <w:r w:rsidR="006412EB">
        <w:rPr>
          <w:rFonts w:ascii="Times New Roman" w:hAnsi="Times New Roman" w:cs="Times New Roman"/>
          <w:sz w:val="28"/>
          <w:szCs w:val="28"/>
          <w:lang w:val="uk-UA"/>
        </w:rPr>
        <w:t xml:space="preserve"> розміщено в с.</w:t>
      </w:r>
      <w:r w:rsidRPr="000D0CC6">
        <w:rPr>
          <w:rFonts w:ascii="Times New Roman" w:hAnsi="Times New Roman" w:cs="Times New Roman"/>
          <w:sz w:val="28"/>
          <w:szCs w:val="28"/>
          <w:lang w:val="uk-UA"/>
        </w:rPr>
        <w:t xml:space="preserve">Крупичполе. Територія, де знаходиться стаціонарне відділення, чиста, озеленена, викошена трава, достатньо площі для прогулянок, обладнана лавочками, але потребує більш кращої зони відпочинку, наприклад, бесідки та лавок зі спинками. </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Будівля, в якій розміщено відділення досить стара, для створення належних умов проживання громадян, є  потреба в проведенні косметичного </w:t>
      </w:r>
      <w:r w:rsidRPr="000D0CC6">
        <w:rPr>
          <w:rFonts w:ascii="Times New Roman" w:hAnsi="Times New Roman" w:cs="Times New Roman"/>
          <w:sz w:val="28"/>
          <w:szCs w:val="28"/>
          <w:lang w:val="uk-UA"/>
        </w:rPr>
        <w:lastRenderedPageBreak/>
        <w:t>ремонту житлового приміщення та гостра потреба у ремонті туалетної кімнати.</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Станом на 12.02.2021 у відділенні стаціонарного догляду для постійного та тимчасового проживання перебувало на обслуговуванні 16 підопічних,  з числа яких 6 підопічних були лежачими хворими,  2 особи  з інвалідністю І – групи, 3 особи – з інвалідністю ІІ групи. За 2021 рік відділенням стаціонарного догляду було надано соціальну послугу «Догляд стаціонарний» 32 підопічним. На протязі року у відділення прибуло 16 підопічних, а вибуло 12, з яких 8 підопічних померло, а 4 особи змінили місце проживання. Всі підопічні відділення є громадянами похилого віку (17 жінок та 15 чоловіків), з них 13 підопічних віком 80 років і старші, найстаршій з яких 94 роки.  З проміж числа підопічних 8 осіб мали V групу рухової активності (практично повністю потребують сторонньої допомоги); 14 підопічних відділення стаціонарного догляду не мають рідних, які б могли забезпечити їм допомогу та підтримку (одинокі); один з підопічних – внутрішньо переміщена особа (Луганська обл.). </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На опалювальний період 2020-2021 року відділення було забезпечене твердим паливом. </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Допомогу відділенню надавати підприємці та організації:</w:t>
      </w:r>
    </w:p>
    <w:p w:rsidR="00237B1E" w:rsidRPr="000D0CC6" w:rsidRDefault="00237B1E" w:rsidP="00237B1E">
      <w:pPr>
        <w:numPr>
          <w:ilvl w:val="0"/>
          <w:numId w:val="17"/>
        </w:numPr>
        <w:spacing w:after="160"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СТОВ «Крупичпільське»- солодощі та фрукти;</w:t>
      </w:r>
    </w:p>
    <w:p w:rsidR="00237B1E" w:rsidRPr="000D0CC6" w:rsidRDefault="00237B1E" w:rsidP="00237B1E">
      <w:pPr>
        <w:numPr>
          <w:ilvl w:val="0"/>
          <w:numId w:val="17"/>
        </w:numPr>
        <w:spacing w:after="160"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ФОП «Чайка І.В.» - одіяла, індивідуальні засоби рухи (ходуни, милиці);</w:t>
      </w:r>
    </w:p>
    <w:p w:rsidR="00237B1E" w:rsidRPr="000D0CC6" w:rsidRDefault="00237B1E" w:rsidP="00237B1E">
      <w:pPr>
        <w:numPr>
          <w:ilvl w:val="0"/>
          <w:numId w:val="17"/>
        </w:numPr>
        <w:spacing w:after="160"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Церква християн віри євангеліївської «Добрі самаряни» - солодощі.</w:t>
      </w:r>
    </w:p>
    <w:p w:rsidR="00237B1E" w:rsidRPr="000D0CC6" w:rsidRDefault="00237B1E" w:rsidP="00237B1E">
      <w:pPr>
        <w:numPr>
          <w:ilvl w:val="0"/>
          <w:numId w:val="17"/>
        </w:numPr>
        <w:spacing w:after="160"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Міжнародний благодійний фонд «Let`s help!»- постільні набори 20шт;</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Харчування отримувачів соціальної послуги стаціонарного догляду</w:t>
      </w:r>
      <w:r w:rsidRPr="000D0CC6">
        <w:rPr>
          <w:rFonts w:ascii="Times New Roman" w:hAnsi="Times New Roman" w:cs="Times New Roman"/>
          <w:sz w:val="28"/>
          <w:szCs w:val="28"/>
          <w:lang w:val="uk-UA"/>
        </w:rPr>
        <w:br/>
        <w:t xml:space="preserve">чотирьохразове: сніданок, обід,  полуденок,вечеря. </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На протязі року проведено поточний ремонт у приміщеннях коридору та холу відділення (шпаклювання, побілка, фарбування). Проведені ремонтні роботи системи водогону (заміна крану регулювання подачі води у відділення </w:t>
      </w:r>
      <w:r w:rsidRPr="000D0CC6">
        <w:rPr>
          <w:rFonts w:ascii="Times New Roman" w:hAnsi="Times New Roman" w:cs="Times New Roman"/>
          <w:sz w:val="28"/>
          <w:szCs w:val="28"/>
          <w:lang w:val="uk-UA"/>
        </w:rPr>
        <w:lastRenderedPageBreak/>
        <w:t xml:space="preserve">у водонапірній вежі), роботи по ремонту та заміні кранів водопостачання в системі опалення твердопаливного котла. </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В весняно-літній період працівниками відділення проводились роботи по благоустрою та озелененню прилеглої території (догляд за клумбами, обкошування трави, прибирання листя). </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Працівники відділення проводили роботи з благоустрою та догляду за частиною сільського цвинтарю (с.Крупичполе), на території якого були поховані підопічні відділення і на даний час здійснюється поховання тіл підопічних, що були на обслуговуванні у відділенні, але поховання яких не змогли здійснити родичі померлого.</w:t>
      </w:r>
    </w:p>
    <w:p w:rsidR="00237B1E" w:rsidRPr="000D0CC6" w:rsidRDefault="00237B1E" w:rsidP="00237B1E">
      <w:pPr>
        <w:spacing w:line="360" w:lineRule="auto"/>
        <w:ind w:firstLine="709"/>
        <w:contextualSpacing/>
        <w:jc w:val="both"/>
        <w:rPr>
          <w:rFonts w:ascii="Times New Roman" w:eastAsia="Times New Roman" w:hAnsi="Times New Roman" w:cs="Times New Roman"/>
          <w:sz w:val="28"/>
          <w:szCs w:val="28"/>
          <w:lang w:val="uk-UA" w:eastAsia="ru-RU"/>
        </w:rPr>
      </w:pPr>
      <w:r w:rsidRPr="000D0CC6">
        <w:rPr>
          <w:rFonts w:ascii="Times New Roman" w:hAnsi="Times New Roman" w:cs="Times New Roman"/>
          <w:sz w:val="28"/>
          <w:szCs w:val="28"/>
          <w:lang w:val="uk-UA"/>
        </w:rPr>
        <w:t>На виконання вимог пожежної безпеки у відділенні проведено ряд заходів, а саме: послуга технічного обслуговування; перезарядки вогнегасників – 25 штук.</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Медичними препаратами та підгузками підопічні забезпечені в достатній кількості.</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Постійно ведеться інформаційна робота та співпраця з старостинськими округами з питань моніторингу ситуації стосовно осіб, які потребують стаціонарного догляду. Працівниками відділення проводиться допомога в оформленні документів для влаштування у відділення стаціонарного догляду. Ведеться співпраця з центром надання адміністративних послуг з питань реєстрації місця проживання та інших юридичних та адміністративних послуг. Надається супровід та допомога у  питаннях пов’язаних з пенсійним забезпеченням та інше.</w:t>
      </w:r>
    </w:p>
    <w:p w:rsidR="00237B1E" w:rsidRPr="000D0CC6" w:rsidRDefault="00237B1E" w:rsidP="00237B1E">
      <w:pPr>
        <w:spacing w:line="360" w:lineRule="auto"/>
        <w:ind w:firstLine="709"/>
        <w:contextualSpacing/>
        <w:jc w:val="both"/>
        <w:rPr>
          <w:rFonts w:ascii="Times New Roman" w:eastAsia="Times New Roman" w:hAnsi="Times New Roman" w:cs="Times New Roman"/>
          <w:color w:val="333333"/>
          <w:sz w:val="28"/>
          <w:szCs w:val="28"/>
          <w:lang w:val="uk-UA" w:eastAsia="ru-RU"/>
        </w:rPr>
      </w:pPr>
      <w:r w:rsidRPr="000D0CC6">
        <w:rPr>
          <w:rFonts w:ascii="Times New Roman" w:hAnsi="Times New Roman" w:cs="Times New Roman"/>
          <w:sz w:val="28"/>
          <w:szCs w:val="28"/>
          <w:lang w:val="uk-UA"/>
        </w:rPr>
        <w:t>Життя та діяльність відділення освітлюється в співпраці з засобами масової інформації газета «Трудова слава»,  зв’язок підтримується також через соціальні мережі.</w:t>
      </w:r>
    </w:p>
    <w:p w:rsidR="00237B1E" w:rsidRPr="000D0CC6" w:rsidRDefault="00237B1E" w:rsidP="00237B1E">
      <w:pPr>
        <w:spacing w:line="360" w:lineRule="auto"/>
        <w:ind w:firstLine="709"/>
        <w:contextualSpacing/>
        <w:jc w:val="both"/>
        <w:rPr>
          <w:rFonts w:ascii="Times New Roman" w:eastAsiaTheme="minorEastAsia" w:hAnsi="Times New Roman" w:cs="Times New Roman"/>
          <w:b/>
          <w:sz w:val="28"/>
          <w:szCs w:val="28"/>
          <w:lang w:val="uk-UA" w:eastAsia="uk-UA"/>
        </w:rPr>
      </w:pPr>
      <w:r w:rsidRPr="000D0CC6">
        <w:rPr>
          <w:rFonts w:ascii="Times New Roman" w:eastAsiaTheme="minorEastAsia" w:hAnsi="Times New Roman" w:cs="Times New Roman"/>
          <w:b/>
          <w:sz w:val="28"/>
          <w:szCs w:val="28"/>
          <w:lang w:val="uk-UA" w:eastAsia="uk-UA"/>
        </w:rPr>
        <w:t>Фінансово-господарська діяльність Комунального закладу «Ічнянський територіальний центр соціального обслуговування (надання соціальних послуг)» Ічнянської  міської ради.</w:t>
      </w:r>
    </w:p>
    <w:p w:rsidR="00237B1E" w:rsidRPr="000D0CC6" w:rsidRDefault="00237B1E" w:rsidP="00237B1E">
      <w:pPr>
        <w:spacing w:after="160"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lastRenderedPageBreak/>
        <w:t xml:space="preserve">    В 2021 році Комунальний заклад «Ічнянський територіальний центр соціального обслуговування (надання соціальних послуг)» Ічнянської міської ради було профінансовано з загального фонду на суму 7522,9 тис. грн.</w:t>
      </w:r>
    </w:p>
    <w:p w:rsidR="00237B1E" w:rsidRPr="000D0CC6" w:rsidRDefault="00237B1E" w:rsidP="00237B1E">
      <w:pPr>
        <w:spacing w:after="160"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95,4% касових видатків становить оплата праці та нарахування на оплату праці (7176,3 тис. грн.)</w:t>
      </w:r>
    </w:p>
    <w:p w:rsidR="00237B1E" w:rsidRPr="000D0CC6" w:rsidRDefault="00237B1E" w:rsidP="00237B1E">
      <w:pPr>
        <w:spacing w:after="160"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2,5% касових видатків спрямовано на придбання продуктів харчування підопічних Стаціонарного відділення догляду для постійного або тимчасового проживання (184,1 тис. грн.)</w:t>
      </w:r>
    </w:p>
    <w:p w:rsidR="00237B1E" w:rsidRPr="000D0CC6" w:rsidRDefault="00237B1E" w:rsidP="00237B1E">
      <w:pPr>
        <w:spacing w:after="160"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1,1% - оплата комунальних послуг (83,0 тис. грн.)</w:t>
      </w:r>
    </w:p>
    <w:p w:rsidR="00237B1E" w:rsidRPr="000D0CC6" w:rsidRDefault="00237B1E" w:rsidP="00237B1E">
      <w:pPr>
        <w:spacing w:after="160"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1% - на придбання предметів та матеріалів та на оплату послуг (78,2 тис. грн.)</w:t>
      </w:r>
    </w:p>
    <w:p w:rsidR="00237B1E" w:rsidRPr="000D0CC6" w:rsidRDefault="00237B1E" w:rsidP="00237B1E">
      <w:pPr>
        <w:spacing w:after="160"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268,8 тис. грн. надійшло за 2021 рік від надання платних соціальних послуг;</w:t>
      </w:r>
    </w:p>
    <w:p w:rsidR="00237B1E" w:rsidRPr="000D0CC6" w:rsidRDefault="00237B1E" w:rsidP="00237B1E">
      <w:pPr>
        <w:spacing w:after="160"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237,9 тис. грн. використано для забезпечення діяльності установи</w:t>
      </w:r>
    </w:p>
    <w:p w:rsidR="00237B1E" w:rsidRPr="000D0CC6" w:rsidRDefault="00237B1E" w:rsidP="00237B1E">
      <w:pPr>
        <w:spacing w:after="160"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197,5 тис. грн.(83%) використано на придбання предметів та матеріалів, в тому числі придбано 15 велосипедів, забезпечено всіх соціальних робітників халатами, тапочками та чоботами. Забезпечено куртками робітників з комплексного обслуговування й ремонту будинків</w:t>
      </w:r>
    </w:p>
    <w:p w:rsidR="00237B1E" w:rsidRPr="000D0CC6" w:rsidRDefault="00237B1E" w:rsidP="00237B1E">
      <w:pPr>
        <w:spacing w:after="160"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3,0 тис. грн.(1,3%) використано для придбання медикаментів</w:t>
      </w:r>
    </w:p>
    <w:p w:rsidR="00237B1E" w:rsidRPr="000D0CC6" w:rsidRDefault="00237B1E" w:rsidP="00237B1E">
      <w:pPr>
        <w:spacing w:after="160"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9,3 тис. грн.(3,9%) використано для оплати наданих послуг</w:t>
      </w:r>
    </w:p>
    <w:p w:rsidR="00237B1E" w:rsidRPr="000D0CC6" w:rsidRDefault="00237B1E" w:rsidP="00237B1E">
      <w:pPr>
        <w:spacing w:after="160"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12,1 тис. грн.(5,1%) використано для оплати придбаних дров</w:t>
      </w:r>
    </w:p>
    <w:p w:rsidR="00237B1E" w:rsidRPr="000D0CC6" w:rsidRDefault="00237B1E" w:rsidP="00237B1E">
      <w:pPr>
        <w:spacing w:after="160"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16,0 тис. грн.(6,7%) становить оплата придбаного ноутбуку</w:t>
      </w:r>
    </w:p>
    <w:p w:rsidR="00237B1E" w:rsidRPr="000D0CC6" w:rsidRDefault="00237B1E" w:rsidP="00237B1E">
      <w:pPr>
        <w:spacing w:after="160"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Залишок на 01.01.2022 року становить 30,9 тис. грн.</w:t>
      </w:r>
    </w:p>
    <w:p w:rsidR="00237B1E" w:rsidRPr="000D0CC6" w:rsidRDefault="00237B1E" w:rsidP="00237B1E">
      <w:pPr>
        <w:spacing w:after="160"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445,4 тис. грн. надійшло за 2021 рік, як плата за перебування у відділенні стаціонарного догляду для постійного або тимчасового проживання.</w:t>
      </w:r>
    </w:p>
    <w:p w:rsidR="00237B1E" w:rsidRPr="000D0CC6" w:rsidRDefault="00237B1E" w:rsidP="00237B1E">
      <w:pPr>
        <w:spacing w:after="160"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Касові видатки становлять 405,0 тис. грн.</w:t>
      </w:r>
    </w:p>
    <w:p w:rsidR="00237B1E" w:rsidRPr="000D0CC6" w:rsidRDefault="00237B1E" w:rsidP="00237B1E">
      <w:pPr>
        <w:spacing w:after="160"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Залишок на 01.01.2022 року становить 40,4 тис. грн.</w:t>
      </w:r>
    </w:p>
    <w:p w:rsidR="00237B1E" w:rsidRPr="000D0CC6" w:rsidRDefault="00237B1E" w:rsidP="00237B1E">
      <w:pPr>
        <w:spacing w:after="160"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51,9% від касових видатків становить оплата продуктів харчування (210,1 тис. грн.)</w:t>
      </w:r>
    </w:p>
    <w:p w:rsidR="00237B1E" w:rsidRPr="000D0CC6" w:rsidRDefault="00237B1E" w:rsidP="00237B1E">
      <w:pPr>
        <w:spacing w:after="160"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lastRenderedPageBreak/>
        <w:t xml:space="preserve">    34,7% (140,6 тис .грн.) витрачено на забезпечення підопічних предметами та матеріалами: одягом, постільною білизною, підгузками, миючими засобами та іншими необхідними речами.</w:t>
      </w:r>
    </w:p>
    <w:p w:rsidR="00237B1E" w:rsidRPr="000D0CC6" w:rsidRDefault="00237B1E" w:rsidP="00237B1E">
      <w:pPr>
        <w:spacing w:after="160"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2,3% (9,5тис. грн.) використано для оплати медикаментів.</w:t>
      </w:r>
    </w:p>
    <w:p w:rsidR="00237B1E" w:rsidRPr="000D0CC6" w:rsidRDefault="00237B1E" w:rsidP="00237B1E">
      <w:pPr>
        <w:spacing w:after="160"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2,5% (10 тис. грн.) – касові видатки в натуральній формі, що надійшли, як оприбуткування самостійно заготовлених дров.</w:t>
      </w:r>
    </w:p>
    <w:p w:rsidR="00237B1E" w:rsidRPr="000D0CC6" w:rsidRDefault="00237B1E" w:rsidP="00237B1E">
      <w:pPr>
        <w:spacing w:after="160"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8,6% (34,8 тис. грн.) становить придбання обладнання і предметів довгострокового користування: (для підопічних відділення стаціонарного догляду для постійного або тимчасового проживання придбано холодильник, пральну машину та телевізор.</w:t>
      </w:r>
    </w:p>
    <w:p w:rsidR="001A2CA3" w:rsidRDefault="001A2CA3" w:rsidP="00237B1E">
      <w:pPr>
        <w:spacing w:line="360" w:lineRule="auto"/>
        <w:ind w:firstLine="709"/>
        <w:contextualSpacing/>
        <w:jc w:val="both"/>
        <w:rPr>
          <w:rFonts w:ascii="Times New Roman" w:eastAsiaTheme="minorEastAsia" w:hAnsi="Times New Roman" w:cs="Times New Roman"/>
          <w:b/>
          <w:sz w:val="28"/>
          <w:szCs w:val="28"/>
          <w:lang w:val="uk-UA" w:eastAsia="uk-UA"/>
        </w:rPr>
      </w:pPr>
    </w:p>
    <w:p w:rsidR="00237B1E" w:rsidRPr="000D0CC6" w:rsidRDefault="00237B1E" w:rsidP="00237B1E">
      <w:pPr>
        <w:spacing w:line="360" w:lineRule="auto"/>
        <w:ind w:firstLine="709"/>
        <w:contextualSpacing/>
        <w:jc w:val="both"/>
        <w:rPr>
          <w:rFonts w:ascii="Times New Roman" w:eastAsiaTheme="minorEastAsia" w:hAnsi="Times New Roman" w:cs="Times New Roman"/>
          <w:b/>
          <w:sz w:val="28"/>
          <w:szCs w:val="28"/>
          <w:lang w:val="uk-UA" w:eastAsia="uk-UA"/>
        </w:rPr>
      </w:pPr>
      <w:r w:rsidRPr="000D0CC6">
        <w:rPr>
          <w:rFonts w:ascii="Times New Roman" w:eastAsiaTheme="minorEastAsia" w:hAnsi="Times New Roman" w:cs="Times New Roman"/>
          <w:b/>
          <w:sz w:val="28"/>
          <w:szCs w:val="28"/>
          <w:lang w:val="uk-UA" w:eastAsia="uk-UA"/>
        </w:rPr>
        <w:t>Перспективи розвитку територіального центру на 2022 рік.</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 широке інформування населення про надання соціальних послуг, зокрема шляхом організації проведення роз’яснювальної роботи, висвітлення роботи у засобах масової інформації;</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 xml:space="preserve">- </w:t>
      </w:r>
      <w:r w:rsidRPr="000D0CC6">
        <w:rPr>
          <w:rFonts w:ascii="Times New Roman" w:hAnsi="Times New Roman" w:cs="Times New Roman"/>
          <w:sz w:val="28"/>
          <w:szCs w:val="28"/>
          <w:lang w:val="uk-UA" w:eastAsia="uk-UA"/>
        </w:rPr>
        <w:t>продовжувати співпрацю з громадськими організаціями, благодійними фондами, релігійними конфесіями, установами та закладами з метою покращення якості надання соціальних послуг</w:t>
      </w:r>
      <w:r w:rsidRPr="000D0CC6">
        <w:rPr>
          <w:rFonts w:ascii="Times New Roman" w:eastAsiaTheme="minorEastAsia" w:hAnsi="Times New Roman" w:cs="Times New Roman"/>
          <w:sz w:val="28"/>
          <w:szCs w:val="28"/>
          <w:lang w:val="uk-UA" w:eastAsia="uk-UA"/>
        </w:rPr>
        <w:t>;</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 удосконалення системи підготовки, перепідготовки і підвищення кваліфікації працівників центру для покращення спектру надання соціальних послуг громадянам;</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 продовження косметичного  ремонту у відділенні стаціонарного догляду.</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p>
    <w:p w:rsidR="00237B1E" w:rsidRPr="000D0CC6" w:rsidRDefault="00237B1E" w:rsidP="00237B1E">
      <w:pPr>
        <w:spacing w:line="360" w:lineRule="auto"/>
        <w:ind w:firstLine="709"/>
        <w:contextualSpacing/>
        <w:jc w:val="both"/>
        <w:rPr>
          <w:rFonts w:ascii="Times New Roman" w:eastAsia="Times New Roman" w:hAnsi="Times New Roman" w:cs="Times New Roman"/>
          <w:b/>
          <w:sz w:val="28"/>
          <w:szCs w:val="28"/>
          <w:lang w:val="uk-UA" w:eastAsia="ru-RU"/>
        </w:rPr>
      </w:pPr>
      <w:r w:rsidRPr="000D0CC6">
        <w:rPr>
          <w:rFonts w:ascii="Times New Roman" w:hAnsi="Times New Roman" w:cs="Times New Roman"/>
          <w:sz w:val="28"/>
          <w:szCs w:val="28"/>
          <w:lang w:val="uk-UA"/>
        </w:rPr>
        <w:t xml:space="preserve">З метою захисту та соціальної підтримки соціально вразливих категорій населення, зокрема сімей та дітей, у 2021 році функціонував </w:t>
      </w:r>
      <w:r w:rsidRPr="000D0CC6">
        <w:rPr>
          <w:rFonts w:ascii="Times New Roman" w:hAnsi="Times New Roman" w:cs="Times New Roman"/>
          <w:b/>
          <w:sz w:val="28"/>
          <w:szCs w:val="28"/>
          <w:lang w:val="uk-UA"/>
        </w:rPr>
        <w:t xml:space="preserve">центр соціальних служб для сім’ї,  дітей та молоді  Ічнянської міської ради. </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З метою забезпечення діяльності щодо соціальної підтримки соціально вразливих сімей протягом 2021 року здійснено 111 оцінок потреб сімей, які опинилися в складних життєвих обставинах, складено 419 актів візиту в </w:t>
      </w:r>
      <w:r w:rsidRPr="000D0CC6">
        <w:rPr>
          <w:rFonts w:ascii="Times New Roman" w:hAnsi="Times New Roman" w:cs="Times New Roman"/>
          <w:sz w:val="28"/>
          <w:szCs w:val="28"/>
          <w:lang w:val="uk-UA"/>
        </w:rPr>
        <w:lastRenderedPageBreak/>
        <w:t xml:space="preserve">родини даної категорії клієнтів. На обліку перебувало 124 сім’ї у складних життєвих обставинах, в яких виховується 275 дітей. </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Послугою соціального супроводу охоплено 24 сім’ї, в яких виховується 63 дитини. </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Під соціальним супроводом перебувало 8 сімей опікунів та піклувальників в яких виховується 10 дітей-сиріт та дітей, позбавлених батьківського піклування. Супровід здійснювався з метою адаптації дітей-сиріт та дітей, позбавлених батьківського піклування в новостворених сім’ях опікунів та підготовки до самостійного життя в сім’ях піклувальників.</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Серед інших соціально вразливих категорій населення соціальними послугами охоплено:</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405 сімей,  які постраждали від збройних конфліктів та тимчасової окупації, з них 4 родини – внутрішньо переміщені сім’ї, 401 сім’я – родини учасників АТО/ООС.</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29 опікунських сім’ї, в яких виховуються 37 дітей-сиріт, та дітей позбавлених батьківського піклування.</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23 сім’ї (48 дітей), в яких батьки ухиляються від виконання батьківських обов’язків та існує ризик соціального сирітства.</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28 сімей (46 дітей), в яких діти  цілодобово перебувають в інтернатних закладах за заявою батьків.</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- 28 осіб з числа дітей-сиріт та дітей, які залишилися без батьківського піклування у віці від 18 до 23 років.</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- 75 сімей, в яких один чи кілька членів мають інвалідність, з них 68 родин, в яких виховуються діти з обмеженими фізичними можливостями.</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- 11 сімей одиноких матерів в яких виховується 18 дітей.</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- 21 багатодітну сім’ю, в т.ч., в яких виховується 5 і більше дітей (95 дітей).</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Здійснено перевірку раціонального використання коштів одноразової допомоги при народженні дитини в 60 родинах (складено відповідні акти та передано до Ічнянського ВСПГ Прилуцького УСЗН Прилуцької РДА).</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lastRenderedPageBreak/>
        <w:t>На обліку перебувало 4 родини з питань насильства в сім’ї, зокрема 2 – з питань жорстокого поводження з дітьми; 1 родина отримувала послугу соціального супроводу.</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Під соціальним супроводженням перебувало 8 прийомних родини, в яких виховується 11 дітей-сиріт та дітей, позбавлених батьківського піклування. Сім’ям постійно надавалися соціальні послуги. </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На обліку перебувало 11 сімей/молодих осіб, які перебувають у конфлікті з законом, в т.ч. засуджених до покарань не пов’язаних з позбавленням волі. Постійно відбувався взаємообмін інформацією та співпраця з Ічнянським РС філії ДУ «Центр пробації».</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Загалом у 2021 році соціальні послуги отримували 744 сімей різних категорій населення.</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На фінансування програм і заходів ЦСССДМ Ічнянської міської ради протягом 2021 року використано 44900,00 грн.</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З метою забезпечення реалізації державної політики на території громади у сфері соціального захисту населення функціонує сектор соціального захисту населення, утворений рішенням Ічнянської міської ради восьмого скликання 29.12.2020 року № 85-VIII.</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В 2021 році здійснено реєстрацію 10 колективних договорів, проведено 209 обстежень матеріально-побутових умов проживання сімей, які звернулися за призначенням усіх видів соціальної допомоги та житлової субсидії.</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В межах Програми компенсації вартості проїзду один раз на рік до будь-якого пункту України і назад автомобільним або повітряним, залізничним або водним транспортом громадянам, які постраждали внаслідок Чорнобильської катастрофи 1 та 2 категорії на 2021 рік, затвердженої рішенням дванадцятої сесії Ічнянської міської ради восьмого скликання від 27.08.2021 № 378-VIII, троє осіб скористалися правом на проїзд на суму 1908,71 грн..</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207 550,93 грн. відшкодовано в межах Програми «Компенсаційні виплати на пільговий проїзд залізничним транспортом окремим категоріям </w:t>
      </w:r>
      <w:r w:rsidRPr="000D0CC6">
        <w:rPr>
          <w:rFonts w:ascii="Times New Roman" w:hAnsi="Times New Roman" w:cs="Times New Roman"/>
          <w:sz w:val="28"/>
          <w:szCs w:val="28"/>
          <w:lang w:val="uk-UA"/>
        </w:rPr>
        <w:lastRenderedPageBreak/>
        <w:t>громадян на 2021 рік», затвердженої рішенням сьомої сесії Ічнянської міської ради восьмого скликання від 02.03.2021 № 157-VIII.</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112 осіб отримали компенсацію за надання соціальних послуг на непрофесійній основі на суму 525, 2 тис. грн., передбачених  Програмою виплати компенсації фізичним особам, які надають соціальні послуги на території Ічнянської міської ради на 2021 рік, затвердженої рішенням сьомої сесії Ічнянської міської ради восьмого скликання від 02.03.2021 № 156-VIII.</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34908,32 грн. відшкодовано за користування послугами зв’язку згідно Програми фінансування витрат на надання пільг окремим категорія громадян за послуги зв’язку на 2021 рік, затвердженої рішенням шостої (позачергової) сесії Ічнянської міської ради восьмого скликання від 02.02.2021 № 151-VIII.</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Відповідно до програми «Пільги хворим з хронічною нирковою недостатністю, що отримують програмний гемодіаліз на 2021 рік» затвердженої рішенням шостої (позачергової) сесії Ічнянської міської ради восьмого скликання від 02.02.2021 № 152-VIII, 3 особи отримали компенсацію за проїзд на суму 31812,8 грн.</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bCs/>
          <w:sz w:val="28"/>
          <w:szCs w:val="28"/>
          <w:shd w:val="clear" w:color="auto" w:fill="FFFFFF"/>
          <w:lang w:val="uk-UA"/>
        </w:rPr>
        <w:t xml:space="preserve"> На виконання Програми </w:t>
      </w:r>
      <w:r w:rsidRPr="000D0CC6">
        <w:rPr>
          <w:rFonts w:ascii="Times New Roman" w:hAnsi="Times New Roman" w:cs="Times New Roman"/>
          <w:sz w:val="28"/>
          <w:szCs w:val="28"/>
          <w:lang w:val="uk-UA"/>
        </w:rPr>
        <w:t xml:space="preserve">фінансування витрат на надання пільг окремим категоріям громадян, а саме – сім’ям загиблих учасників бойових дій на території Республіки Афганістан на 2021 рік, затвердженої рішенням шостої (позачергової) сесії Ічнянської міської ради восьмого скликання від 02.02.2021 № 150-VIII, 2 особи отримали пільги на суму 1907,89, </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Згідно Програми соціального захисту окремих категорій населення Ічнянської ОТГ на 2021-2023 роки, затвердженої рішенням другої позачергової сесії Ічнянської міської ради восьмого скликання від 21.12.2020 № 30-VIII,  141 особа отримала матеріальну допомогу на суму 319 тис. грн.</w:t>
      </w:r>
    </w:p>
    <w:p w:rsidR="00B9421D" w:rsidRDefault="00237B1E" w:rsidP="00B9421D">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На здійснення заходів Програми надання допомоги на поховання деяких категорій осіб виконавцю волевиявлення померлого або особі, яка зобов’язалася поховати померлого на 2021-2023 роки, затвердженої рішенням другої позачергової сесії Ічнянської міської ради восьмого скликання від 21.12.2020 № 31-VIII, за 20</w:t>
      </w:r>
      <w:r w:rsidR="00A57757">
        <w:rPr>
          <w:rFonts w:ascii="Times New Roman" w:hAnsi="Times New Roman" w:cs="Times New Roman"/>
          <w:sz w:val="28"/>
          <w:szCs w:val="28"/>
          <w:lang w:val="uk-UA"/>
        </w:rPr>
        <w:t>21 рік профінансовано 22000 грн.</w:t>
      </w:r>
    </w:p>
    <w:p w:rsidR="00B9421D" w:rsidRDefault="00B9421D" w:rsidP="00B9421D">
      <w:pPr>
        <w:spacing w:line="360" w:lineRule="auto"/>
        <w:contextualSpacing/>
        <w:jc w:val="both"/>
        <w:rPr>
          <w:rFonts w:ascii="Times New Roman" w:hAnsi="Times New Roman" w:cs="Times New Roman"/>
          <w:sz w:val="28"/>
          <w:szCs w:val="28"/>
          <w:lang w:val="uk-UA"/>
        </w:rPr>
      </w:pPr>
    </w:p>
    <w:p w:rsidR="00237B1E" w:rsidRPr="00B9421D" w:rsidRDefault="00237B1E" w:rsidP="00B9421D">
      <w:pPr>
        <w:spacing w:line="360" w:lineRule="auto"/>
        <w:contextualSpacing/>
        <w:jc w:val="both"/>
        <w:rPr>
          <w:rFonts w:ascii="Times New Roman" w:hAnsi="Times New Roman" w:cs="Times New Roman"/>
          <w:sz w:val="28"/>
          <w:szCs w:val="28"/>
          <w:lang w:val="uk-UA"/>
        </w:rPr>
      </w:pPr>
      <w:r w:rsidRPr="000D0CC6">
        <w:rPr>
          <w:rFonts w:ascii="Times New Roman" w:hAnsi="Times New Roman" w:cs="Times New Roman"/>
          <w:b/>
          <w:sz w:val="28"/>
          <w:szCs w:val="28"/>
          <w:lang w:val="uk-UA"/>
        </w:rPr>
        <w:t>2022 рік</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Комунальний заклад «Ічнянський територіальний центр соціального обслуговування (надання соціальних послуг)» Ічнянської міської ради створений за рішенням сесії Ічнянської міської ради скликання від 21.12.2020 №38-VIII другою позачерговою сесією восьмого скликання, здійснює свою діяльність згідно з Положенням про комунальний  заклад «Ічнянський територіальний центр соціального обслуговування (надання соціальних послуг)» Ічнянської міської ради. Територіальний центр є бюджетною неприбутковою установою.</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КЗ «Ічнянський ТЦСО» надає соціальні послуги для людей похилого віку, осіб з інвалідністю, хворих (з числа осіб працездатного віку на період до встановлення їм групи інвалідності, але не більш як чотири місяці), які не здатні до самообслуговування.</w:t>
      </w:r>
    </w:p>
    <w:p w:rsidR="00237B1E" w:rsidRPr="000D0CC6" w:rsidRDefault="00237B1E" w:rsidP="00237B1E">
      <w:pPr>
        <w:shd w:val="clear" w:color="auto" w:fill="FFFFFF"/>
        <w:spacing w:line="360" w:lineRule="auto"/>
        <w:ind w:firstLine="709"/>
        <w:contextualSpacing/>
        <w:jc w:val="both"/>
        <w:rPr>
          <w:rFonts w:ascii="Times New Roman" w:eastAsia="Times New Roman" w:hAnsi="Times New Roman" w:cs="Times New Roman"/>
          <w:sz w:val="28"/>
          <w:szCs w:val="28"/>
          <w:lang w:val="uk-UA" w:eastAsia="ru-RU"/>
        </w:rPr>
      </w:pPr>
      <w:r w:rsidRPr="000D0CC6">
        <w:rPr>
          <w:rFonts w:ascii="Times New Roman" w:hAnsi="Times New Roman" w:cs="Times New Roman"/>
          <w:sz w:val="28"/>
          <w:szCs w:val="28"/>
          <w:lang w:val="uk-UA"/>
        </w:rPr>
        <w:t>Штатна чисельність працівників комунального закладу – 92 штатні  одиниці, фактична чисельність – 87 працівників, в тому числі 4 одиниці сезонні працівники – опалювачі. Всі працівники ознайомлені з посадовими інструкціями та з правилами внутрішнього трудового розпорядку для працівників КЗ «Ічнянський ТЦСО». З працівниками  проведено протипожежний інструктаж та інструктаж з охорони праці. Щороку надавачі соціальних послуг проходять медогляд.</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При комунальному закладі «Ічнянський територіальний центр  соціального обслуговування (надання соціальних послуг)» Ічнянської міської ради функціонують такі структурні підрозділи:</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відділення соціальної допомоги вдома;</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відділення організації надання адресної натуральної та грошової допомоги;</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відділення стаціонарного догляду для постійного або тимчасового проживання.</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lastRenderedPageBreak/>
        <w:t>Відповідно до вимог встановлених у Державному стандарті догляду вдома, Державного стандарту організації надання адресної натуральної та грошової допомоги та у Державному стандарті стаціонарного догляду за особами, які втратили здатність до самообслуговування чи не набули такої здатності, територіальний центр надає такі види соціальних послуг:</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догляд вдома;</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догляд стаціонарний;</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надання адресної натуральної та грошової допомоги;</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У 2022 році перебувала на обліку така кількість отримувачів соціальних послуг по відділеннях:</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-відділення соціальної допомоги вдома - 631 особа, з них 111 осіб з інвалідністю; обслужено – 277 осіб на платній осіб на платній основі, яким надано 28,085 платних соціальних послуг на суму 235,3 тис.грн;</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-відділення організації надання адресної натуральної та грошової допомоги – 701 особа із них 124 особи з інвалідністю, є виключно отримувачі лише соціальної послуги надання адресної натуральної та грошової допомоги їх кількість становить – 80 осіб; обслужено – 37 осіб на платній основі, яким було надано 57 платних соціальних послуг на суму 1,6 тис.грн;</w:t>
      </w:r>
    </w:p>
    <w:p w:rsidR="00237B1E" w:rsidRPr="000D0CC6" w:rsidRDefault="00237B1E" w:rsidP="00237B1E">
      <w:pPr>
        <w:shd w:val="clear" w:color="auto" w:fill="FFFFFF"/>
        <w:spacing w:line="360" w:lineRule="auto"/>
        <w:ind w:firstLine="709"/>
        <w:contextualSpacing/>
        <w:jc w:val="both"/>
        <w:rPr>
          <w:rFonts w:ascii="Times New Roman" w:eastAsia="Times New Roman" w:hAnsi="Times New Roman" w:cs="Times New Roman"/>
          <w:sz w:val="28"/>
          <w:szCs w:val="28"/>
          <w:lang w:val="uk-UA" w:eastAsia="ru-RU"/>
        </w:rPr>
      </w:pPr>
      <w:r w:rsidRPr="000D0CC6">
        <w:rPr>
          <w:rFonts w:ascii="Times New Roman" w:hAnsi="Times New Roman" w:cs="Times New Roman"/>
          <w:sz w:val="28"/>
          <w:szCs w:val="28"/>
          <w:lang w:val="uk-UA"/>
        </w:rPr>
        <w:t xml:space="preserve">- відділення стаціонарного догляду – 29 осіб з них 5 осіб з інвалідністю та 6 осіб прикуті до ліжка.  </w:t>
      </w:r>
    </w:p>
    <w:p w:rsidR="00237B1E" w:rsidRPr="000D0CC6" w:rsidRDefault="00237B1E" w:rsidP="00237B1E">
      <w:pPr>
        <w:shd w:val="clear" w:color="auto" w:fill="FFFFFF"/>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Всі особові справи отримувачів соціальних послуг оформлені належним чином та знаходяться у відділеннях. Щосереди  проводяться оперативні наради по відділеннях та з соціальними робітниками м.Ічня.</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Надавачі соціальних послуг проходили навчання, що проводив Чернігівський центр соціальних служб на тему: «Перша психологічна допомога вразливим категоріям населення в умовах війни ».</w:t>
      </w:r>
    </w:p>
    <w:p w:rsidR="00237B1E" w:rsidRPr="000D0CC6" w:rsidRDefault="00237B1E" w:rsidP="00237B1E">
      <w:pPr>
        <w:shd w:val="clear" w:color="auto" w:fill="FFFFFF"/>
        <w:spacing w:line="360" w:lineRule="auto"/>
        <w:ind w:firstLine="709"/>
        <w:contextualSpacing/>
        <w:jc w:val="both"/>
        <w:rPr>
          <w:rFonts w:ascii="Times New Roman" w:eastAsia="Times New Roman" w:hAnsi="Times New Roman" w:cs="Times New Roman"/>
          <w:sz w:val="28"/>
          <w:szCs w:val="28"/>
          <w:lang w:val="uk-UA" w:eastAsia="ru-RU"/>
        </w:rPr>
      </w:pPr>
      <w:r w:rsidRPr="000D0CC6">
        <w:rPr>
          <w:rFonts w:ascii="Times New Roman" w:hAnsi="Times New Roman" w:cs="Times New Roman"/>
          <w:b/>
          <w:sz w:val="28"/>
          <w:szCs w:val="28"/>
          <w:lang w:val="uk-UA"/>
        </w:rPr>
        <w:t xml:space="preserve"> Послуга догляду вдома</w:t>
      </w:r>
      <w:r w:rsidRPr="000D0CC6">
        <w:rPr>
          <w:rFonts w:ascii="Times New Roman" w:hAnsi="Times New Roman" w:cs="Times New Roman"/>
          <w:sz w:val="28"/>
          <w:szCs w:val="28"/>
          <w:lang w:val="uk-UA"/>
        </w:rPr>
        <w:t xml:space="preserve"> соціальними робітниками надається підопічним вчасно та згідно затверджених графіків. У відділенні соціальної допомоги вдома навантаження на одного соціального робітника складає 9 чол., при нормі 6 чол. у сільській місцевості та 11 чол. в місті при нормі 10 чоловік.</w:t>
      </w:r>
    </w:p>
    <w:p w:rsidR="00237B1E" w:rsidRPr="000D0CC6" w:rsidRDefault="00237B1E" w:rsidP="00237B1E">
      <w:pPr>
        <w:shd w:val="clear" w:color="auto" w:fill="FFFFFF"/>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lastRenderedPageBreak/>
        <w:t xml:space="preserve">    За звітний період 2022 року завідувачем відділення, фахівцем відділення соціальної допомоги вдома та соціальним працівником було проведено 35 перевірок надання соціальних послуг соціальними робітниками та складено відповідні акти.</w:t>
      </w:r>
    </w:p>
    <w:p w:rsidR="00237B1E" w:rsidRPr="000D0CC6" w:rsidRDefault="00237B1E" w:rsidP="00237B1E">
      <w:pPr>
        <w:shd w:val="clear" w:color="auto" w:fill="FFFFFF"/>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Враховуючи те, що підопічні знаходяться на великій відстані один від одного, соціальні робітники витрачають багато часу на пересування між ними, тому для покращення обслуговування вкрай необхідно забезпечити наших робітників велосипедами у 2021 році закуплено 15 велосипедів ,щоб забезпечити всіх соціальних робітників велосипедами іще потрібно закупити 42 велосипеди. </w:t>
      </w:r>
    </w:p>
    <w:p w:rsidR="00237B1E" w:rsidRPr="000D0CC6" w:rsidRDefault="00237B1E" w:rsidP="00237B1E">
      <w:pPr>
        <w:shd w:val="clear" w:color="auto" w:fill="FFFFFF"/>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w:t>
      </w:r>
      <w:r w:rsidRPr="000D0CC6">
        <w:rPr>
          <w:rFonts w:ascii="Times New Roman" w:hAnsi="Times New Roman" w:cs="Times New Roman"/>
          <w:b/>
          <w:sz w:val="28"/>
          <w:szCs w:val="28"/>
          <w:lang w:val="uk-UA"/>
        </w:rPr>
        <w:t>По відділенню організації надання адресної натуральної та грошової</w:t>
      </w:r>
      <w:r w:rsidRPr="000D0CC6">
        <w:rPr>
          <w:rFonts w:ascii="Times New Roman" w:hAnsi="Times New Roman" w:cs="Times New Roman"/>
          <w:sz w:val="28"/>
          <w:szCs w:val="28"/>
          <w:lang w:val="uk-UA"/>
        </w:rPr>
        <w:t xml:space="preserve"> </w:t>
      </w:r>
      <w:r w:rsidRPr="000D0CC6">
        <w:rPr>
          <w:rFonts w:ascii="Times New Roman" w:hAnsi="Times New Roman" w:cs="Times New Roman"/>
          <w:b/>
          <w:sz w:val="28"/>
          <w:szCs w:val="28"/>
          <w:lang w:val="uk-UA"/>
        </w:rPr>
        <w:t>допомоги</w:t>
      </w:r>
      <w:r w:rsidRPr="000D0CC6">
        <w:rPr>
          <w:rFonts w:ascii="Times New Roman" w:hAnsi="Times New Roman" w:cs="Times New Roman"/>
          <w:sz w:val="28"/>
          <w:szCs w:val="28"/>
          <w:lang w:val="uk-UA"/>
        </w:rPr>
        <w:t xml:space="preserve"> на кожного громадянина, якого обслуговує відділення оформляється особова справа. Усі справи оформлені згідно вимогам.</w:t>
      </w:r>
    </w:p>
    <w:p w:rsidR="00237B1E" w:rsidRPr="000D0CC6" w:rsidRDefault="00237B1E" w:rsidP="00237B1E">
      <w:pPr>
        <w:shd w:val="clear" w:color="auto" w:fill="FFFFFF"/>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Всього працівниками відділення було надано послуги: </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робітниками з комплексного обслуговування - 749 послуг (рубання, розпилювання дров – 199 послуг, косіння трави біля будинку/паркану – 139 послуг; принесення вугілля/дров – 102 послуги; чищення пічних димоходів – 8 послуг; обробіток присадибної ділянки – 10 послуг; розчистка снігу – 51 послуг; ремонтні послуги – 240 послуг;</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швачкою - 288 послуг;</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перукарем – 298 послуг ;</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медичною сестрою -  1970 послуг. </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Надано гуманітарної допомоги продуктами харчування - 228 особам на суму 124,511 тис. гривень.</w:t>
      </w:r>
    </w:p>
    <w:p w:rsidR="00237B1E" w:rsidRPr="000D0CC6" w:rsidRDefault="00237B1E" w:rsidP="00237B1E">
      <w:pPr>
        <w:shd w:val="clear" w:color="auto" w:fill="FFFFFF"/>
        <w:spacing w:line="360" w:lineRule="auto"/>
        <w:ind w:firstLine="709"/>
        <w:contextualSpacing/>
        <w:jc w:val="both"/>
        <w:rPr>
          <w:rFonts w:ascii="Times New Roman" w:eastAsia="Times New Roman" w:hAnsi="Times New Roman" w:cs="Times New Roman"/>
          <w:sz w:val="28"/>
          <w:szCs w:val="28"/>
          <w:lang w:val="uk-UA" w:eastAsia="ru-RU"/>
        </w:rPr>
      </w:pPr>
      <w:r w:rsidRPr="000D0CC6">
        <w:rPr>
          <w:rFonts w:ascii="Times New Roman" w:hAnsi="Times New Roman" w:cs="Times New Roman"/>
          <w:b/>
          <w:sz w:val="28"/>
          <w:szCs w:val="28"/>
          <w:lang w:val="uk-UA"/>
        </w:rPr>
        <w:t>Відділення стаціонарного догляду для постійного або тимчасового</w:t>
      </w:r>
      <w:r w:rsidRPr="000D0CC6">
        <w:rPr>
          <w:rFonts w:ascii="Times New Roman" w:hAnsi="Times New Roman" w:cs="Times New Roman"/>
          <w:sz w:val="28"/>
          <w:szCs w:val="28"/>
          <w:lang w:val="uk-UA"/>
        </w:rPr>
        <w:t xml:space="preserve"> </w:t>
      </w:r>
      <w:r w:rsidRPr="000D0CC6">
        <w:rPr>
          <w:rFonts w:ascii="Times New Roman" w:hAnsi="Times New Roman" w:cs="Times New Roman"/>
          <w:b/>
          <w:sz w:val="28"/>
          <w:szCs w:val="28"/>
          <w:lang w:val="uk-UA"/>
        </w:rPr>
        <w:t>проживання</w:t>
      </w:r>
      <w:r w:rsidRPr="000D0CC6">
        <w:rPr>
          <w:rFonts w:ascii="Times New Roman" w:hAnsi="Times New Roman" w:cs="Times New Roman"/>
          <w:sz w:val="28"/>
          <w:szCs w:val="28"/>
          <w:lang w:val="uk-UA"/>
        </w:rPr>
        <w:t xml:space="preserve"> розміщено в с. Крупичполе. Територія, де знаходиться стаціонарне відділення, чиста, озеленена, викошена трава, достатньо площі для прогулянок, обладнана лавочками, але потребує більш кращої зони відпочинку, наприклад, бесідки та лавок зі спинками. Доступ </w:t>
      </w:r>
      <w:r w:rsidRPr="000D0CC6">
        <w:rPr>
          <w:rFonts w:ascii="Times New Roman" w:hAnsi="Times New Roman" w:cs="Times New Roman"/>
          <w:sz w:val="28"/>
          <w:szCs w:val="28"/>
          <w:lang w:val="uk-UA"/>
        </w:rPr>
        <w:lastRenderedPageBreak/>
        <w:t>отримувачів соціальної послуги стаціонарного догляду до приміщення зручний, безперешкодний. </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Будівля, в якій розміщено відділення досить стара, для створення належних умов проживання громадян, є  потреба в проведенні косметичного ремонту житлового приміщення та гостра потреба у ремонті туалетної кімнати.</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Станом на 01.01.2022 у відділенні стаціонарного догляду для постійного та тимчасового проживання перебувало на обслуговуванні 20 підопічних,  з числа яких 6 підопічних були лежачими хворими,  2 особи  з інвалідністю І – групи, 3 особи – з інвалідністю ІІ групи. За 2022 рік відділенням стаціонарного догляду було надано соціальну послугу «Догляд стаціонарний» 29 підопічним. На протязі року у відділення прибуло 9 підопічних, а вибуло 7, з яких 4 підопічних померло, а 3 особи змінили місце проживання. Всі підопічні відділення є громадянами похилого віку (16 жінок та 9 чоловіків), з них 12 підопічних віком 80 років і старші, найстаршій з яких 94 роки.  З проміж числа підопічних 7 осіб мали V групу рухової активності (практично повністю потребують сторонньої допомоги). 19 підопічних відділення стаціонарного догляду не мають рідних, які б могли забезпечити їм допомогу та підтримку (одинокі). Один з підопічних - ветеран війни в Афганістані, однин  – внутрішньо переміщена особа (Луганська обл.). Станом на 31.12.2022 у відділенні проживало 22 підопічних.</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Станом на 01.01.2022 відділення було забезпечене твердим паливом  на опалювальний період 2021-2022 року   та  овочами на осінньо-зимовий період надано своїми працівниками і підопічними, що обслуговуються територіальним центром. Також працівниками відділення заготовлено 80 кг. засолених огірків, 3 кг. сухофруктів, 20 кг. квашених яблук.</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Станом на 25 лютого 2022 року у відділенні проживало 19 підопічних. З початку окупації території Ічнянської громади і села Крупичполе в тому числі і до її закінчення у відділенні стаціонарного догляду послуги «стаціонарного догляду»  надавались підопічним у повному обсязі. Не зважаючи на небезпечні </w:t>
      </w:r>
      <w:r w:rsidRPr="000D0CC6">
        <w:rPr>
          <w:rFonts w:ascii="Times New Roman" w:hAnsi="Times New Roman" w:cs="Times New Roman"/>
          <w:sz w:val="28"/>
          <w:szCs w:val="28"/>
          <w:lang w:val="uk-UA"/>
        </w:rPr>
        <w:lastRenderedPageBreak/>
        <w:t>для життя та здоров’я умови роботи, складність і небезпеку на яку наражались працівники відділення під час  пересування до місця роботи і повернення  до дому, працівники виконували свої обов’язки з догляду за підопічними, забезпечували відповідні санітарні умови, надавали гаряче харчування, та відповідний температурний режим у приміщеннях де проживають підопічні. Завдяки сміливим і відчайдушним діям персоналу та волонтерів забезпечувалось постачання продуктами харчування та хлібом. Допомогу в продуктах харчування надавали як самі працівники відділення так і не байдужі жителі села Крупичполе, а також підприємці та організації:</w:t>
      </w:r>
    </w:p>
    <w:p w:rsidR="00237B1E" w:rsidRPr="000D0CC6" w:rsidRDefault="00237B1E" w:rsidP="00A57757">
      <w:pPr>
        <w:numPr>
          <w:ilvl w:val="0"/>
          <w:numId w:val="17"/>
        </w:numPr>
        <w:spacing w:after="160" w:line="360" w:lineRule="auto"/>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СТОВ «Крупичпільське»- мука, олія;</w:t>
      </w:r>
    </w:p>
    <w:p w:rsidR="00237B1E" w:rsidRPr="000D0CC6" w:rsidRDefault="00237B1E" w:rsidP="00A57757">
      <w:pPr>
        <w:numPr>
          <w:ilvl w:val="0"/>
          <w:numId w:val="17"/>
        </w:numPr>
        <w:spacing w:after="160" w:line="360" w:lineRule="auto"/>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ПП «Олешко П.В.» - м’ясо, хліб; </w:t>
      </w:r>
    </w:p>
    <w:p w:rsidR="00237B1E" w:rsidRPr="000D0CC6" w:rsidRDefault="00237B1E" w:rsidP="00A57757">
      <w:pPr>
        <w:numPr>
          <w:ilvl w:val="0"/>
          <w:numId w:val="17"/>
        </w:numPr>
        <w:spacing w:after="160" w:line="360" w:lineRule="auto"/>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ФОП «Чайка І.В.» - продукти харчування;</w:t>
      </w:r>
    </w:p>
    <w:p w:rsidR="00237B1E" w:rsidRPr="000D0CC6" w:rsidRDefault="00237B1E" w:rsidP="00A57757">
      <w:pPr>
        <w:numPr>
          <w:ilvl w:val="0"/>
          <w:numId w:val="17"/>
        </w:numPr>
        <w:spacing w:after="160" w:line="360" w:lineRule="auto"/>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Церква християн віри євангеліївської «Добрі самаряни»;</w:t>
      </w:r>
    </w:p>
    <w:p w:rsidR="00237B1E" w:rsidRPr="000D0CC6" w:rsidRDefault="00237B1E" w:rsidP="00A57757">
      <w:pPr>
        <w:numPr>
          <w:ilvl w:val="0"/>
          <w:numId w:val="17"/>
        </w:numPr>
        <w:spacing w:after="160" w:line="360" w:lineRule="auto"/>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Благодійні організації, що не побажали афішувати свою назву;</w:t>
      </w:r>
    </w:p>
    <w:p w:rsidR="00237B1E" w:rsidRPr="000D0CC6" w:rsidRDefault="00237B1E" w:rsidP="00A57757">
      <w:pPr>
        <w:numPr>
          <w:ilvl w:val="0"/>
          <w:numId w:val="17"/>
        </w:numPr>
        <w:spacing w:after="160" w:line="360" w:lineRule="auto"/>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Громадська організація «Всі.Свої.»- продукти харчування та засоби особистої гігієни;</w:t>
      </w:r>
    </w:p>
    <w:p w:rsidR="00237B1E" w:rsidRPr="000D0CC6" w:rsidRDefault="00237B1E" w:rsidP="00A57757">
      <w:pPr>
        <w:numPr>
          <w:ilvl w:val="0"/>
          <w:numId w:val="17"/>
        </w:numPr>
        <w:spacing w:after="160" w:line="360" w:lineRule="auto"/>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Ічнянська міська рада – продукти харчування та засоби гігієни.</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Завдяки їхній допомозі та відповідальній роботі працівників відділення потреби підопічних були забезпечені в повному обсязі. </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Під час окупації працівниками відділення та жителями с.Крупичполе були виконані роботи з поховання тіла померлої підопічної відповідно до всіх вимог.</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На протязі року благодійну допомогу підопічним відділення надавали й інші організації :</w:t>
      </w:r>
    </w:p>
    <w:p w:rsidR="00237B1E" w:rsidRPr="000D0CC6" w:rsidRDefault="00237B1E" w:rsidP="00E81813">
      <w:pPr>
        <w:pStyle w:val="a6"/>
        <w:numPr>
          <w:ilvl w:val="0"/>
          <w:numId w:val="17"/>
        </w:numPr>
        <w:spacing w:after="160" w:line="360" w:lineRule="auto"/>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Міжнародний благодійний фонд «Let’s help!»- засоби гігієни та  одяг;</w:t>
      </w:r>
    </w:p>
    <w:p w:rsidR="00237B1E" w:rsidRPr="000D0CC6" w:rsidRDefault="00237B1E" w:rsidP="00E81813">
      <w:pPr>
        <w:pStyle w:val="a6"/>
        <w:numPr>
          <w:ilvl w:val="0"/>
          <w:numId w:val="17"/>
        </w:numPr>
        <w:spacing w:after="160" w:line="360" w:lineRule="auto"/>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Громадська організація «Відродження 21» - речі та продукти харчування;</w:t>
      </w:r>
    </w:p>
    <w:p w:rsidR="00237B1E" w:rsidRPr="000D0CC6" w:rsidRDefault="00237B1E" w:rsidP="00E81813">
      <w:pPr>
        <w:pStyle w:val="a6"/>
        <w:numPr>
          <w:ilvl w:val="0"/>
          <w:numId w:val="17"/>
        </w:numPr>
        <w:spacing w:after="160" w:line="360" w:lineRule="auto"/>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Українська православна церква Ічнянської територіальної громади – продукти харчування;</w:t>
      </w:r>
    </w:p>
    <w:p w:rsidR="00237B1E" w:rsidRPr="000D0CC6" w:rsidRDefault="00237B1E" w:rsidP="00E81813">
      <w:pPr>
        <w:pStyle w:val="a6"/>
        <w:numPr>
          <w:ilvl w:val="0"/>
          <w:numId w:val="17"/>
        </w:numPr>
        <w:spacing w:after="160" w:line="360" w:lineRule="auto"/>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lastRenderedPageBreak/>
        <w:t>Християнський центр «Відродження »  продуктові набори та засоби гігієни;</w:t>
      </w:r>
    </w:p>
    <w:p w:rsidR="00237B1E" w:rsidRPr="000D0CC6" w:rsidRDefault="00237B1E" w:rsidP="00E81813">
      <w:pPr>
        <w:pStyle w:val="a6"/>
        <w:numPr>
          <w:ilvl w:val="0"/>
          <w:numId w:val="17"/>
        </w:numPr>
        <w:spacing w:after="160" w:line="360" w:lineRule="auto"/>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Церква «Мартина та Климента» - одяг та засоби гігієни;</w:t>
      </w:r>
    </w:p>
    <w:p w:rsidR="00237B1E" w:rsidRPr="000D0CC6" w:rsidRDefault="00237B1E" w:rsidP="00E81813">
      <w:pPr>
        <w:pStyle w:val="a6"/>
        <w:numPr>
          <w:ilvl w:val="0"/>
          <w:numId w:val="17"/>
        </w:numPr>
        <w:spacing w:after="160" w:line="360" w:lineRule="auto"/>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Релігійна громада «Адвентисти сьомого дня» - продукти харчування (хліб);</w:t>
      </w:r>
    </w:p>
    <w:p w:rsidR="00237B1E" w:rsidRPr="000D0CC6" w:rsidRDefault="00237B1E" w:rsidP="00E81813">
      <w:pPr>
        <w:pStyle w:val="a6"/>
        <w:numPr>
          <w:ilvl w:val="0"/>
          <w:numId w:val="17"/>
        </w:numPr>
        <w:spacing w:after="160" w:line="360" w:lineRule="auto"/>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Іржавецький старостинський округ, староста Сирота С.О. – хліб;</w:t>
      </w:r>
    </w:p>
    <w:p w:rsidR="00237B1E" w:rsidRPr="000D0CC6" w:rsidRDefault="00237B1E" w:rsidP="00E81813">
      <w:pPr>
        <w:pStyle w:val="a6"/>
        <w:numPr>
          <w:ilvl w:val="0"/>
          <w:numId w:val="17"/>
        </w:numPr>
        <w:spacing w:after="160" w:line="360" w:lineRule="auto"/>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Гмирянський старостинський округ, староста Супруненко Т.М. – продукти харчування;</w:t>
      </w:r>
    </w:p>
    <w:p w:rsidR="00237B1E" w:rsidRPr="000D0CC6" w:rsidRDefault="00237B1E" w:rsidP="00E81813">
      <w:pPr>
        <w:pStyle w:val="a6"/>
        <w:numPr>
          <w:ilvl w:val="0"/>
          <w:numId w:val="17"/>
        </w:numPr>
        <w:spacing w:after="160" w:line="360" w:lineRule="auto"/>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Крупичпільський старостинський округ, староста Чайка Ю.В. – продукти харчування, ліки, засоби гігієни, підгузки;</w:t>
      </w:r>
    </w:p>
    <w:p w:rsidR="00237B1E" w:rsidRPr="000D0CC6" w:rsidRDefault="00237B1E" w:rsidP="00E81813">
      <w:pPr>
        <w:pStyle w:val="a6"/>
        <w:numPr>
          <w:ilvl w:val="0"/>
          <w:numId w:val="17"/>
        </w:numPr>
        <w:spacing w:after="160" w:line="360" w:lineRule="auto"/>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Ічнянська міська рада – засоби гігієни, підгузки, матраци, інвентар.</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Харчування отримувачів соціальної послуги стаціонарного догляду</w:t>
      </w:r>
      <w:r w:rsidRPr="000D0CC6">
        <w:rPr>
          <w:rFonts w:ascii="Times New Roman" w:hAnsi="Times New Roman" w:cs="Times New Roman"/>
          <w:sz w:val="28"/>
          <w:szCs w:val="28"/>
          <w:lang w:val="uk-UA"/>
        </w:rPr>
        <w:br/>
        <w:t>чотирьохразове: сніданок, полуденок, обід, вечеря. За звітний період на харчування використано – 643,2 тис. грн.</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Завдяки співпраці з Товариством з обмеженою відповідальністю  «Агро КІМ» були профінансовані та проведені роботи з заміни частини водогону  та його підключення, що забезпечує потреби стаціонарного відділення, а також сільської амбулаторії сімейної медицини у питній та технічній воді відповідно до встановлених санітарних норм, та за їх сприяння проведено роботу з облаштування прилеглої території (послуги бульдозера).</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На протязі року проведено поточний ремонт у приміщенні пральні та складу (шпаклювання, побілка,  фарбування, поклейка шпалер). Проведені роботи по електрифікації споруди, що може бути використана  як найпростіше укриття подвійного призначення (погріб). </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В весняно-літній період працівниками відділення проводились роботи по благоустрою та озелененню прилеглої території (догляд за клумбами, обкошування трави, прибирання листя). </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Працівниками відділення проводили роботи з благоустрою та догляду за частиною сільського цвинтарю (с.Крупичполе) на території якого були </w:t>
      </w:r>
      <w:r w:rsidRPr="000D0CC6">
        <w:rPr>
          <w:rFonts w:ascii="Times New Roman" w:hAnsi="Times New Roman" w:cs="Times New Roman"/>
          <w:sz w:val="28"/>
          <w:szCs w:val="28"/>
          <w:lang w:val="uk-UA"/>
        </w:rPr>
        <w:lastRenderedPageBreak/>
        <w:t>поховані підопічні відділення і на даний час здійснюється поховання тіл підопічних, що були на обслуговуванні у відділенні, але поховання яких не змогли здійснити родичі померлого.</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На протязі року працівниками відділення проводилися роботи з заготівлі твердого палива (дрова) для підготовки відділення до опалювального сезону 2022-2023 років. Так силами працівників відділення та території Крупичпільського старостинського округу, не зважаючи на можливу небезпеку, що могла бути в зв’язку з проходженням через цю територію ворожих військ та можливості замінування довколишніх територій було заготовлено дрова:</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 за серпень  10 м3 дров (тополя); </w:t>
      </w:r>
    </w:p>
    <w:p w:rsidR="00237B1E" w:rsidRPr="000D0CC6" w:rsidRDefault="00E81813"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 </w:t>
      </w:r>
      <w:r w:rsidR="00237B1E" w:rsidRPr="000D0CC6">
        <w:rPr>
          <w:rFonts w:ascii="Times New Roman" w:hAnsi="Times New Roman" w:cs="Times New Roman"/>
          <w:sz w:val="28"/>
          <w:szCs w:val="28"/>
          <w:lang w:val="uk-UA"/>
        </w:rPr>
        <w:t xml:space="preserve">за вересень  17 м3 (тополя/ клен ). </w:t>
      </w:r>
    </w:p>
    <w:p w:rsidR="00237B1E" w:rsidRPr="000D0CC6" w:rsidRDefault="00237B1E" w:rsidP="00237B1E">
      <w:pPr>
        <w:spacing w:line="360" w:lineRule="auto"/>
        <w:ind w:firstLine="709"/>
        <w:contextualSpacing/>
        <w:jc w:val="both"/>
        <w:rPr>
          <w:rFonts w:ascii="Times New Roman" w:eastAsia="Times New Roman" w:hAnsi="Times New Roman" w:cs="Times New Roman"/>
          <w:color w:val="333333"/>
          <w:sz w:val="28"/>
          <w:szCs w:val="28"/>
          <w:lang w:val="uk-UA" w:eastAsia="ru-RU"/>
        </w:rPr>
      </w:pPr>
      <w:r w:rsidRPr="000D0CC6">
        <w:rPr>
          <w:rFonts w:ascii="Times New Roman" w:hAnsi="Times New Roman" w:cs="Times New Roman"/>
          <w:sz w:val="28"/>
          <w:szCs w:val="28"/>
          <w:lang w:val="uk-UA"/>
        </w:rPr>
        <w:t>Завдяки благодійній допомозі небайдужих осіб було надано кошти на закупівлю дров необхідних для забезпечення потреб відділення стаціонарного догляду твердим паливом на суму – 39,010 тис. грн. У жовтні  спільно з іншими працівника  КЗ «Ічнянський ТЦСО» проведено заготівлю дров (сосна) у обсязі</w:t>
      </w:r>
      <w:r w:rsidRPr="000D0CC6">
        <w:rPr>
          <w:rFonts w:ascii="Times New Roman" w:hAnsi="Times New Roman" w:cs="Times New Roman"/>
          <w:b/>
          <w:sz w:val="28"/>
          <w:szCs w:val="28"/>
          <w:lang w:val="uk-UA"/>
        </w:rPr>
        <w:t xml:space="preserve"> 83 м3.</w:t>
      </w:r>
      <w:r w:rsidRPr="000D0CC6">
        <w:rPr>
          <w:rFonts w:ascii="Times New Roman" w:hAnsi="Times New Roman" w:cs="Times New Roman"/>
          <w:color w:val="333333"/>
          <w:sz w:val="28"/>
          <w:szCs w:val="28"/>
          <w:lang w:val="uk-UA"/>
        </w:rPr>
        <w:t xml:space="preserve"> </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На виконання вимог пожежної безпеки у відділенні проведено ряд заходів, а саме: послуга технічного обслуговування та перезарядки вогнегасника – 14 штук; послуга технічного діагностування вогнегасників -18 штук.</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Медичними препаратами та підгузками підопічні забезпечені в достатній кількості.</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При взаємодії з працівниками  Чернігівського обласного центру контролю та профілактики хвороб МОЗ України у зв’язку з моніторингом якості питної води були проведені роботи з знезараження питної води, що використовується для потреб відділення  та встановлення і дотримання  їх відповідно нормативів якості питної води.</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Постійно ведеться інформативна робота та співпраця з старостинськими округами у питанні моніторингу ситуації стосовно осіб, які потребують </w:t>
      </w:r>
      <w:r w:rsidRPr="000D0CC6">
        <w:rPr>
          <w:rFonts w:ascii="Times New Roman" w:hAnsi="Times New Roman" w:cs="Times New Roman"/>
          <w:sz w:val="28"/>
          <w:szCs w:val="28"/>
          <w:lang w:val="uk-UA"/>
        </w:rPr>
        <w:lastRenderedPageBreak/>
        <w:t>стаціонарного догляду. Працівниками відділення проводиться робота по допомозі в оформленні документів для влаштування у відділення стаціонарного догляду. Ведеться співпраця з центром надання адміністративних послуг у питаннях реєстрації місця проживання та інших юридичних та адміністративних послуг. Надається супровід та допомога у  питаннях пов’язаних з пенсійним забезпеченням та інше.</w:t>
      </w:r>
    </w:p>
    <w:p w:rsidR="00237B1E" w:rsidRPr="000D0CC6" w:rsidRDefault="00237B1E" w:rsidP="00237B1E">
      <w:pPr>
        <w:spacing w:line="360" w:lineRule="auto"/>
        <w:ind w:firstLine="709"/>
        <w:contextualSpacing/>
        <w:jc w:val="both"/>
        <w:rPr>
          <w:rFonts w:ascii="Times New Roman" w:eastAsia="Times New Roman" w:hAnsi="Times New Roman" w:cs="Times New Roman"/>
          <w:color w:val="333333"/>
          <w:sz w:val="28"/>
          <w:szCs w:val="28"/>
          <w:lang w:val="uk-UA" w:eastAsia="ru-RU"/>
        </w:rPr>
      </w:pPr>
      <w:r w:rsidRPr="000D0CC6">
        <w:rPr>
          <w:rFonts w:ascii="Times New Roman" w:hAnsi="Times New Roman" w:cs="Times New Roman"/>
          <w:sz w:val="28"/>
          <w:szCs w:val="28"/>
          <w:lang w:val="uk-UA"/>
        </w:rPr>
        <w:t>Ведеться інформативна робота у соціальних мережах Фейсбук, життя та діяльність відділення освітлюється в співпраці з засобами масової інформації газета «Трудова слава», з деякими з родичів підопічних, які на даний час знаходяться за межами території України, зв’язок підтримується також через соціальні мережі.</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b/>
          <w:sz w:val="28"/>
          <w:szCs w:val="28"/>
          <w:lang w:val="uk-UA" w:eastAsia="uk-UA"/>
        </w:rPr>
        <w:t>Фінансово-господарська діяльність Комунального закладу «Ічнянський територіальний центр соціального обслуговування (надання соціальних послуг)» Ічнянської  міської ради.</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 xml:space="preserve">Обсяг видатків на фінансування КЗ «Ічнянський ТЦСО»  </w:t>
      </w:r>
      <w:r w:rsidRPr="000D0CC6">
        <w:rPr>
          <w:rFonts w:ascii="Times New Roman" w:eastAsiaTheme="minorEastAsia" w:hAnsi="Times New Roman" w:cs="Times New Roman"/>
          <w:b/>
          <w:bCs/>
          <w:sz w:val="28"/>
          <w:szCs w:val="28"/>
          <w:lang w:val="uk-UA" w:eastAsia="uk-UA"/>
        </w:rPr>
        <w:t>за загальним фондом</w:t>
      </w:r>
      <w:r w:rsidRPr="000D0CC6">
        <w:rPr>
          <w:rFonts w:ascii="Times New Roman" w:eastAsiaTheme="minorEastAsia" w:hAnsi="Times New Roman" w:cs="Times New Roman"/>
          <w:sz w:val="28"/>
          <w:szCs w:val="28"/>
          <w:lang w:val="uk-UA" w:eastAsia="uk-UA"/>
        </w:rPr>
        <w:t xml:space="preserve"> в 2022 році становив 8996,0 тис. грн.:</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 касові видатки на заробітну плату та нарахування на оплату праці становлять 96,9% від загальної суми касових видатків, а саме 8715,8 тис. грн. (середньомісячний фонд оплати праці становить 595,3 тис. грн., середньомісячне нарахування ЄСВ -131 тис. грн.):</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 комунальні послуги становили 106,8 тис. грн., що складає 1,2% від загальних витрат;</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 витрати на придбання продуктів харчування становили 150,4 тис. грн., що становить 1,7% від загальних витрат;</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 оплата інших послуг (крім комунальних) становить 23,0 тис. грн., що становить 0,2% від загальних витрат.</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b/>
          <w:bCs/>
          <w:sz w:val="28"/>
          <w:szCs w:val="28"/>
          <w:lang w:val="uk-UA" w:eastAsia="uk-UA"/>
        </w:rPr>
        <w:t>Надходження по спеціальному фонду (плата за послуги)</w:t>
      </w:r>
      <w:r w:rsidRPr="000D0CC6">
        <w:rPr>
          <w:rFonts w:ascii="Times New Roman" w:eastAsiaTheme="minorEastAsia" w:hAnsi="Times New Roman" w:cs="Times New Roman"/>
          <w:sz w:val="28"/>
          <w:szCs w:val="28"/>
          <w:lang w:val="uk-UA" w:eastAsia="uk-UA"/>
        </w:rPr>
        <w:t xml:space="preserve"> за 2022 рік склали 235,3 тис. грн. Касові видатки за 2022 рік становлять 115,7 тис. грн. </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 xml:space="preserve">Витрати на придбання предметів, матеріалів, обладнання та інвентарю (а саме придбання сумок, жилетів для соціальних працівників, запасних частин </w:t>
      </w:r>
      <w:r w:rsidRPr="000D0CC6">
        <w:rPr>
          <w:rFonts w:ascii="Times New Roman" w:eastAsiaTheme="minorEastAsia" w:hAnsi="Times New Roman" w:cs="Times New Roman"/>
          <w:sz w:val="28"/>
          <w:szCs w:val="28"/>
          <w:lang w:val="uk-UA" w:eastAsia="uk-UA"/>
        </w:rPr>
        <w:lastRenderedPageBreak/>
        <w:t>для ремонту бензопили та бензокоси, канцтоварів, паперу, бланків документів, бензину для роботи генератора, матеріалів для проведення поточного ремонту приміщень та інших поточних витрат) становили 100,2 тис. грн., тобто 86,6% від касових видатків.</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Витрати на придбання медикаментів для обслуговування підопічних становили 3,0 тис. грн., тобто 2,6% від касових видатків.</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Витрати на надання послуг (електромонтажні роботи по встановленню внутрішніх електричних мереж, ремонт комп’ютерної техніки, заправки картриджів)  становили 12,5 тис. грн., тобто 10,8% від касових видатків.</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b/>
          <w:bCs/>
          <w:sz w:val="28"/>
          <w:szCs w:val="28"/>
          <w:lang w:val="uk-UA" w:eastAsia="uk-UA"/>
        </w:rPr>
        <w:t>Надходження по спеціальному фонду (інші джерела власних надходжень)</w:t>
      </w:r>
      <w:r w:rsidRPr="000D0CC6">
        <w:rPr>
          <w:rFonts w:ascii="Times New Roman" w:eastAsiaTheme="minorEastAsia" w:hAnsi="Times New Roman" w:cs="Times New Roman"/>
          <w:sz w:val="28"/>
          <w:szCs w:val="28"/>
          <w:lang w:val="uk-UA" w:eastAsia="uk-UA"/>
        </w:rPr>
        <w:t xml:space="preserve"> за 2022 рік склали 775,8 тис. грн. В тому числі плата за проживання в стаціонарному відділенні – 536,8 тис. грн.; надходження в натуральній формі (гуманітарна допомога)– 239,0 тис. грн. </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Касові видатки за 2022 рік становлять 617,4 тис. грн.:</w:t>
      </w:r>
    </w:p>
    <w:p w:rsidR="00237B1E" w:rsidRPr="000D0CC6" w:rsidRDefault="00237B1E" w:rsidP="00237B1E">
      <w:pPr>
        <w:numPr>
          <w:ilvl w:val="0"/>
          <w:numId w:val="17"/>
        </w:numPr>
        <w:tabs>
          <w:tab w:val="num" w:pos="426"/>
        </w:tabs>
        <w:spacing w:after="160"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витрати на придбання твердого палива (натуральне надходження) становили 35,4 тис. грн., що становить 5,7% від загальної суми касових видатків.  Кредиторська заборгованість станом на 01.01.2023 року становить 18,4 тис. грн.</w:t>
      </w:r>
    </w:p>
    <w:p w:rsidR="00237B1E" w:rsidRPr="000D0CC6" w:rsidRDefault="00237B1E" w:rsidP="00237B1E">
      <w:pPr>
        <w:numPr>
          <w:ilvl w:val="0"/>
          <w:numId w:val="17"/>
        </w:numPr>
        <w:spacing w:after="160"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витрати на придбання предметів, матеріалів, обладнання та інвентарю (а саме придбання підгузків, миючих та дезінфікуючих та інших поточних витрат) становили 76,6 тис. грн., тобто 12,4% від касових видатків.</w:t>
      </w:r>
    </w:p>
    <w:p w:rsidR="00237B1E" w:rsidRPr="000D0CC6" w:rsidRDefault="00237B1E" w:rsidP="00237B1E">
      <w:pPr>
        <w:numPr>
          <w:ilvl w:val="0"/>
          <w:numId w:val="17"/>
        </w:numPr>
        <w:spacing w:after="160"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витрати на придбання медикаментів для обслуговування підопічних становили 11,8 тис. грн., тобто 1,9% від касових видатків;</w:t>
      </w:r>
    </w:p>
    <w:p w:rsidR="00237B1E" w:rsidRPr="000D0CC6" w:rsidRDefault="00237B1E" w:rsidP="00237B1E">
      <w:pPr>
        <w:numPr>
          <w:ilvl w:val="0"/>
          <w:numId w:val="17"/>
        </w:numPr>
        <w:spacing w:after="160"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витрати на придбання продуктів харчування становили 493,6 тис. грн., що становить 80% від загальних витрат;</w:t>
      </w:r>
    </w:p>
    <w:p w:rsidR="00237B1E" w:rsidRPr="000D0CC6" w:rsidRDefault="00237B1E" w:rsidP="00237B1E">
      <w:pPr>
        <w:spacing w:line="360" w:lineRule="auto"/>
        <w:ind w:firstLine="709"/>
        <w:contextualSpacing/>
        <w:jc w:val="both"/>
        <w:rPr>
          <w:rFonts w:ascii="Times New Roman" w:eastAsiaTheme="minorEastAsia" w:hAnsi="Times New Roman" w:cs="Times New Roman"/>
          <w:b/>
          <w:sz w:val="28"/>
          <w:szCs w:val="28"/>
          <w:lang w:val="uk-UA" w:eastAsia="uk-UA"/>
        </w:rPr>
      </w:pPr>
      <w:r w:rsidRPr="000D0CC6">
        <w:rPr>
          <w:rFonts w:ascii="Times New Roman" w:eastAsiaTheme="minorEastAsia" w:hAnsi="Times New Roman" w:cs="Times New Roman"/>
          <w:b/>
          <w:sz w:val="28"/>
          <w:szCs w:val="28"/>
          <w:lang w:val="uk-UA" w:eastAsia="uk-UA"/>
        </w:rPr>
        <w:t>Перспективи розвитку територіального центру на 2023 рік.</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 широке інформування населення про надання соціальних послуг, зокрема шляхом організації проведення роз’яснювальної роботи, висвітлення роботи у засобах масової інформації;</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lastRenderedPageBreak/>
        <w:t xml:space="preserve">- </w:t>
      </w:r>
      <w:r w:rsidRPr="000D0CC6">
        <w:rPr>
          <w:rFonts w:ascii="Times New Roman" w:hAnsi="Times New Roman" w:cs="Times New Roman"/>
          <w:sz w:val="28"/>
          <w:szCs w:val="28"/>
          <w:lang w:val="uk-UA" w:eastAsia="uk-UA"/>
        </w:rPr>
        <w:t>продовжувати співпрацю з громадськими організаціями, благодійними фондами, релігійними конфесіями, установами та закладами з метою покращення якості надання соціальних послуг</w:t>
      </w:r>
      <w:r w:rsidRPr="000D0CC6">
        <w:rPr>
          <w:rFonts w:ascii="Times New Roman" w:eastAsiaTheme="minorEastAsia" w:hAnsi="Times New Roman" w:cs="Times New Roman"/>
          <w:sz w:val="28"/>
          <w:szCs w:val="28"/>
          <w:lang w:val="uk-UA" w:eastAsia="uk-UA"/>
        </w:rPr>
        <w:t>;</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 створення відділення денного перебування;</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 створення та реалізація сервісу «Університет Третього віку» на базі відділення денного перебування територіального центру;</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 удосконалення системи підготовки, перепідготовки і підвищення кваліфікації працівників центру для покращення спектру надання соціальних послуг громадянам;</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 продовження косметичного  ремонту у відділенні стаціонарного догляду;</w:t>
      </w:r>
    </w:p>
    <w:p w:rsidR="00237B1E" w:rsidRPr="000D0CC6" w:rsidRDefault="00237B1E" w:rsidP="000D0CC6">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 підготовка та створення мобільної соціальної служби з догляду вдома та паліативного догляду.</w:t>
      </w:r>
    </w:p>
    <w:p w:rsidR="000D0CC6" w:rsidRPr="000D0CC6" w:rsidRDefault="000D0CC6" w:rsidP="000D0CC6">
      <w:pPr>
        <w:spacing w:line="360" w:lineRule="auto"/>
        <w:ind w:firstLine="709"/>
        <w:contextualSpacing/>
        <w:jc w:val="both"/>
        <w:rPr>
          <w:rFonts w:ascii="Times New Roman" w:eastAsiaTheme="minorEastAsia" w:hAnsi="Times New Roman" w:cs="Times New Roman"/>
          <w:sz w:val="28"/>
          <w:szCs w:val="28"/>
          <w:lang w:val="uk-UA" w:eastAsia="uk-UA"/>
        </w:rPr>
      </w:pPr>
    </w:p>
    <w:p w:rsidR="00237B1E" w:rsidRPr="000D0CC6" w:rsidRDefault="00237B1E" w:rsidP="00237B1E">
      <w:pPr>
        <w:spacing w:line="360" w:lineRule="auto"/>
        <w:ind w:firstLine="709"/>
        <w:contextualSpacing/>
        <w:jc w:val="both"/>
        <w:rPr>
          <w:rFonts w:ascii="Times New Roman" w:eastAsia="Times New Roman" w:hAnsi="Times New Roman" w:cs="Times New Roman"/>
          <w:sz w:val="28"/>
          <w:szCs w:val="28"/>
          <w:lang w:val="uk-UA" w:eastAsia="ru-RU"/>
        </w:rPr>
      </w:pPr>
      <w:r w:rsidRPr="000D0CC6">
        <w:rPr>
          <w:rFonts w:ascii="Times New Roman" w:hAnsi="Times New Roman" w:cs="Times New Roman"/>
          <w:sz w:val="28"/>
          <w:szCs w:val="28"/>
          <w:lang w:val="uk-UA"/>
        </w:rPr>
        <w:t xml:space="preserve">З метою захисту та соціальної підтримки соціально вразливих категорій населення, зокрема сімей та дітей, у 2022 році  функціонував   </w:t>
      </w:r>
      <w:r w:rsidRPr="000D0CC6">
        <w:rPr>
          <w:rFonts w:ascii="Times New Roman" w:hAnsi="Times New Roman" w:cs="Times New Roman"/>
          <w:b/>
          <w:sz w:val="28"/>
          <w:szCs w:val="28"/>
          <w:lang w:val="uk-UA"/>
        </w:rPr>
        <w:t>Центр соціальних служб для сім’ї,  дітей та молоді Ічнянської міської ради.</w:t>
      </w:r>
      <w:r w:rsidRPr="000D0CC6">
        <w:rPr>
          <w:rFonts w:ascii="Times New Roman" w:hAnsi="Times New Roman" w:cs="Times New Roman"/>
          <w:sz w:val="28"/>
          <w:szCs w:val="28"/>
          <w:lang w:val="uk-UA"/>
        </w:rPr>
        <w:t xml:space="preserve"> </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З метою забезпечення діяльності щодо соціальної підтримки соціально вразливих сімей протягом 2022 року було здійснено 113 оцінок потреб сімей, які опинилися в складних життєвих обставинах, відвідано 214 родин даної категорії клієнтів. На обліку перебувало 317 сімей у складних життєвих обставинах, в яких виховується 625 дітей. </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Послугою соціального супроводу охоплено 16 сімей, в яких виховується 40 дітей. </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Соціальним супроводом охоплено 11 сімей опікунів та піклувальників, в яких виховується 13 дітей-сиріт та дітей, позбавлених батьківського піклування. Супровід здійснювався з метою адаптації дітей-сиріт та дітей, позбавлених батьківського піклування в новостворених сім’ях опікунів та підготовки до самостійного життя в сім’ях піклувальників.</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lastRenderedPageBreak/>
        <w:t>Серед інших соціально вразливих категорій населення соціальними послугами охоплено:</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276 сімей,  які постраждали від збройних конфліктів та тимчасової окупації, з них 134 родин з дітьми – внутрішньо переміщені сім’ї (в них 183 дітей), 142 сім’ї – родини учасників АТО</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31 опікунську сім’ю, в яких виховуються 47 дітей-сиріт, та дітей позбавлених батьківського піклування.</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23 сім’ї (46 дітей), в яких батьки ухиляються від виконання батьківських обов’язків та існує ризик соціального сирітства.</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23 сімей (52 дітей), в яких діти  цілодобово перебувають в інтернатних закладах за заявою батьків (38 дітей з даних родин перебували в закладах).</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- 25 осіб з числа дітей-сиріт та дітей, які залишилися без батьківського піклування у віці від 18 до 23 років.</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- 112 сімей, в яких один чи кілька членів мають інвалідність, з них 67 родин, в яких виховуються діти з обмеженими фізичними можливостями.</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- 129 багатодітних сімей, в т.ч., в яких виховується 5 і більше дітей (428 дітей).</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Здійснювалася перевірка раціонального використання коштів одноразової допомоги при народженні дитини (складено відповідні акти та передано до Ічнянського ВСПГ Прилуцького УСЗН Прилуцької РДА).</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На обліку перебувало 2 родини з питань насильства в сім’ї, зокрема 1 – з питань жорстокого поводження з дитиною; родини отримували послугу соціального супроводу.</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Під соціальним супроводженням перебувало 7 прийомних родини, в яких виховується 10 дітей-сиріт та дітей, позбавлених батьківського піклування. Сім’ям постійно надавалися соціальні послуги. </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Постійно відбувався взаємообмін інформацією (листування) та співпраця з Ічнянським РС філії ДУ «Центр пробації» стосовно сімей/молодих осіб, які перебувають у конфлікті з законом, в т.ч. засуджених до покарань не пов’язаних з позбавленням волі.</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lastRenderedPageBreak/>
        <w:t>Протягом 2022 року 580 родин з дітьми (більшість неодноразово) отримували різноманітну гуманітарну допомогу надану за посередництва Ічнянської міської ради (продукти харчування, одяг та взуття,  різні засоби гігієни, дитяче харчування (суміші, каші, пюре, рагу) та підгузники, тощо).</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Загалом у 2022 році соціальні послуги отримували 680 сімей різних категорій населення (соціально вразливих).</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На фінансування програм і заходів ЦСССДМ Ічнянської міської ради протягом 2022 року використано 47106,00 грн.</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З метою забезпечення реалізації державної політики на території громади у сфері соціального захисту населення функціонує </w:t>
      </w:r>
      <w:r w:rsidRPr="000D0CC6">
        <w:rPr>
          <w:rFonts w:ascii="Times New Roman" w:hAnsi="Times New Roman" w:cs="Times New Roman"/>
          <w:b/>
          <w:sz w:val="28"/>
          <w:szCs w:val="28"/>
          <w:lang w:val="uk-UA"/>
        </w:rPr>
        <w:t>сектор соціального захисту населення,</w:t>
      </w:r>
      <w:r w:rsidRPr="000D0CC6">
        <w:rPr>
          <w:rFonts w:ascii="Times New Roman" w:hAnsi="Times New Roman" w:cs="Times New Roman"/>
          <w:sz w:val="28"/>
          <w:szCs w:val="28"/>
          <w:lang w:val="uk-UA"/>
        </w:rPr>
        <w:t xml:space="preserve"> утворений рішенням Ічнянської міської ради восьмого скликання 29.12.2020 року № 85-VIII.</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В 2022 році здійснено реєстрацію 36 колективних договорів, проведено 289 обстежень матеріально-побутових умов проживання сімей, які звернулися за призначенням усіх видів соціальної допомоги та житлової субсидії.</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Програмою компенсації вартості проїзду один раз на рік до будь-якого пункту України і назад автомобільним або повітряним, залізничним або водним транспортом громадянам, які постраждали внаслідок Чорнобильської катастрофи 1 та 2 категорії на 2022 рік, затвердженої рішенням сімнадцятої сесії Ічнянської міської ради восьмого скликання від 11.02.2022 № 520-VIII, у 2022 році жодна особа не скористалися правом на проїзд.</w:t>
      </w:r>
    </w:p>
    <w:p w:rsidR="00237B1E" w:rsidRPr="000D0CC6" w:rsidRDefault="00237B1E" w:rsidP="009B1267">
      <w:pPr>
        <w:spacing w:line="360" w:lineRule="auto"/>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207 550,93 грн. відшкодовано в межах Програми «Компенсаційні виплати на пільговий проїзд залізничним транспортом окремим категоріям громадян на 2022 рік», затвердженої рішенням сімнадцятої сесії Ічнянської міської ради восьмого скликання від 11.02.2022 № 521-VIII.</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107 осіб отримали компенсацію за надання соціальних послуг на непрофесійній основі на суму 510, 9 тис. грн., передбачених  Програмою виплати компенсації фізичним особам, які надають соціальні послуги на території Ічнянської міської ради на 2022 рік, затвердженої рішенням </w:t>
      </w:r>
      <w:r w:rsidRPr="000D0CC6">
        <w:rPr>
          <w:rFonts w:ascii="Times New Roman" w:hAnsi="Times New Roman" w:cs="Times New Roman"/>
          <w:sz w:val="28"/>
          <w:szCs w:val="28"/>
          <w:lang w:val="uk-UA"/>
        </w:rPr>
        <w:lastRenderedPageBreak/>
        <w:t>сімнадцятої сесії Ічнянської міської ради восьмого скликання від 11.02.2022 № 516-VIII.</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34908,32 грн. відшкодовано за користування послугами зв’язку згідно Програми фінансування витрат на надання пільг окремим категорія громадян за послуги зв’язку на 2022 рік, затвердженої рішенням сімнадцятої сесії Ічнянської міської ради восьмого скликання від 11.02.2022 № 519-VIII.</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Відповідно до програми «Пільги хворим з хронічною нирковою недостатністю, що отримують програмний гемодіаліз на 2022 рік» затвердженої рішенням сімнадцятої сесії Ічнянської міської ради восьмого скликання від 11.02.2021 № 517-VIII, 3 особи отримали компенсацію за проїзд на суму 31812,8 грн.</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bCs/>
          <w:sz w:val="28"/>
          <w:szCs w:val="28"/>
          <w:shd w:val="clear" w:color="auto" w:fill="FFFFFF"/>
          <w:lang w:val="uk-UA"/>
        </w:rPr>
        <w:t xml:space="preserve"> На виконання Програми </w:t>
      </w:r>
      <w:r w:rsidRPr="000D0CC6">
        <w:rPr>
          <w:rFonts w:ascii="Times New Roman" w:hAnsi="Times New Roman" w:cs="Times New Roman"/>
          <w:sz w:val="28"/>
          <w:szCs w:val="28"/>
          <w:lang w:val="uk-UA"/>
        </w:rPr>
        <w:t>фінансування витрат на надання пільг окремим категоріям громадян, а саме – сім’ям загиблих учасників бойових дій на території Республіки Афганістан на 2022 рік, затвердженої рішенням сімнадцятої сесії Ічнянської міської ради восьмого скликання від 11.02.2021 № 518-VIII, 2 особи отримали пільги на суму 1907,89 грн.</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Згідно Програми соціального захисту окремих категорій населення Ічнянської ОТГ на 2021-2023 роки, затвердженої рішенням другої позачергової сесії Ічнянської міської ради восьмого скликання від 21.12.2020 № 30-VIII,  141 особа отримала матеріальну допомогу на суму 319 тис. грн.,  </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На здійснення заходів Програми надання допомоги на поховання деяких категорій осіб виконавцю волевиявлення померлого або особі, яка зобов’язалася поховати померлого на 2021-2023 роки, затвердженої рішенням другої позачергової сесії Ічнянської міської ради восьмого скликання від 21.12.2020 № 31-VIII, за 2021 рік профінансовано 22000 грн.</w:t>
      </w:r>
    </w:p>
    <w:p w:rsidR="00B9421D" w:rsidRDefault="00237B1E" w:rsidP="00B9421D">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На обліку перебуває 14 опікунів недієздатних повнолітніх осіб з інвалідністю, за 2022 року проведено 1 засідання опікунської ради при виконавчому комітеті Ічнянської міської ради.</w:t>
      </w:r>
    </w:p>
    <w:p w:rsidR="00B9421D" w:rsidRDefault="00B9421D" w:rsidP="00B9421D">
      <w:pPr>
        <w:spacing w:line="360" w:lineRule="auto"/>
        <w:ind w:firstLine="709"/>
        <w:contextualSpacing/>
        <w:jc w:val="both"/>
        <w:rPr>
          <w:rFonts w:ascii="Times New Roman" w:hAnsi="Times New Roman" w:cs="Times New Roman"/>
          <w:sz w:val="28"/>
          <w:szCs w:val="28"/>
          <w:lang w:val="uk-UA"/>
        </w:rPr>
      </w:pPr>
    </w:p>
    <w:p w:rsidR="00237B1E" w:rsidRPr="00B9421D" w:rsidRDefault="00237B1E" w:rsidP="00B9421D">
      <w:pPr>
        <w:spacing w:line="360" w:lineRule="auto"/>
        <w:contextualSpacing/>
        <w:jc w:val="both"/>
        <w:rPr>
          <w:rFonts w:ascii="Times New Roman" w:hAnsi="Times New Roman" w:cs="Times New Roman"/>
          <w:sz w:val="28"/>
          <w:szCs w:val="28"/>
          <w:lang w:val="uk-UA"/>
        </w:rPr>
      </w:pPr>
      <w:r w:rsidRPr="000D0CC6">
        <w:rPr>
          <w:rFonts w:ascii="Times New Roman" w:hAnsi="Times New Roman" w:cs="Times New Roman"/>
          <w:b/>
          <w:sz w:val="28"/>
          <w:szCs w:val="28"/>
          <w:lang w:val="uk-UA"/>
        </w:rPr>
        <w:t>2023 рік</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lastRenderedPageBreak/>
        <w:t>Комунальний заклад «Ічнянський територіальний центр соціального обслуговування (надання соціальних послуг)» Ічнянської міської ради створений за рішенням сесії Ічнянської міської ради скликання від 21.12.2020 №38-VIII другою позачерговою сесією восьмого скликання, здійснює свою діяльність згідно з Положенням про комунальний  заклад «Ічнянський територіальний центр соціального обслуговування (надання соціальних послуг)» Ічнянської міської ради. Територіальний центр є бюджетною неприбутковою установою.</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КЗ «Ічнянський ТЦСО» надає соціальні послуги для людей похилого віку, осіб з інвалідністю, хворих (з числа осіб працездатного віку на період до встановлення їм групи інвалідності, але не більш як чотири місяці), які не здатні до самообслуговування.</w:t>
      </w:r>
    </w:p>
    <w:p w:rsidR="00237B1E" w:rsidRPr="000D0CC6" w:rsidRDefault="00237B1E" w:rsidP="00237B1E">
      <w:pPr>
        <w:shd w:val="clear" w:color="auto" w:fill="FFFFFF"/>
        <w:spacing w:line="360" w:lineRule="auto"/>
        <w:ind w:firstLine="709"/>
        <w:contextualSpacing/>
        <w:jc w:val="both"/>
        <w:rPr>
          <w:rFonts w:ascii="Times New Roman" w:eastAsia="Times New Roman" w:hAnsi="Times New Roman" w:cs="Times New Roman"/>
          <w:sz w:val="28"/>
          <w:szCs w:val="28"/>
          <w:lang w:val="uk-UA" w:eastAsia="ru-RU"/>
        </w:rPr>
      </w:pPr>
      <w:r w:rsidRPr="000D0CC6">
        <w:rPr>
          <w:rFonts w:ascii="Times New Roman" w:hAnsi="Times New Roman" w:cs="Times New Roman"/>
          <w:sz w:val="28"/>
          <w:szCs w:val="28"/>
          <w:lang w:val="uk-UA"/>
        </w:rPr>
        <w:t>Штатна чисельність працівників комунального закладу – 89 штатних одиниць, фактична чисельність – 86 працівників, в тому числі 4 одиниці сезонні працівники – опалювачі. Всі працівники ознайомлені з посадовими інструкціями та з правилами внутрішнього трудового розпорядку для працівників КЗ «Ічнянський ТЦСО». З працівниками  проведено протипожежний інструктаж та інструктаж з охорони праці. Щороку надавачі соціальних послуг проходять медогляд. Рішенням Ічнянської міської ради Двадцять шостої (позачергової) сесії восьмого скликання №719-VII від 11 квітня 2023 року було введено в структуру КЗ «Ічнянський ТЦСО» відділення денного перебування 3,5 штатні одиниці для організації та надання соціальної послуги «Соціальна адаптація», та виведено із структури 8 штатних одиниць.</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При комунальному закладі «Ічнянський територіальний центр  соціального обслуговування (надання соціальних послуг)» Ічнянської міської ради функціонують такі структурні підрозділи:</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відділення соціальної допомоги вдома;</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відділення організації надання адресної натуральної та грошової допомоги;</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lastRenderedPageBreak/>
        <w:t>- відділення стаціонарного догляду для постійного або тимчасового проживання;</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відділення денного перебування.</w:t>
      </w:r>
    </w:p>
    <w:p w:rsidR="00237B1E" w:rsidRPr="000D0CC6" w:rsidRDefault="00237B1E" w:rsidP="003F0E67">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Із грудня 2022року КЗ  «Ічнянський ТЦСО» почав брати участь у двох проєктах за підтримки міжнародних партнерів – ПРООН, Уряду Канади. Реалізація одного з зазначених проєктів дала змогу здійснити відкриття «Простору соціальної адаптації» на базі відділення денного перебування, та функціонування «Університету третього віку» .Завдяки фінансування Уряду Канади була надана комп’ютерна техніка, смарт телевізор аромолампа, проектор, планшет ,мобільний телефон, меблі та п</w:t>
      </w:r>
      <w:r w:rsidR="003F0E67">
        <w:rPr>
          <w:rFonts w:ascii="Times New Roman" w:hAnsi="Times New Roman" w:cs="Times New Roman"/>
          <w:sz w:val="28"/>
          <w:szCs w:val="28"/>
          <w:lang w:val="uk-UA"/>
        </w:rPr>
        <w:t>обутова техніка.</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Відповідно до вимог встановлених у Державному стандарті догляду вдома, Державного стандарту організації надання адресної натуральної та грошової допомоги та у Державному стандарті стаціонарного догляду за особами, які втратили здатність до самообслуговування чи не набули такої здатності, територіальний центр надає такі види соціальних послуг:</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догляд вдома;</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догляд стаціонарний;</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надання адресної натуральної та грошової допомоги;</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відділення денного перебування.</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У 2023 році перебувала на обліку така кількість отримувачів соціальних послуг по відділеннях:</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-відділення соціальної допомоги вдома - 549 особа, з них 99 осіб з інвалідністю; обслужено – 216 осіб на платній основі, яким надано 12392 платних соціальних послуг на суму 119,8 тис.грн;</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-відділення організації надання адресної натуральної та грошової допомоги – 641 особа із них 119 осіб з інвалідністю,  виключно отримувачі лише соціальної послуги  натуральної  допомоги їх кількість становить – 92 особи; обслужено – 31 особу на платній основі, яким було надано 52 платних соціальних послуг на суму 2238,81.грн;</w:t>
      </w:r>
    </w:p>
    <w:p w:rsidR="00237B1E" w:rsidRPr="000D0CC6" w:rsidRDefault="00237B1E" w:rsidP="00237B1E">
      <w:pPr>
        <w:shd w:val="clear" w:color="auto" w:fill="FFFFFF"/>
        <w:spacing w:line="360" w:lineRule="auto"/>
        <w:ind w:firstLine="709"/>
        <w:contextualSpacing/>
        <w:jc w:val="both"/>
        <w:rPr>
          <w:rFonts w:ascii="Times New Roman" w:eastAsia="Times New Roman" w:hAnsi="Times New Roman" w:cs="Times New Roman"/>
          <w:sz w:val="28"/>
          <w:szCs w:val="28"/>
          <w:lang w:val="uk-UA" w:eastAsia="ru-RU"/>
        </w:rPr>
      </w:pPr>
      <w:r w:rsidRPr="000D0CC6">
        <w:rPr>
          <w:rFonts w:ascii="Times New Roman" w:hAnsi="Times New Roman" w:cs="Times New Roman"/>
          <w:sz w:val="28"/>
          <w:szCs w:val="28"/>
          <w:lang w:val="uk-UA"/>
        </w:rPr>
        <w:lastRenderedPageBreak/>
        <w:t xml:space="preserve">- відділення стаціонарного догляду – 30 осіб з них 5 осіб з інвалідністю та 4 осіб прикуті до ліжка.  </w:t>
      </w:r>
    </w:p>
    <w:p w:rsidR="00237B1E" w:rsidRPr="000D0CC6" w:rsidRDefault="00237B1E" w:rsidP="00237B1E">
      <w:pPr>
        <w:shd w:val="clear" w:color="auto" w:fill="FFFFFF"/>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Всі особові справи отримувачів соціальних послуг оформлені належним чином та знаходяться у відділеннях. Щосереди  проводяться оперативні наради по відділеннях та з соціальними робітниками м.Ічня.</w:t>
      </w:r>
    </w:p>
    <w:p w:rsidR="00237B1E" w:rsidRPr="000D0CC6" w:rsidRDefault="00237B1E" w:rsidP="00237B1E">
      <w:pPr>
        <w:shd w:val="clear" w:color="auto" w:fill="FFFFFF"/>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b/>
          <w:sz w:val="28"/>
          <w:szCs w:val="28"/>
          <w:lang w:val="uk-UA"/>
        </w:rPr>
        <w:t xml:space="preserve"> Послуга догляду вдома</w:t>
      </w:r>
      <w:r w:rsidRPr="000D0CC6">
        <w:rPr>
          <w:rFonts w:ascii="Times New Roman" w:hAnsi="Times New Roman" w:cs="Times New Roman"/>
          <w:sz w:val="28"/>
          <w:szCs w:val="28"/>
          <w:lang w:val="uk-UA"/>
        </w:rPr>
        <w:t xml:space="preserve"> соціальними робітниками надається підопічним вчасно та згідно затверджених графіків. У відділенні соціальної допомоги вдома навантаження на одного соціального робітника складає 9</w:t>
      </w:r>
      <w:r w:rsidRPr="000D0CC6">
        <w:rPr>
          <w:rFonts w:ascii="Times New Roman" w:hAnsi="Times New Roman" w:cs="Times New Roman"/>
          <w:sz w:val="28"/>
          <w:szCs w:val="28"/>
          <w:highlight w:val="yellow"/>
          <w:lang w:val="uk-UA"/>
        </w:rPr>
        <w:t xml:space="preserve"> </w:t>
      </w:r>
      <w:r w:rsidRPr="000D0CC6">
        <w:rPr>
          <w:rFonts w:ascii="Times New Roman" w:hAnsi="Times New Roman" w:cs="Times New Roman"/>
          <w:sz w:val="28"/>
          <w:szCs w:val="28"/>
          <w:lang w:val="uk-UA"/>
        </w:rPr>
        <w:t xml:space="preserve"> чол., при нормі 6 чол. у сільській місцевості та 12 чол. в місті при нормі 10 чоловік.</w:t>
      </w:r>
    </w:p>
    <w:p w:rsidR="00237B1E" w:rsidRPr="000D0CC6" w:rsidRDefault="00237B1E" w:rsidP="00237B1E">
      <w:pPr>
        <w:shd w:val="clear" w:color="auto" w:fill="FFFFFF"/>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За звітний період 2023 року завідувачем відділення, фахівцем відділення соціальної допомоги вдома та соціальним працівником було проведено 20 перевірок надання якості соціальних послуг соціальними робітниками та складено відповідні акти.</w:t>
      </w:r>
    </w:p>
    <w:p w:rsidR="00237B1E" w:rsidRPr="000D0CC6" w:rsidRDefault="00237B1E" w:rsidP="00237B1E">
      <w:pPr>
        <w:shd w:val="clear" w:color="auto" w:fill="FFFFFF"/>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Враховуючи те, що підопічні знаходяться на великій відстані один від одного, соціальні робітники витрачають багато часу на пересування між ними, тому для покращення обслуговування вкрай необхідно забезпечити наших робітників велосипедами .У 2023 році закуплено 15 велосипедів ,щоб забезпечити всіх соціальних робітників велосипедами іще потрібно закупити 42 велосипеди. </w:t>
      </w:r>
    </w:p>
    <w:p w:rsidR="00237B1E" w:rsidRPr="000D0CC6" w:rsidRDefault="00237B1E" w:rsidP="00237B1E">
      <w:pPr>
        <w:shd w:val="clear" w:color="auto" w:fill="FFFFFF"/>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w:t>
      </w:r>
      <w:r w:rsidRPr="000D0CC6">
        <w:rPr>
          <w:rFonts w:ascii="Times New Roman" w:hAnsi="Times New Roman" w:cs="Times New Roman"/>
          <w:b/>
          <w:sz w:val="28"/>
          <w:szCs w:val="28"/>
          <w:lang w:val="uk-UA"/>
        </w:rPr>
        <w:t>По відділенню організації надання адресної натуральної та грошової</w:t>
      </w:r>
      <w:r w:rsidRPr="000D0CC6">
        <w:rPr>
          <w:rFonts w:ascii="Times New Roman" w:hAnsi="Times New Roman" w:cs="Times New Roman"/>
          <w:sz w:val="28"/>
          <w:szCs w:val="28"/>
          <w:lang w:val="uk-UA"/>
        </w:rPr>
        <w:t xml:space="preserve"> </w:t>
      </w:r>
      <w:r w:rsidRPr="000D0CC6">
        <w:rPr>
          <w:rFonts w:ascii="Times New Roman" w:hAnsi="Times New Roman" w:cs="Times New Roman"/>
          <w:b/>
          <w:sz w:val="28"/>
          <w:szCs w:val="28"/>
          <w:lang w:val="uk-UA"/>
        </w:rPr>
        <w:t>допомоги</w:t>
      </w:r>
      <w:r w:rsidRPr="000D0CC6">
        <w:rPr>
          <w:rFonts w:ascii="Times New Roman" w:hAnsi="Times New Roman" w:cs="Times New Roman"/>
          <w:sz w:val="28"/>
          <w:szCs w:val="28"/>
          <w:lang w:val="uk-UA"/>
        </w:rPr>
        <w:t xml:space="preserve"> на кожного громадянина, якого обслуговує відділення оформляється особова справа. Усі справи оформлені згідно вимогам.</w:t>
      </w:r>
    </w:p>
    <w:p w:rsidR="00237B1E" w:rsidRPr="000D0CC6" w:rsidRDefault="00237B1E" w:rsidP="00237B1E">
      <w:pPr>
        <w:shd w:val="clear" w:color="auto" w:fill="FFFFFF"/>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Всього працівниками відділення було надано послуги: </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робітниками з комплексного обслуговування - 214 послуг;</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швачкою – 87 послуг;</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перукарем – 121 послуг ;</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медичною сестрою -  762 послуг. </w:t>
      </w:r>
    </w:p>
    <w:p w:rsidR="00237B1E" w:rsidRPr="000D0CC6" w:rsidRDefault="00237B1E" w:rsidP="00237B1E">
      <w:pPr>
        <w:shd w:val="clear" w:color="auto" w:fill="FFFFFF"/>
        <w:spacing w:line="360" w:lineRule="auto"/>
        <w:ind w:firstLine="709"/>
        <w:contextualSpacing/>
        <w:jc w:val="both"/>
        <w:rPr>
          <w:rFonts w:ascii="Times New Roman" w:eastAsia="Times New Roman" w:hAnsi="Times New Roman" w:cs="Times New Roman"/>
          <w:sz w:val="28"/>
          <w:szCs w:val="28"/>
          <w:lang w:val="uk-UA" w:eastAsia="ru-RU"/>
        </w:rPr>
      </w:pPr>
      <w:r w:rsidRPr="000D0CC6">
        <w:rPr>
          <w:rFonts w:ascii="Times New Roman" w:hAnsi="Times New Roman" w:cs="Times New Roman"/>
          <w:b/>
          <w:sz w:val="28"/>
          <w:szCs w:val="28"/>
          <w:lang w:val="uk-UA"/>
        </w:rPr>
        <w:lastRenderedPageBreak/>
        <w:t>Відділення стаціонарного догляду для постійного або тимчасового</w:t>
      </w:r>
      <w:r w:rsidRPr="000D0CC6">
        <w:rPr>
          <w:rFonts w:ascii="Times New Roman" w:hAnsi="Times New Roman" w:cs="Times New Roman"/>
          <w:sz w:val="28"/>
          <w:szCs w:val="28"/>
          <w:lang w:val="uk-UA"/>
        </w:rPr>
        <w:t xml:space="preserve"> </w:t>
      </w:r>
      <w:r w:rsidRPr="000D0CC6">
        <w:rPr>
          <w:rFonts w:ascii="Times New Roman" w:hAnsi="Times New Roman" w:cs="Times New Roman"/>
          <w:b/>
          <w:sz w:val="28"/>
          <w:szCs w:val="28"/>
          <w:lang w:val="uk-UA"/>
        </w:rPr>
        <w:t>проживання</w:t>
      </w:r>
      <w:r w:rsidRPr="000D0CC6">
        <w:rPr>
          <w:rFonts w:ascii="Times New Roman" w:hAnsi="Times New Roman" w:cs="Times New Roman"/>
          <w:sz w:val="28"/>
          <w:szCs w:val="28"/>
          <w:lang w:val="uk-UA"/>
        </w:rPr>
        <w:t xml:space="preserve"> розміщено в с. Крупичполе. Територія, де знаходиться стаціонарне відділення, чиста, озеленена, викошена трава, достатньо площі для прогулянок, обладнана лавочками, але потребує більш кращої зони відпочинку, наприклад, бесідки та лавок зі спинками. </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Будівля, в якій розміщено відділення досить стара, для створення належних умов проживання громадян, є  потреба в проведенні косметичного ремонту житлового приміщення та капітального ремонту туалетної кімнати з переоснащенням її для потреб осіб з інвалідністю . З цією метою було надіслано звернення до благодійного фонду NEW WAY, але підтвердження , що до проведення ремонтних робіт не надійшло.</w:t>
      </w:r>
    </w:p>
    <w:p w:rsidR="00237B1E" w:rsidRPr="000D0CC6" w:rsidRDefault="00237B1E" w:rsidP="00237B1E">
      <w:pPr>
        <w:spacing w:line="360" w:lineRule="auto"/>
        <w:ind w:firstLine="709"/>
        <w:contextualSpacing/>
        <w:jc w:val="both"/>
        <w:rPr>
          <w:rFonts w:ascii="Times New Roman" w:hAnsi="Times New Roman" w:cs="Times New Roman"/>
          <w:lang w:val="uk-UA"/>
        </w:rPr>
      </w:pPr>
      <w:r w:rsidRPr="000D0CC6">
        <w:rPr>
          <w:rFonts w:ascii="Times New Roman" w:hAnsi="Times New Roman" w:cs="Times New Roman"/>
          <w:sz w:val="28"/>
          <w:szCs w:val="28"/>
          <w:lang w:val="uk-UA"/>
        </w:rPr>
        <w:t xml:space="preserve">Станом на 01.01.2023 у відділенні стаціонарного догляду для постійного та тимчасового проживання перебувало на обслуговуванні 23 підопічних,  з числа яких 3 підопічних були лежачими хворими;  1 особа  з інвалідністю І – групи, та 3 особи – з інвалідністю ІІ групи. За </w:t>
      </w:r>
      <w:r w:rsidRPr="000D0CC6">
        <w:rPr>
          <w:rFonts w:ascii="Times New Roman" w:hAnsi="Times New Roman" w:cs="Times New Roman"/>
          <w:color w:val="333333"/>
          <w:sz w:val="28"/>
          <w:szCs w:val="28"/>
          <w:lang w:val="uk-UA"/>
        </w:rPr>
        <w:t>перше півріччя</w:t>
      </w:r>
      <w:r w:rsidRPr="000D0CC6">
        <w:rPr>
          <w:rFonts w:ascii="Times New Roman" w:hAnsi="Times New Roman" w:cs="Times New Roman"/>
          <w:sz w:val="28"/>
          <w:szCs w:val="28"/>
          <w:lang w:val="uk-UA"/>
        </w:rPr>
        <w:t xml:space="preserve"> 2023 року відділенням стаціонарного догляду послугу «Догляд стаціонарний» отримало 27 підопічних. На протязі півріччя  прибуло  8 підопічних, та вибуло 7, з яких 5 підопічних померло, а 2 особи змінили місце проживання.</w:t>
      </w:r>
      <w:r w:rsidRPr="000D0CC6">
        <w:rPr>
          <w:rFonts w:ascii="Times New Roman" w:hAnsi="Times New Roman" w:cs="Times New Roman"/>
          <w:lang w:val="uk-UA"/>
        </w:rPr>
        <w:t xml:space="preserve"> </w:t>
      </w:r>
      <w:r w:rsidRPr="000D0CC6">
        <w:rPr>
          <w:rFonts w:ascii="Times New Roman" w:hAnsi="Times New Roman" w:cs="Times New Roman"/>
          <w:sz w:val="28"/>
          <w:szCs w:val="28"/>
          <w:lang w:val="uk-UA"/>
        </w:rPr>
        <w:t>З числа підопічних 4 особи не досягли пенсійного віку, 2 підопічних є особами з інвалідністю, 2 особи перебувають у складних життєвих обставинах і знаходяться на обслуговуванні тимчасово, 23 підопічні  громадяни похилого віку (13 жінок та 14 чоловіків), з них 10 віком 80 років і старші.  З поміж числа підопічних 6 осіб мали V групу рухової активності (практично повністю потребують сторонньої допомоги); 13 підопічних відділення стаціонарного догляду не мають рідних, які б могли забезпечити їм допомогу та підтримку (одинокі); один з підопічних  – внутрішньо переміщена особа (Луганська обл.).</w:t>
      </w:r>
      <w:r w:rsidRPr="000D0CC6">
        <w:rPr>
          <w:rFonts w:ascii="Times New Roman" w:hAnsi="Times New Roman" w:cs="Times New Roman"/>
          <w:lang w:val="uk-UA"/>
        </w:rPr>
        <w:t xml:space="preserve"> </w:t>
      </w:r>
      <w:r w:rsidRPr="000D0CC6">
        <w:rPr>
          <w:rFonts w:ascii="Times New Roman" w:hAnsi="Times New Roman" w:cs="Times New Roman"/>
          <w:sz w:val="28"/>
          <w:szCs w:val="28"/>
          <w:lang w:val="uk-UA"/>
        </w:rPr>
        <w:t>Два підопічних відділення являються учасниками бойових дій в Афганістані, один з них отримав інвалідність під час військової служби.</w:t>
      </w:r>
    </w:p>
    <w:p w:rsidR="00237B1E" w:rsidRPr="000D0CC6" w:rsidRDefault="00237B1E" w:rsidP="00237B1E">
      <w:pPr>
        <w:spacing w:line="360" w:lineRule="auto"/>
        <w:ind w:firstLine="709"/>
        <w:contextualSpacing/>
        <w:jc w:val="both"/>
        <w:rPr>
          <w:rFonts w:ascii="Times New Roman" w:hAnsi="Times New Roman" w:cs="Times New Roman"/>
          <w:lang w:val="uk-UA"/>
        </w:rPr>
      </w:pPr>
      <w:r w:rsidRPr="000D0CC6">
        <w:rPr>
          <w:rFonts w:ascii="Times New Roman" w:hAnsi="Times New Roman" w:cs="Times New Roman"/>
          <w:sz w:val="28"/>
          <w:szCs w:val="28"/>
          <w:lang w:val="uk-UA"/>
        </w:rPr>
        <w:t xml:space="preserve">На опалювальний період 2022-2023року відділення було забезпечене твердим паливом </w:t>
      </w:r>
      <w:r w:rsidRPr="000D0CC6">
        <w:rPr>
          <w:rFonts w:ascii="Times New Roman" w:hAnsi="Times New Roman" w:cs="Times New Roman"/>
          <w:lang w:val="uk-UA"/>
        </w:rPr>
        <w:t xml:space="preserve"> </w:t>
      </w:r>
      <w:r w:rsidRPr="000D0CC6">
        <w:rPr>
          <w:rFonts w:ascii="Times New Roman" w:hAnsi="Times New Roman" w:cs="Times New Roman"/>
          <w:sz w:val="28"/>
          <w:szCs w:val="28"/>
          <w:lang w:val="uk-UA"/>
        </w:rPr>
        <w:t xml:space="preserve">в обсязі 83м3. </w:t>
      </w:r>
    </w:p>
    <w:p w:rsidR="00237B1E" w:rsidRPr="000D0CC6" w:rsidRDefault="00237B1E" w:rsidP="00237B1E">
      <w:pPr>
        <w:spacing w:line="360" w:lineRule="auto"/>
        <w:ind w:firstLine="709"/>
        <w:contextualSpacing/>
        <w:jc w:val="both"/>
        <w:rPr>
          <w:rFonts w:ascii="Times New Roman" w:hAnsi="Times New Roman" w:cs="Times New Roman"/>
          <w:lang w:val="uk-UA"/>
        </w:rPr>
      </w:pPr>
      <w:r w:rsidRPr="000D0CC6">
        <w:rPr>
          <w:rFonts w:ascii="Times New Roman" w:hAnsi="Times New Roman" w:cs="Times New Roman"/>
          <w:sz w:val="28"/>
          <w:szCs w:val="28"/>
          <w:lang w:val="uk-UA"/>
        </w:rPr>
        <w:lastRenderedPageBreak/>
        <w:t>Допомогу відділенню надавали підприємці та організації:</w:t>
      </w:r>
    </w:p>
    <w:p w:rsidR="00237B1E" w:rsidRPr="000D0CC6" w:rsidRDefault="00237B1E" w:rsidP="00400400">
      <w:pPr>
        <w:suppressAutoHyphens/>
        <w:spacing w:after="160" w:line="360" w:lineRule="auto"/>
        <w:ind w:left="708"/>
        <w:contextualSpacing/>
        <w:rPr>
          <w:rFonts w:ascii="Times New Roman" w:hAnsi="Times New Roman" w:cs="Times New Roman"/>
          <w:lang w:val="uk-UA"/>
        </w:rPr>
      </w:pPr>
      <w:r w:rsidRPr="000D0CC6">
        <w:rPr>
          <w:rFonts w:ascii="Times New Roman" w:hAnsi="Times New Roman" w:cs="Times New Roman"/>
          <w:sz w:val="28"/>
          <w:szCs w:val="28"/>
          <w:lang w:val="uk-UA"/>
        </w:rPr>
        <w:t xml:space="preserve">- «Летс – Хелп» - засоби гігієни, одяг(жилетки та в`язані носки), підгузки; </w:t>
      </w:r>
    </w:p>
    <w:p w:rsidR="00237B1E" w:rsidRPr="000D0CC6" w:rsidRDefault="00237B1E" w:rsidP="00400400">
      <w:pPr>
        <w:suppressAutoHyphens/>
        <w:spacing w:after="160" w:line="360" w:lineRule="auto"/>
        <w:ind w:left="708"/>
        <w:contextualSpacing/>
        <w:rPr>
          <w:rFonts w:ascii="Times New Roman" w:hAnsi="Times New Roman" w:cs="Times New Roman"/>
          <w:lang w:val="uk-UA"/>
        </w:rPr>
      </w:pPr>
      <w:r w:rsidRPr="000D0CC6">
        <w:rPr>
          <w:rFonts w:ascii="Times New Roman" w:hAnsi="Times New Roman" w:cs="Times New Roman"/>
          <w:sz w:val="28"/>
          <w:szCs w:val="28"/>
          <w:lang w:val="uk-UA"/>
        </w:rPr>
        <w:t>- Депутат Зуб В.О. - набори посуду;</w:t>
      </w:r>
    </w:p>
    <w:p w:rsidR="00237B1E" w:rsidRPr="000D0CC6" w:rsidRDefault="00237B1E" w:rsidP="00400400">
      <w:pPr>
        <w:suppressAutoHyphens/>
        <w:spacing w:after="160" w:line="360" w:lineRule="auto"/>
        <w:ind w:left="708"/>
        <w:contextualSpacing/>
        <w:rPr>
          <w:rFonts w:ascii="Times New Roman" w:hAnsi="Times New Roman" w:cs="Times New Roman"/>
          <w:lang w:val="uk-UA"/>
        </w:rPr>
      </w:pPr>
      <w:r w:rsidRPr="000D0CC6">
        <w:rPr>
          <w:rFonts w:ascii="Times New Roman" w:hAnsi="Times New Roman" w:cs="Times New Roman"/>
          <w:sz w:val="28"/>
          <w:szCs w:val="28"/>
          <w:lang w:val="uk-UA"/>
        </w:rPr>
        <w:t>- Церква християн віри євангеліївської «Добрі самаряни» - солодощі;</w:t>
      </w:r>
    </w:p>
    <w:p w:rsidR="00237B1E" w:rsidRPr="000D0CC6" w:rsidRDefault="00237B1E" w:rsidP="00400400">
      <w:pPr>
        <w:suppressAutoHyphens/>
        <w:spacing w:after="160" w:line="360" w:lineRule="auto"/>
        <w:ind w:left="708"/>
        <w:contextualSpacing/>
        <w:rPr>
          <w:rFonts w:ascii="Times New Roman" w:hAnsi="Times New Roman" w:cs="Times New Roman"/>
          <w:lang w:val="uk-UA"/>
        </w:rPr>
      </w:pPr>
      <w:r w:rsidRPr="000D0CC6">
        <w:rPr>
          <w:rFonts w:ascii="Times New Roman" w:hAnsi="Times New Roman" w:cs="Times New Roman"/>
          <w:sz w:val="28"/>
          <w:szCs w:val="28"/>
          <w:lang w:val="uk-UA"/>
        </w:rPr>
        <w:t>- Релігійна громада «Відродження» - газовий обігрівач з балоном та матраци;</w:t>
      </w:r>
    </w:p>
    <w:p w:rsidR="00237B1E" w:rsidRPr="000D0CC6" w:rsidRDefault="00237B1E" w:rsidP="00400400">
      <w:pPr>
        <w:spacing w:line="360" w:lineRule="auto"/>
        <w:ind w:firstLine="709"/>
        <w:contextualSpacing/>
        <w:rPr>
          <w:rFonts w:ascii="Times New Roman" w:hAnsi="Times New Roman" w:cs="Times New Roman"/>
          <w:sz w:val="28"/>
          <w:szCs w:val="28"/>
          <w:lang w:val="uk-UA"/>
        </w:rPr>
      </w:pPr>
      <w:r w:rsidRPr="000D0CC6">
        <w:rPr>
          <w:rFonts w:ascii="Times New Roman" w:hAnsi="Times New Roman" w:cs="Times New Roman"/>
          <w:sz w:val="28"/>
          <w:szCs w:val="28"/>
          <w:lang w:val="uk-UA"/>
        </w:rPr>
        <w:t>- «АІСМ Україна» - генератор, гігієнічні набори, продуктові набори;</w:t>
      </w:r>
    </w:p>
    <w:p w:rsidR="00237B1E" w:rsidRPr="000D0CC6" w:rsidRDefault="00237B1E" w:rsidP="00400400">
      <w:pPr>
        <w:spacing w:line="360" w:lineRule="auto"/>
        <w:ind w:firstLine="709"/>
        <w:contextualSpacing/>
        <w:rPr>
          <w:rFonts w:ascii="Times New Roman" w:eastAsia="Times New Roman" w:hAnsi="Times New Roman" w:cs="Times New Roman"/>
          <w:sz w:val="28"/>
          <w:szCs w:val="28"/>
          <w:lang w:val="uk-UA" w:eastAsia="ru-RU"/>
        </w:rPr>
      </w:pPr>
      <w:r w:rsidRPr="000D0CC6">
        <w:rPr>
          <w:rFonts w:ascii="Times New Roman" w:hAnsi="Times New Roman" w:cs="Times New Roman"/>
          <w:sz w:val="28"/>
          <w:szCs w:val="28"/>
          <w:lang w:val="uk-UA"/>
        </w:rPr>
        <w:t>- Фонд «Доброго вечора, Ми з України» - продуктові набори, засоби гігієни;</w:t>
      </w:r>
    </w:p>
    <w:p w:rsidR="00237B1E" w:rsidRPr="000D0CC6" w:rsidRDefault="00237B1E" w:rsidP="00400400">
      <w:pPr>
        <w:spacing w:line="360" w:lineRule="auto"/>
        <w:ind w:firstLine="709"/>
        <w:contextualSpacing/>
        <w:rPr>
          <w:rFonts w:ascii="Times New Roman" w:hAnsi="Times New Roman" w:cs="Times New Roman"/>
          <w:sz w:val="28"/>
          <w:szCs w:val="28"/>
          <w:lang w:val="uk-UA"/>
        </w:rPr>
      </w:pPr>
      <w:r w:rsidRPr="000D0CC6">
        <w:rPr>
          <w:rFonts w:ascii="Times New Roman" w:hAnsi="Times New Roman" w:cs="Times New Roman"/>
          <w:sz w:val="28"/>
          <w:szCs w:val="28"/>
          <w:lang w:val="uk-UA"/>
        </w:rPr>
        <w:t>- Прилуки РДА - медикаменти;</w:t>
      </w:r>
    </w:p>
    <w:p w:rsidR="00237B1E" w:rsidRPr="000D0CC6" w:rsidRDefault="00956170" w:rsidP="00400400">
      <w:pPr>
        <w:spacing w:line="360" w:lineRule="auto"/>
        <w:ind w:left="-154"/>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00400">
        <w:rPr>
          <w:rFonts w:ascii="Times New Roman" w:hAnsi="Times New Roman" w:cs="Times New Roman"/>
          <w:sz w:val="28"/>
          <w:szCs w:val="28"/>
          <w:lang w:val="uk-UA"/>
        </w:rPr>
        <w:t xml:space="preserve">          </w:t>
      </w:r>
      <w:r w:rsidR="00237B1E" w:rsidRPr="000D0CC6">
        <w:rPr>
          <w:rFonts w:ascii="Times New Roman" w:hAnsi="Times New Roman" w:cs="Times New Roman"/>
          <w:sz w:val="28"/>
          <w:szCs w:val="28"/>
          <w:lang w:val="uk-UA"/>
        </w:rPr>
        <w:t>- Крупичпільський старостат - вугілля;</w:t>
      </w:r>
      <w:r w:rsidR="00237B1E" w:rsidRPr="000D0CC6">
        <w:rPr>
          <w:rFonts w:ascii="Times New Roman" w:hAnsi="Times New Roman" w:cs="Times New Roman"/>
          <w:sz w:val="28"/>
          <w:szCs w:val="28"/>
          <w:lang w:val="uk-UA"/>
        </w:rPr>
        <w:br/>
        <w:t>Харчування отримувачів соціальної послуги стаціонарного догляду</w:t>
      </w:r>
    </w:p>
    <w:p w:rsidR="00237B1E" w:rsidRPr="000D0CC6" w:rsidRDefault="00237B1E" w:rsidP="00237B1E">
      <w:pPr>
        <w:spacing w:line="360" w:lineRule="auto"/>
        <w:ind w:firstLine="709"/>
        <w:contextualSpacing/>
        <w:jc w:val="both"/>
        <w:rPr>
          <w:rFonts w:ascii="Times New Roman" w:hAnsi="Times New Roman" w:cs="Times New Roman"/>
          <w:lang w:val="uk-UA"/>
        </w:rPr>
      </w:pPr>
      <w:r w:rsidRPr="000D0CC6">
        <w:rPr>
          <w:rFonts w:ascii="Times New Roman" w:hAnsi="Times New Roman" w:cs="Times New Roman"/>
          <w:sz w:val="28"/>
          <w:szCs w:val="28"/>
          <w:lang w:val="uk-UA"/>
        </w:rPr>
        <w:t xml:space="preserve">чотирьохразове: сніданок,  обід, полуденок, вечеря. </w:t>
      </w:r>
    </w:p>
    <w:p w:rsidR="00237B1E" w:rsidRPr="000D0CC6" w:rsidRDefault="00237B1E" w:rsidP="00237B1E">
      <w:pPr>
        <w:spacing w:line="360" w:lineRule="auto"/>
        <w:ind w:firstLine="709"/>
        <w:contextualSpacing/>
        <w:jc w:val="both"/>
        <w:rPr>
          <w:rFonts w:ascii="Times New Roman" w:hAnsi="Times New Roman" w:cs="Times New Roman"/>
          <w:lang w:val="uk-UA"/>
        </w:rPr>
      </w:pPr>
      <w:r w:rsidRPr="000D0CC6">
        <w:rPr>
          <w:rFonts w:ascii="Times New Roman" w:hAnsi="Times New Roman" w:cs="Times New Roman"/>
          <w:sz w:val="28"/>
          <w:szCs w:val="28"/>
          <w:lang w:val="uk-UA"/>
        </w:rPr>
        <w:t xml:space="preserve">Проведено косметичний ремонт 2-х кімнат де проживають підопічні.В весняно-літній період працівниками відділення проводились роботи по благоустрою та озелененню прилеглої території (догляд за клумбами, обкошування трави, прибирання листя). </w:t>
      </w:r>
    </w:p>
    <w:p w:rsidR="00237B1E" w:rsidRPr="000D0CC6" w:rsidRDefault="00237B1E" w:rsidP="00237B1E">
      <w:pPr>
        <w:spacing w:line="360" w:lineRule="auto"/>
        <w:ind w:firstLine="709"/>
        <w:contextualSpacing/>
        <w:jc w:val="both"/>
        <w:rPr>
          <w:rFonts w:ascii="Times New Roman" w:hAnsi="Times New Roman" w:cs="Times New Roman"/>
          <w:lang w:val="uk-UA"/>
        </w:rPr>
      </w:pPr>
      <w:r w:rsidRPr="000D0CC6">
        <w:rPr>
          <w:rFonts w:ascii="Times New Roman" w:hAnsi="Times New Roman" w:cs="Times New Roman"/>
          <w:sz w:val="28"/>
          <w:szCs w:val="28"/>
          <w:lang w:val="uk-UA"/>
        </w:rPr>
        <w:t>Працівниками відділення проводили роботи з благоустрою та догляду за частиною сільського цвинтарю (с.Крупичполе) на території якого були поховані підопічні відділення і на даний час здійснюється поховання тіл підопічних, що були на обслуговуванні у відділенні, але поховання яких не змогли здійснити родичі померлого.</w:t>
      </w:r>
    </w:p>
    <w:p w:rsidR="00237B1E" w:rsidRPr="000D0CC6" w:rsidRDefault="00237B1E" w:rsidP="00237B1E">
      <w:pPr>
        <w:spacing w:line="360" w:lineRule="auto"/>
        <w:ind w:firstLine="709"/>
        <w:contextualSpacing/>
        <w:jc w:val="both"/>
        <w:rPr>
          <w:rFonts w:ascii="Times New Roman" w:hAnsi="Times New Roman" w:cs="Times New Roman"/>
          <w:lang w:val="uk-UA"/>
        </w:rPr>
      </w:pPr>
      <w:r w:rsidRPr="000D0CC6">
        <w:rPr>
          <w:rFonts w:ascii="Times New Roman" w:hAnsi="Times New Roman" w:cs="Times New Roman"/>
          <w:sz w:val="28"/>
          <w:szCs w:val="28"/>
          <w:lang w:val="uk-UA"/>
        </w:rPr>
        <w:t>На протязі року працівниками відділення проводилися роботи з заготівлі твердого палива (дрова) для підготовки відділення до опалювального сезону 2023-2024 років.  Спільно працівниками  КЗ «Ічнянський ТЦСО» проведено заготівлю дров (сосна) у обсязі 60,64 м3.</w:t>
      </w:r>
      <w:r w:rsidRPr="000D0CC6">
        <w:rPr>
          <w:rFonts w:ascii="Times New Roman" w:hAnsi="Times New Roman" w:cs="Times New Roman"/>
          <w:color w:val="333333"/>
          <w:sz w:val="28"/>
          <w:szCs w:val="28"/>
          <w:lang w:val="uk-UA"/>
        </w:rPr>
        <w:t xml:space="preserve"> </w:t>
      </w:r>
    </w:p>
    <w:p w:rsidR="00237B1E" w:rsidRPr="000D0CC6" w:rsidRDefault="00237B1E" w:rsidP="00237B1E">
      <w:pPr>
        <w:spacing w:line="360" w:lineRule="auto"/>
        <w:ind w:firstLine="709"/>
        <w:contextualSpacing/>
        <w:jc w:val="both"/>
        <w:rPr>
          <w:rFonts w:ascii="Times New Roman" w:hAnsi="Times New Roman" w:cs="Times New Roman"/>
          <w:lang w:val="uk-UA"/>
        </w:rPr>
      </w:pPr>
      <w:r w:rsidRPr="000D0CC6">
        <w:rPr>
          <w:rFonts w:ascii="Times New Roman" w:hAnsi="Times New Roman" w:cs="Times New Roman"/>
          <w:sz w:val="28"/>
          <w:szCs w:val="28"/>
          <w:lang w:val="uk-UA"/>
        </w:rPr>
        <w:t>На виконання вимог пожежної безпеки у відділенні проведено ряд заходів, а саме: послуга технічного обслуговування, перезарядки  та технічного діагностування вогнегасників -  25 штук.</w:t>
      </w:r>
    </w:p>
    <w:p w:rsidR="00237B1E" w:rsidRPr="000D0CC6" w:rsidRDefault="00237B1E" w:rsidP="00237B1E">
      <w:pPr>
        <w:spacing w:line="360" w:lineRule="auto"/>
        <w:ind w:firstLine="709"/>
        <w:contextualSpacing/>
        <w:jc w:val="both"/>
        <w:rPr>
          <w:rFonts w:ascii="Times New Roman" w:hAnsi="Times New Roman" w:cs="Times New Roman"/>
          <w:lang w:val="uk-UA"/>
        </w:rPr>
      </w:pPr>
      <w:r w:rsidRPr="000D0CC6">
        <w:rPr>
          <w:rFonts w:ascii="Times New Roman" w:hAnsi="Times New Roman" w:cs="Times New Roman"/>
          <w:sz w:val="28"/>
          <w:szCs w:val="28"/>
          <w:lang w:val="uk-UA"/>
        </w:rPr>
        <w:lastRenderedPageBreak/>
        <w:t>Медичними препаратами та підгузками підопічні забезпечені в достатній кількості.</w:t>
      </w:r>
    </w:p>
    <w:p w:rsidR="00237B1E" w:rsidRPr="000D0CC6" w:rsidRDefault="00237B1E" w:rsidP="00237B1E">
      <w:pPr>
        <w:spacing w:line="360" w:lineRule="auto"/>
        <w:ind w:firstLine="709"/>
        <w:contextualSpacing/>
        <w:jc w:val="both"/>
        <w:rPr>
          <w:rFonts w:ascii="Times New Roman" w:hAnsi="Times New Roman" w:cs="Times New Roman"/>
          <w:lang w:val="uk-UA"/>
        </w:rPr>
      </w:pPr>
      <w:r w:rsidRPr="000D0CC6">
        <w:rPr>
          <w:rFonts w:ascii="Times New Roman" w:hAnsi="Times New Roman" w:cs="Times New Roman"/>
          <w:sz w:val="28"/>
          <w:szCs w:val="28"/>
          <w:lang w:val="uk-UA"/>
        </w:rPr>
        <w:t>Постійно проводиться інформаційна робота та співпраця з старостинськими округами з питань моніторингу ситуації стосовно осіб, які потребують стаціонарного догляду. Працівниками відділення проводиться допомога в оформленні документів для влаштування у відділення стаціонарного догляду. Ведеться співпраця з центром надання адміністративних послуг у питаннях реєстрації місця проживання та інших юридичних та адміністративних послуг. Надається супровід та допомога у  питаннях пов’язаних з пенсійним забезпеченням та інше.</w:t>
      </w:r>
    </w:p>
    <w:p w:rsidR="00237B1E" w:rsidRPr="000D0CC6" w:rsidRDefault="00237B1E" w:rsidP="00237B1E">
      <w:pPr>
        <w:spacing w:line="360" w:lineRule="auto"/>
        <w:ind w:firstLine="709"/>
        <w:contextualSpacing/>
        <w:jc w:val="both"/>
        <w:rPr>
          <w:rFonts w:ascii="Times New Roman" w:hAnsi="Times New Roman" w:cs="Times New Roman"/>
          <w:lang w:val="uk-UA"/>
        </w:rPr>
      </w:pPr>
      <w:r w:rsidRPr="000D0CC6">
        <w:rPr>
          <w:rFonts w:ascii="Times New Roman" w:hAnsi="Times New Roman" w:cs="Times New Roman"/>
          <w:sz w:val="28"/>
          <w:szCs w:val="28"/>
          <w:lang w:val="uk-UA"/>
        </w:rPr>
        <w:t>Життя та діяльність відділення освітлюється в співпраці з засобами масової інформації газета «Трудова слава», зв’язок підтримується також через соціальні мережі</w:t>
      </w:r>
      <w:r w:rsidRPr="000D0CC6">
        <w:rPr>
          <w:rFonts w:ascii="Times New Roman" w:hAnsi="Times New Roman" w:cs="Times New Roman"/>
          <w:b/>
          <w:bCs/>
          <w:sz w:val="28"/>
          <w:szCs w:val="28"/>
          <w:lang w:val="uk-UA"/>
        </w:rPr>
        <w:t>.</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b/>
          <w:sz w:val="28"/>
          <w:szCs w:val="28"/>
          <w:lang w:val="uk-UA" w:eastAsia="uk-UA"/>
        </w:rPr>
        <w:t>Фінансово-господарська діяльність Комунального закладу «Ічнянський територіальний центр соціального обслуговування (надання соціальних послуг)» Ічнянської  міської ради.</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 xml:space="preserve">За загальним фондом станом на 01.07.2023 року затверджено кошторис на 2023 рік в сумі 9442,0 тис. грн. Обсяг касових видатків на фінансування КЗ «Ічнянський ТЦСО»  </w:t>
      </w:r>
      <w:r w:rsidRPr="000D0CC6">
        <w:rPr>
          <w:rFonts w:ascii="Times New Roman" w:eastAsiaTheme="minorEastAsia" w:hAnsi="Times New Roman" w:cs="Times New Roman"/>
          <w:b/>
          <w:bCs/>
          <w:sz w:val="28"/>
          <w:szCs w:val="28"/>
          <w:lang w:val="uk-UA" w:eastAsia="uk-UA"/>
        </w:rPr>
        <w:t>за загальним фондом</w:t>
      </w:r>
      <w:r w:rsidRPr="000D0CC6">
        <w:rPr>
          <w:rFonts w:ascii="Times New Roman" w:eastAsiaTheme="minorEastAsia" w:hAnsi="Times New Roman" w:cs="Times New Roman"/>
          <w:sz w:val="28"/>
          <w:szCs w:val="28"/>
          <w:lang w:val="uk-UA" w:eastAsia="uk-UA"/>
        </w:rPr>
        <w:t xml:space="preserve"> </w:t>
      </w:r>
      <w:r w:rsidRPr="000D0CC6">
        <w:rPr>
          <w:rFonts w:ascii="Times New Roman" w:eastAsiaTheme="minorEastAsia" w:hAnsi="Times New Roman" w:cs="Times New Roman"/>
          <w:b/>
          <w:sz w:val="28"/>
          <w:szCs w:val="28"/>
          <w:lang w:val="uk-UA" w:eastAsia="uk-UA"/>
        </w:rPr>
        <w:t>за 6 місяців 2023 року</w:t>
      </w:r>
      <w:r w:rsidRPr="000D0CC6">
        <w:rPr>
          <w:rFonts w:ascii="Times New Roman" w:eastAsiaTheme="minorEastAsia" w:hAnsi="Times New Roman" w:cs="Times New Roman"/>
          <w:sz w:val="28"/>
          <w:szCs w:val="28"/>
          <w:lang w:val="uk-UA" w:eastAsia="uk-UA"/>
        </w:rPr>
        <w:t xml:space="preserve"> становить 4600,0 тис. грн., що становить 48,7 % від затвердженого кошторису:</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 касові видатки на заробітну плату та нарахування на оплату праці становлять 95,9% від загальної суми касових видатків, а саме 4411,2 тис. грн. (середньомісячний фонд оплати праці становить 601,3 тис. грн., середньомісячне нарахування ЄСВ -133,9 тис. грн. при штатній чисельності 89 чоловік):</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 комунальні послуги становлять 54,4 тис. грн., що складає 1,2% від загальних витрат;</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 витрати на придбання продуктів харчування становили 82,0 тис. грн., що становить 1,8% від загальних витрат;</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lastRenderedPageBreak/>
        <w:t>- оплата інших послуг (крім комунальних) становить 51,0 тис. грн., що становить 1,1% від загальних витрат.</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 видатки на відрядження становлять 0,6 тис. грн.,</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 інші поточні видатки становлять 0,8 тис. грн.</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b/>
          <w:bCs/>
          <w:sz w:val="28"/>
          <w:szCs w:val="28"/>
          <w:lang w:val="uk-UA" w:eastAsia="uk-UA"/>
        </w:rPr>
        <w:t>Надходження по спеціальному фонду (плата за послуги)</w:t>
      </w:r>
      <w:r w:rsidRPr="000D0CC6">
        <w:rPr>
          <w:rFonts w:ascii="Times New Roman" w:eastAsiaTheme="minorEastAsia" w:hAnsi="Times New Roman" w:cs="Times New Roman"/>
          <w:sz w:val="28"/>
          <w:szCs w:val="28"/>
          <w:lang w:val="uk-UA" w:eastAsia="uk-UA"/>
        </w:rPr>
        <w:t xml:space="preserve"> </w:t>
      </w:r>
      <w:r w:rsidRPr="000D0CC6">
        <w:rPr>
          <w:rFonts w:ascii="Times New Roman" w:eastAsiaTheme="minorEastAsia" w:hAnsi="Times New Roman" w:cs="Times New Roman"/>
          <w:b/>
          <w:sz w:val="28"/>
          <w:szCs w:val="28"/>
          <w:lang w:val="uk-UA" w:eastAsia="uk-UA"/>
        </w:rPr>
        <w:t>за 1 півріччя 2023 року</w:t>
      </w:r>
      <w:r w:rsidRPr="000D0CC6">
        <w:rPr>
          <w:rFonts w:ascii="Times New Roman" w:eastAsiaTheme="minorEastAsia" w:hAnsi="Times New Roman" w:cs="Times New Roman"/>
          <w:sz w:val="28"/>
          <w:szCs w:val="28"/>
          <w:lang w:val="uk-UA" w:eastAsia="uk-UA"/>
        </w:rPr>
        <w:t xml:space="preserve"> склали 150,5 тис. грн. Касові видатки </w:t>
      </w:r>
      <w:r w:rsidRPr="000D0CC6">
        <w:rPr>
          <w:rFonts w:ascii="Times New Roman" w:eastAsiaTheme="minorEastAsia" w:hAnsi="Times New Roman" w:cs="Times New Roman"/>
          <w:bCs/>
          <w:sz w:val="28"/>
          <w:szCs w:val="28"/>
          <w:lang w:val="uk-UA" w:eastAsia="uk-UA"/>
        </w:rPr>
        <w:t>за 6  місяців 2023 року</w:t>
      </w:r>
      <w:r w:rsidRPr="000D0CC6">
        <w:rPr>
          <w:rFonts w:ascii="Times New Roman" w:eastAsiaTheme="minorEastAsia" w:hAnsi="Times New Roman" w:cs="Times New Roman"/>
          <w:sz w:val="28"/>
          <w:szCs w:val="28"/>
          <w:lang w:val="uk-UA" w:eastAsia="uk-UA"/>
        </w:rPr>
        <w:t xml:space="preserve"> становлять 128,3 тис. грн. </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Витрати на придбання предметів, матеріалів, обладнання та інвентарю (а саме придбання сумок, жилетів для соціальних працівників, запасних частин для ремонту бензопили та бензокоси, канцтоварів, паперу, матеріалів для проведення поточного ремонту приміщень та інших поточних витрат) становили 65,2 тис. грн., тобто 50,8% від касових видатків.</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Витрати на надання послуг (електромонтажні роботи по встановленню внутрішніх електричних мереж, ремонт комп’ютерної техніки, заправки картриджів)  становили 23,2 тис. грн., тобто 18,1% від касових видатків.</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Витрати на оплату інших енергоносіїв (придбання дров) становлять 39,9 тис.грн, що становить 31,1% від касових видатків.</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b/>
          <w:bCs/>
          <w:sz w:val="28"/>
          <w:szCs w:val="28"/>
          <w:lang w:val="uk-UA" w:eastAsia="uk-UA"/>
        </w:rPr>
        <w:t>Надходження по спеціальному фонду (інші джерела власних надходжень)</w:t>
      </w:r>
      <w:r w:rsidRPr="000D0CC6">
        <w:rPr>
          <w:rFonts w:ascii="Times New Roman" w:eastAsiaTheme="minorEastAsia" w:hAnsi="Times New Roman" w:cs="Times New Roman"/>
          <w:sz w:val="28"/>
          <w:szCs w:val="28"/>
          <w:lang w:val="uk-UA" w:eastAsia="uk-UA"/>
        </w:rPr>
        <w:t xml:space="preserve"> </w:t>
      </w:r>
      <w:r w:rsidRPr="000D0CC6">
        <w:rPr>
          <w:rFonts w:ascii="Times New Roman" w:eastAsiaTheme="minorEastAsia" w:hAnsi="Times New Roman" w:cs="Times New Roman"/>
          <w:b/>
          <w:sz w:val="28"/>
          <w:szCs w:val="28"/>
          <w:lang w:val="uk-UA" w:eastAsia="uk-UA"/>
        </w:rPr>
        <w:t>за 1 півріччя 2023 року</w:t>
      </w:r>
      <w:r w:rsidRPr="000D0CC6">
        <w:rPr>
          <w:rFonts w:ascii="Times New Roman" w:eastAsiaTheme="minorEastAsia" w:hAnsi="Times New Roman" w:cs="Times New Roman"/>
          <w:sz w:val="28"/>
          <w:szCs w:val="28"/>
          <w:lang w:val="uk-UA" w:eastAsia="uk-UA"/>
        </w:rPr>
        <w:t xml:space="preserve"> склали 945,8 тис. грн. В тому числі плата за проживання в стаціонарному відділенні – 348,0 тис. грн.; надходження в натуральній формі (гуманітарна допомога)– 597,8 тис. грн. </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Касові видатки за 1 півріччя 2023 рік становлять 869,8 тис. грн., з них видатки в натуральній формі (гуманітарна допомога)– 597,8 тис. грн:</w:t>
      </w:r>
    </w:p>
    <w:p w:rsidR="00237B1E" w:rsidRPr="000D0CC6" w:rsidRDefault="00237B1E" w:rsidP="00237B1E">
      <w:pPr>
        <w:numPr>
          <w:ilvl w:val="0"/>
          <w:numId w:val="17"/>
        </w:numPr>
        <w:spacing w:after="160"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витрати на придбання предметів, матеріалів, обладнання та інвентарю (а саме придбання підгузків, миючих та дезінфікуючих та інших поточних витрат) становили 29,4 тис. грн., а також надходження предметів, матеріалів, обладнання та інвентарю у вигляді гуманітарної допомоги в розмірі 217,7 тис. грн.(а саме матраців, обігрівача, посуду, жилеток, генератора, обладнання від ПРООН) тобто 28,4% від касових видатків.</w:t>
      </w:r>
    </w:p>
    <w:p w:rsidR="00237B1E" w:rsidRPr="000D0CC6" w:rsidRDefault="00237B1E" w:rsidP="00237B1E">
      <w:pPr>
        <w:numPr>
          <w:ilvl w:val="0"/>
          <w:numId w:val="17"/>
        </w:numPr>
        <w:spacing w:after="160"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lastRenderedPageBreak/>
        <w:t>витрати на придбання медикаментів для обслуговування підопічних становили 6,7 тис. грн., а також отримано медикаментів у вигляді гуманітарної допомоги на суму 43,6 тис.грн. тобто 5,8% від касових видатків;</w:t>
      </w:r>
    </w:p>
    <w:p w:rsidR="00237B1E" w:rsidRPr="000D0CC6" w:rsidRDefault="00237B1E" w:rsidP="00237B1E">
      <w:pPr>
        <w:numPr>
          <w:ilvl w:val="0"/>
          <w:numId w:val="17"/>
        </w:numPr>
        <w:spacing w:after="160"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 xml:space="preserve">витрати на придбання продуктів харчування становили 235,9 тис. грн., а також отримано продуктів харчування у вигляді гуманітарної допомоги на суму 21,6 тис.грн. тобто 29,6% від касових видатків; </w:t>
      </w:r>
    </w:p>
    <w:p w:rsidR="00237B1E" w:rsidRPr="000D0CC6" w:rsidRDefault="00237B1E" w:rsidP="00237B1E">
      <w:pPr>
        <w:numPr>
          <w:ilvl w:val="0"/>
          <w:numId w:val="17"/>
        </w:numPr>
        <w:spacing w:after="160"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витрати на придбання вугілля у вигляді гуманітарної допомоги  становить 3,0 тис.грн. тобто 0,3% від касових видатків;</w:t>
      </w:r>
    </w:p>
    <w:p w:rsidR="00237B1E" w:rsidRPr="000D0CC6" w:rsidRDefault="00237B1E" w:rsidP="00237B1E">
      <w:pPr>
        <w:numPr>
          <w:ilvl w:val="0"/>
          <w:numId w:val="17"/>
        </w:numPr>
        <w:spacing w:after="160"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витрати на придбання основного капіталу у вигляді гуманітарної допомоги (меблів та обладнання від ПРООН) становить 311,9 тис.грн. тобто 35,9% від касових видатків.</w:t>
      </w:r>
    </w:p>
    <w:p w:rsidR="00237B1E" w:rsidRPr="000D0CC6" w:rsidRDefault="00237B1E" w:rsidP="00237B1E">
      <w:pPr>
        <w:spacing w:line="360" w:lineRule="auto"/>
        <w:ind w:firstLine="709"/>
        <w:contextualSpacing/>
        <w:jc w:val="both"/>
        <w:rPr>
          <w:rFonts w:ascii="Times New Roman" w:eastAsia="Times New Roman" w:hAnsi="Times New Roman" w:cs="Times New Roman"/>
          <w:color w:val="333333"/>
          <w:sz w:val="28"/>
          <w:szCs w:val="28"/>
          <w:lang w:val="uk-UA" w:eastAsia="ru-RU"/>
        </w:rPr>
      </w:pPr>
    </w:p>
    <w:p w:rsidR="00237B1E" w:rsidRPr="000D0CC6" w:rsidRDefault="00237B1E" w:rsidP="00237B1E">
      <w:pPr>
        <w:spacing w:line="360" w:lineRule="auto"/>
        <w:ind w:firstLine="709"/>
        <w:contextualSpacing/>
        <w:jc w:val="both"/>
        <w:rPr>
          <w:rFonts w:ascii="Times New Roman" w:eastAsiaTheme="minorEastAsia" w:hAnsi="Times New Roman" w:cs="Times New Roman"/>
          <w:b/>
          <w:sz w:val="28"/>
          <w:szCs w:val="28"/>
          <w:lang w:val="uk-UA" w:eastAsia="uk-UA"/>
        </w:rPr>
      </w:pPr>
      <w:r w:rsidRPr="000D0CC6">
        <w:rPr>
          <w:rFonts w:ascii="Times New Roman" w:eastAsiaTheme="minorEastAsia" w:hAnsi="Times New Roman" w:cs="Times New Roman"/>
          <w:b/>
          <w:sz w:val="28"/>
          <w:szCs w:val="28"/>
          <w:lang w:val="uk-UA" w:eastAsia="uk-UA"/>
        </w:rPr>
        <w:t>Перспективи розвитку територіального центру на 2023 рік.</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 широке інформування населення про надання соціальних послуг, зокрема шляхом організації проведення роз’яснювальної роботи, висвітлення роботи у засобах масової інформації;</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 xml:space="preserve">- </w:t>
      </w:r>
      <w:r w:rsidRPr="000D0CC6">
        <w:rPr>
          <w:rFonts w:ascii="Times New Roman" w:hAnsi="Times New Roman" w:cs="Times New Roman"/>
          <w:sz w:val="28"/>
          <w:szCs w:val="28"/>
          <w:lang w:val="uk-UA" w:eastAsia="uk-UA"/>
        </w:rPr>
        <w:t>продовжувати співпрацю з громадськими організаціями, благодійними фондами, релігійними конфесіями, установами та закладами з метою покращення якості надання соціальних послуг</w:t>
      </w:r>
      <w:r w:rsidRPr="000D0CC6">
        <w:rPr>
          <w:rFonts w:ascii="Times New Roman" w:eastAsiaTheme="minorEastAsia" w:hAnsi="Times New Roman" w:cs="Times New Roman"/>
          <w:sz w:val="28"/>
          <w:szCs w:val="28"/>
          <w:lang w:val="uk-UA" w:eastAsia="uk-UA"/>
        </w:rPr>
        <w:t>;</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 створення відділення денного перебування;</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 створення та реалізація сервісу «Університет Третього віку» на базі відділення денного перебування територіального центру;</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 удосконалення системи підготовки, перепідготовки і підвищення кваліфікації працівників центру для покращення спектру надання соціальних послуг громадянам;</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 продовження косметичного  ремонту у відділенні стаціонарного догляду;</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r w:rsidRPr="000D0CC6">
        <w:rPr>
          <w:rFonts w:ascii="Times New Roman" w:eastAsiaTheme="minorEastAsia" w:hAnsi="Times New Roman" w:cs="Times New Roman"/>
          <w:sz w:val="28"/>
          <w:szCs w:val="28"/>
          <w:lang w:val="uk-UA" w:eastAsia="uk-UA"/>
        </w:rPr>
        <w:t>- підготовка та створення мобільної соціальної служби з догляду вдома та паліативного догляду.</w:t>
      </w:r>
    </w:p>
    <w:p w:rsidR="00237B1E" w:rsidRPr="000D0CC6" w:rsidRDefault="00237B1E" w:rsidP="00237B1E">
      <w:pPr>
        <w:spacing w:line="360" w:lineRule="auto"/>
        <w:ind w:firstLine="709"/>
        <w:contextualSpacing/>
        <w:jc w:val="both"/>
        <w:rPr>
          <w:rFonts w:ascii="Times New Roman" w:eastAsiaTheme="minorEastAsia" w:hAnsi="Times New Roman" w:cs="Times New Roman"/>
          <w:sz w:val="28"/>
          <w:szCs w:val="28"/>
          <w:lang w:val="uk-UA" w:eastAsia="uk-UA"/>
        </w:rPr>
      </w:pPr>
    </w:p>
    <w:p w:rsidR="00237B1E" w:rsidRPr="001065CC" w:rsidRDefault="00237B1E" w:rsidP="00237B1E">
      <w:pPr>
        <w:spacing w:line="360" w:lineRule="auto"/>
        <w:ind w:firstLine="709"/>
        <w:contextualSpacing/>
        <w:jc w:val="both"/>
        <w:rPr>
          <w:rFonts w:ascii="Times New Roman" w:eastAsia="Times New Roman" w:hAnsi="Times New Roman" w:cs="Times New Roman"/>
          <w:b/>
          <w:sz w:val="28"/>
          <w:szCs w:val="28"/>
          <w:lang w:val="uk-UA" w:eastAsia="ru-RU"/>
        </w:rPr>
      </w:pPr>
      <w:r w:rsidRPr="000D0CC6">
        <w:rPr>
          <w:rFonts w:ascii="Times New Roman" w:hAnsi="Times New Roman" w:cs="Times New Roman"/>
          <w:sz w:val="28"/>
          <w:szCs w:val="28"/>
          <w:lang w:val="uk-UA"/>
        </w:rPr>
        <w:t xml:space="preserve">З метою захисту та соціальної підтримки соціально вразливих категорій населення, зокрема сімей та дітей, у 2023 році функціонує </w:t>
      </w:r>
      <w:r w:rsidRPr="001065CC">
        <w:rPr>
          <w:rFonts w:ascii="Times New Roman" w:hAnsi="Times New Roman" w:cs="Times New Roman"/>
          <w:b/>
          <w:sz w:val="28"/>
          <w:szCs w:val="28"/>
          <w:lang w:val="uk-UA"/>
        </w:rPr>
        <w:t xml:space="preserve">Міський центр соціальних служб Ічнянської міської ради. </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З метою забезпечення діяльності щодо соціальної підтримки соціально вразливих сімей протягом І півріччя 2023 року здійснено 86 оцінок потреб сімей, які опинилися в складних життєвих обставинах, відвідано 185 родин даної категорії клієнтів. Соціальними послугами охоплено 228 сімей у складних життєвих обставинах, в яких виховується 420 дітей. </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Послугою соціального супроводу охоплено 11 сімей в СЖО, в яких виховується 30 дітей. </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Соціальним супроводом охоплено 6 сімей опікунів та піклувальників, в яких виховується 8 дітей-сиріт та дітей, позбавлених батьківського піклування. Супровід здійснюється з метою адаптації дітей-сиріт та дітей, позбавлених батьківського піклування в новостворених сім’ях опікунів та підготовки до самостійного життя в сім’ях піклувальників.</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Серед інших соціально вразливих категорій населення соціальними послугами охоплено:</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133 сім’ї,  які постраждали від збройних конфліктів та тимчасової окупації, з них 101 сім’я з дітьми – внутрішньо переміщені сім’ї (в них 144 дітей).</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23 опікунських сімей, в яких виховуються 30 дітей-сиріт, та дітей позбавлених батьківського піклування.</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22 сім’ї (50 дітей), в яких батьки ухиляються від виконання батьківських обов’язків та існує ризик соціального сирітства.</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17 сімей (42 дітей), в яких діти  цілодобово перебувають в інтернатних закладах за заявою батьків (25 дітей з даних родин перебували в закладах).</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- 14 осіб з числа дітей-сиріт та дітей, які залишилися без батьківського піклування у віці від 18 до 23 років.</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lastRenderedPageBreak/>
        <w:t>- 71 сім’ю, в яких один чи кілька членів мають інвалідність, з них 62 родини, в яких виховуються діти з обмеженими фізичними можливостями.</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- 45 багатодітних сімей, в т.ч., в яких виховується 5 і більше дітей (145 дітей).</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На обліку перебувало 16 родин з питань насильства в сім’ї, зокрема 7 – з питань жорстокого поводження з дитиною; 3 родини отримували послугу соціального супроводу. У зв’язку із значним збільшення (у вісім разів) даних випадків, в т. ч. повторних, постійно відбуваються спільні виїзди з представниками поліції до даної категорії клієнтів та ведеться взаємообмін інформацією з дотичними до проблематики суб’єктами соціальної роботи (листування). </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Під соціальним супроводженням перебувало 7 прийомних родини, в яких виховується 10 дітей-сиріт та дітей, позбавлених батьківського піклування. Сім’ям постійно надаються соціальні послуги. </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Відбувається взаємообмін інформацією (листування) та співпраця з Прилуцьким РС № 1 філії ДУ «Центр пробації» стосовно сімей/молодих осіб, які перебувають у конфлікті з законом, в т.ч. засуджених до покарань не пов’язаних з позбавленням волі.</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Протягом І півріччя 2023 року за сприяння Ічнянської міської ради  276 родин з дітьми отримували різноманітну гуманітарну допомогу (продукти харчування, одяг та взуття,  засоби гігієни, дитяче харчування та памперси, тощо).</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Загалом у І півріччі 2023 року соціальні послуги отримували 416 сімей різних категорій населення (соціально вразливих).</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З метою забезпечення реалізації державної політики на території громади у сфері соціального захисту населення функціонує сектор соціального захисту населення, утворений рішенням Ічнянської міської ради восьмого скликання 29.12.2020 року № 85-VIII.</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lastRenderedPageBreak/>
        <w:t>За перше півріччя 2023 прийнято 139 рішень про  надання соціальних послуг КЗ «Ічнянський ТЦСО» «догляд вдома», «натуральна допомога» та стаціонарний догляд та 4 рішення про відмову в наданні соціальних послуг; 90 рішень про надання соціальних послуг центром соціальних служб для сім’ї, дітей та молоді Ічнянської міської ради</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За перше півріччя 2023 року здійснено реєстрацію 6 колективних договорів, проведено 109 обстежень матеріально-побутових умов проживання сімей, які звернулися за призначенням усіх видів соціальної допомоги та житлової субсидії.</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Програмою компенсації вартості проїзду один раз на рік до будь-якого пункту України і назад автомобільним або повітряним, залізничним або водним транспортом громадянам, які постраждали внаслідок Чорнобильської катастрофи 1 та 2 категорії на 2023 рік, затвердженої рішенням двадцять третьої сесії Ічнянської міської ради восьмого скликання від 23.12.2022 № 657-VIII, за перше півріччя 2023 року жодна особа не скористалися правом на проїзд.</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116 583 грн. відшкодовано в межах Програми «Компенсаційні виплати на пільговий проїзд залізничним транспортом окремим категоріям громадян на 2023 рік», затвердженої рішенням двадцять третьої сесії Ічнянської міської ради восьмого скликання від 23.12.2022 № 656-VIII.</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47 осіб отримали компенсацію за надання соціальних послуг на непрофесійній основі на суму 493,8 тис. грн., передбачених  Програмою виплати компенсації фізичним особам, які надають соціальні послуги на території Ічнянської міської ради на 2023 рік, затвердженої рішенням двадцять дев’ятої сесії Ічнянської міської ради восьмого скликання від 23.12.2022 № 652-VIII.</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12 333,29 грн. відшкодовано за користування послугами зв’язку згідно Програми фінансування витрат на надання пільг окремим категорія громадян за послуги зв’язку на 2023 рік, затвердженої рішенням двадцять третьої сесії Ічнянської міської ради восьмого скликання від 23.12.2022 № 654-VIII.</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lastRenderedPageBreak/>
        <w:t>Відповідно до програми «Пільги хворим з хронічною нирковою недостатністю, що отримують програмний гемодіаліз на 2023 рік» затвердженої рішенням двадцять третьої сесії Ічнянської міської ради восьмого скликання від 23.12.2022 № 653-VIII, 4 особи отримали компенсацію за проїзд на суму 46333,48 грн.</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bCs/>
          <w:shd w:val="clear" w:color="auto" w:fill="FFFFFF"/>
          <w:lang w:val="uk-UA"/>
        </w:rPr>
        <w:t xml:space="preserve"> </w:t>
      </w:r>
      <w:r w:rsidRPr="000D0CC6">
        <w:rPr>
          <w:rFonts w:ascii="Times New Roman" w:hAnsi="Times New Roman" w:cs="Times New Roman"/>
          <w:bCs/>
          <w:shd w:val="clear" w:color="auto" w:fill="FFFFFF"/>
          <w:lang w:val="uk-UA"/>
        </w:rPr>
        <w:tab/>
        <w:t>Н</w:t>
      </w:r>
      <w:r w:rsidRPr="000D0CC6">
        <w:rPr>
          <w:rFonts w:ascii="Times New Roman" w:hAnsi="Times New Roman" w:cs="Times New Roman"/>
          <w:bCs/>
          <w:sz w:val="28"/>
          <w:szCs w:val="28"/>
          <w:shd w:val="clear" w:color="auto" w:fill="FFFFFF"/>
          <w:lang w:val="uk-UA"/>
        </w:rPr>
        <w:t>а виконання</w:t>
      </w:r>
      <w:r w:rsidRPr="000D0CC6">
        <w:rPr>
          <w:rFonts w:ascii="Times New Roman" w:hAnsi="Times New Roman" w:cs="Times New Roman"/>
          <w:bCs/>
          <w:shd w:val="clear" w:color="auto" w:fill="FFFFFF"/>
          <w:lang w:val="uk-UA"/>
        </w:rPr>
        <w:t xml:space="preserve"> </w:t>
      </w:r>
      <w:r w:rsidRPr="000D0CC6">
        <w:rPr>
          <w:rFonts w:ascii="Times New Roman" w:hAnsi="Times New Roman" w:cs="Times New Roman"/>
          <w:bCs/>
          <w:sz w:val="28"/>
          <w:szCs w:val="28"/>
          <w:shd w:val="clear" w:color="auto" w:fill="FFFFFF"/>
          <w:lang w:val="uk-UA"/>
        </w:rPr>
        <w:t xml:space="preserve">Програми </w:t>
      </w:r>
      <w:r w:rsidRPr="000D0CC6">
        <w:rPr>
          <w:rFonts w:ascii="Times New Roman" w:hAnsi="Times New Roman" w:cs="Times New Roman"/>
          <w:sz w:val="28"/>
          <w:szCs w:val="28"/>
          <w:lang w:val="uk-UA"/>
        </w:rPr>
        <w:t>фінансування витрат на надання пільг окремим категоріям громадян, а саме – сім’ям загиблих учасників бойових дій на території Республіки Афганістан на 2023 рік, затвердженої рішенням двадцять третьої сесії Ічнянської міської ради восьмого скликання від 23.12.2022 № 655-VIII, 2 особи отримали пільги на суму 171,07 грн.</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Згідно Програми соціального захисту окремих категорій населення Ічнянської ОТГ на 2021-2023 роки, затвердженої рішенням другої позачергової сесії Ічнянської міської ради восьмого скликання від 21.12.2020 № 30-VIII, за перше півріччя 2023 року, 51 особа отримала матеріальну допомогу на суму 111 000 грн.</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На здійснення заходів Програми надання допомоги на поховання деяких категорій осіб виконавцю волевиявлення померлого або особі, яка зобов’язалася поховати померлого на 2021-2023 роки, затвердженої рішенням другої позачергової сесії Ічнянської міської ради восьмого скликання від 21.12.2020 № 31-VIII, за перше півріччя 2023 року профінансовано 18 000 грн.</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За перше півріччя 2023 року, в межах Програми відшкодування витрат на здійснення поховання загиблих(померлих) захисників України на 2023 рік, здійснено поховання 5 захисників України на суму 75 000 грн.</w:t>
      </w:r>
    </w:p>
    <w:p w:rsidR="00237B1E" w:rsidRPr="000D0CC6" w:rsidRDefault="00237B1E" w:rsidP="00237B1E">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На поховання одиноких громадян, осіб без певного місця проживання, осіб, від поховання яких відмовилися рідні, знайдених невпізнанних трупів, в межах Програми поховання померлих безрідних та невідомих громадян на 2021-2023 роки, затвердженої рішенням другої позачергової сесії Ічнянської міської ради восьмого скликання від 21.12.2020 № 32-VIII, відшкодовано 9280,74 грн. (поховання 2 осіб).</w:t>
      </w:r>
    </w:p>
    <w:p w:rsidR="00237B1E" w:rsidRPr="000D0CC6" w:rsidRDefault="00237B1E" w:rsidP="000D0CC6">
      <w:pPr>
        <w:spacing w:line="360" w:lineRule="auto"/>
        <w:ind w:firstLine="709"/>
        <w:contextualSpacing/>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lastRenderedPageBreak/>
        <w:t>На обліку перебуває 14 опікунів недієздатних повнолітніх осіб з інвалідністю, за перше півріччя 2023 року проведено 2 засідання опікунської ради при виконавчому комітеті Ічнянської міської ради.</w:t>
      </w:r>
    </w:p>
    <w:p w:rsidR="00A439ED" w:rsidRPr="000D0CC6" w:rsidRDefault="00A439ED" w:rsidP="00237B1E">
      <w:pPr>
        <w:spacing w:line="360" w:lineRule="auto"/>
        <w:contextualSpacing/>
        <w:jc w:val="both"/>
        <w:rPr>
          <w:rFonts w:ascii="Times New Roman" w:hAnsi="Times New Roman" w:cs="Times New Roman"/>
          <w:sz w:val="28"/>
          <w:szCs w:val="28"/>
          <w:lang w:val="uk-UA"/>
        </w:rPr>
      </w:pPr>
    </w:p>
    <w:p w:rsidR="00A439ED" w:rsidRPr="000D0CC6" w:rsidRDefault="00A439ED" w:rsidP="00A439ED">
      <w:pPr>
        <w:spacing w:after="0" w:line="240" w:lineRule="auto"/>
        <w:jc w:val="center"/>
        <w:rPr>
          <w:rFonts w:ascii="Times New Roman" w:hAnsi="Times New Roman" w:cs="Times New Roman"/>
          <w:sz w:val="24"/>
          <w:szCs w:val="24"/>
          <w:lang w:val="uk-UA" w:eastAsia="ru-RU"/>
        </w:rPr>
      </w:pPr>
      <w:r w:rsidRPr="000D0CC6">
        <w:rPr>
          <w:rFonts w:ascii="Times New Roman" w:hAnsi="Times New Roman" w:cs="Times New Roman"/>
          <w:b/>
          <w:sz w:val="28"/>
          <w:szCs w:val="28"/>
          <w:lang w:val="uk-UA" w:eastAsia="ru-RU"/>
        </w:rPr>
        <w:t>Служба у справах дітей</w:t>
      </w:r>
    </w:p>
    <w:p w:rsidR="00A439ED" w:rsidRPr="000D0CC6" w:rsidRDefault="00A439ED" w:rsidP="00A439ED">
      <w:pPr>
        <w:tabs>
          <w:tab w:val="left" w:pos="567"/>
        </w:tabs>
        <w:spacing w:after="0" w:line="240" w:lineRule="auto"/>
        <w:ind w:firstLine="708"/>
        <w:rPr>
          <w:rFonts w:ascii="Times New Roman" w:hAnsi="Times New Roman" w:cs="Times New Roman"/>
          <w:sz w:val="28"/>
          <w:szCs w:val="28"/>
          <w:lang w:val="uk-UA" w:eastAsia="ru-RU"/>
        </w:rPr>
      </w:pPr>
    </w:p>
    <w:p w:rsidR="00A439ED" w:rsidRPr="000D0CC6" w:rsidRDefault="00A439ED" w:rsidP="00A439ED">
      <w:pPr>
        <w:tabs>
          <w:tab w:val="left" w:pos="567"/>
        </w:tabs>
        <w:spacing w:after="0" w:line="360" w:lineRule="auto"/>
        <w:jc w:val="both"/>
        <w:rPr>
          <w:rFonts w:ascii="Times New Roman" w:hAnsi="Times New Roman" w:cs="Times New Roman"/>
          <w:sz w:val="18"/>
          <w:szCs w:val="18"/>
          <w:lang w:val="uk-UA" w:eastAsia="ru-RU"/>
        </w:rPr>
      </w:pPr>
      <w:r w:rsidRPr="000D0CC6">
        <w:rPr>
          <w:rFonts w:ascii="Times New Roman" w:hAnsi="Times New Roman" w:cs="Times New Roman"/>
          <w:sz w:val="28"/>
          <w:szCs w:val="28"/>
          <w:lang w:val="uk-UA" w:eastAsia="ru-RU"/>
        </w:rPr>
        <w:t xml:space="preserve">         На первинному обліку дітей-сиріт та дітей, позбавлених батьківського піклування Служби у справах дітей Ічнянської міської ради у 2021 році перебувало 79 дітей-сиріт та дітей, позбавлених батьківського піклування. Протягом року статус отримали 19 дітей. Сімейними формами виховання охоплено 68 дітей. До суду подано заяви про позбавлення батьківських прав по відношенню до 3 дітей та про відібрання дітей від батьків без позбавлення їх батьківських прав – до 5 дітей. Усиновлено 1 дитину.  </w:t>
      </w:r>
    </w:p>
    <w:p w:rsidR="00A439ED" w:rsidRPr="000D0CC6" w:rsidRDefault="00A439ED" w:rsidP="00A439ED">
      <w:pPr>
        <w:tabs>
          <w:tab w:val="left" w:pos="567"/>
        </w:tabs>
        <w:spacing w:after="0" w:line="360" w:lineRule="auto"/>
        <w:ind w:firstLine="567"/>
        <w:jc w:val="both"/>
        <w:rPr>
          <w:rFonts w:ascii="Times New Roman" w:hAnsi="Times New Roman" w:cs="Times New Roman"/>
          <w:sz w:val="18"/>
          <w:szCs w:val="18"/>
          <w:lang w:val="uk-UA" w:eastAsia="ru-RU"/>
        </w:rPr>
      </w:pPr>
      <w:r w:rsidRPr="000D0CC6">
        <w:rPr>
          <w:rFonts w:ascii="Times New Roman" w:hAnsi="Times New Roman" w:cs="Times New Roman"/>
          <w:b/>
          <w:i/>
          <w:sz w:val="28"/>
          <w:szCs w:val="28"/>
          <w:lang w:val="uk-UA" w:eastAsia="ru-RU"/>
        </w:rPr>
        <w:t xml:space="preserve"> </w:t>
      </w:r>
      <w:r w:rsidRPr="000D0CC6">
        <w:rPr>
          <w:rFonts w:ascii="Times New Roman" w:hAnsi="Times New Roman" w:cs="Times New Roman"/>
          <w:sz w:val="28"/>
          <w:szCs w:val="28"/>
          <w:lang w:val="uk-UA" w:eastAsia="ru-RU"/>
        </w:rPr>
        <w:t>На первинному обліку дітей-сиріт та дітей, позбавлених батьківського піклування Служби у справах дітей Ічнянської міської ради у 2022 році перебувала 71 дитина-сирота та дитина, позбавлена батьківського піклування</w:t>
      </w:r>
      <w:r w:rsidRPr="000D0CC6">
        <w:rPr>
          <w:rFonts w:ascii="Times New Roman" w:hAnsi="Times New Roman" w:cs="Times New Roman"/>
          <w:b/>
          <w:i/>
          <w:sz w:val="28"/>
          <w:szCs w:val="28"/>
          <w:lang w:val="uk-UA" w:eastAsia="ru-RU"/>
        </w:rPr>
        <w:t xml:space="preserve">. </w:t>
      </w:r>
      <w:r w:rsidRPr="000D0CC6">
        <w:rPr>
          <w:rFonts w:ascii="Times New Roman" w:hAnsi="Times New Roman" w:cs="Times New Roman"/>
          <w:sz w:val="28"/>
          <w:szCs w:val="28"/>
          <w:lang w:val="uk-UA" w:eastAsia="ru-RU"/>
        </w:rPr>
        <w:t>Протягом року статус отримали 8 дітей</w:t>
      </w:r>
      <w:r w:rsidRPr="000D0CC6">
        <w:rPr>
          <w:rFonts w:ascii="Times New Roman" w:hAnsi="Times New Roman" w:cs="Times New Roman"/>
          <w:b/>
          <w:i/>
          <w:sz w:val="28"/>
          <w:szCs w:val="28"/>
          <w:lang w:val="uk-UA" w:eastAsia="ru-RU"/>
        </w:rPr>
        <w:t xml:space="preserve">. </w:t>
      </w:r>
      <w:r w:rsidRPr="000D0CC6">
        <w:rPr>
          <w:rFonts w:ascii="Times New Roman" w:hAnsi="Times New Roman" w:cs="Times New Roman"/>
          <w:sz w:val="28"/>
          <w:szCs w:val="28"/>
          <w:lang w:val="uk-UA" w:eastAsia="ru-RU"/>
        </w:rPr>
        <w:t xml:space="preserve">Сімейними формами виховання охоплено 67 дітей. </w:t>
      </w:r>
    </w:p>
    <w:p w:rsidR="00A439ED" w:rsidRPr="000D0CC6" w:rsidRDefault="00A439ED" w:rsidP="00A439ED">
      <w:pPr>
        <w:tabs>
          <w:tab w:val="left" w:pos="567"/>
        </w:tabs>
        <w:spacing w:after="0" w:line="360" w:lineRule="auto"/>
        <w:ind w:firstLine="567"/>
        <w:jc w:val="both"/>
        <w:rPr>
          <w:rFonts w:ascii="Times New Roman" w:hAnsi="Times New Roman" w:cs="Times New Roman"/>
          <w:sz w:val="18"/>
          <w:szCs w:val="18"/>
          <w:lang w:val="uk-UA" w:eastAsia="ru-RU"/>
        </w:rPr>
      </w:pPr>
    </w:p>
    <w:p w:rsidR="00A439ED" w:rsidRPr="000D0CC6" w:rsidRDefault="00A439ED" w:rsidP="00A439ED">
      <w:pPr>
        <w:tabs>
          <w:tab w:val="left" w:pos="567"/>
        </w:tabs>
        <w:spacing w:after="0" w:line="360" w:lineRule="auto"/>
        <w:ind w:firstLine="567"/>
        <w:jc w:val="both"/>
        <w:rPr>
          <w:rFonts w:ascii="Times New Roman" w:hAnsi="Times New Roman" w:cs="Times New Roman"/>
          <w:sz w:val="28"/>
          <w:szCs w:val="28"/>
          <w:lang w:val="uk-UA" w:eastAsia="ru-RU"/>
        </w:rPr>
      </w:pPr>
      <w:r w:rsidRPr="000D0CC6">
        <w:rPr>
          <w:rFonts w:ascii="Times New Roman" w:hAnsi="Times New Roman" w:cs="Times New Roman"/>
          <w:sz w:val="18"/>
          <w:szCs w:val="18"/>
          <w:lang w:val="uk-UA" w:eastAsia="ru-RU"/>
        </w:rPr>
        <w:tab/>
      </w:r>
      <w:r w:rsidRPr="000D0CC6">
        <w:rPr>
          <w:rFonts w:ascii="Times New Roman" w:hAnsi="Times New Roman" w:cs="Times New Roman"/>
          <w:sz w:val="28"/>
          <w:szCs w:val="28"/>
          <w:lang w:val="uk-UA" w:eastAsia="ru-RU"/>
        </w:rPr>
        <w:t xml:space="preserve"> На первинному обліку дітей-сиріт та дітей, позбавлених батьківського піклування Служби у справах дітей Ічнянської міської ради в І півріччі 2023 році перебувало 73 дітей-сиріт та дітей, позбавлених батьківського піклування. Протягом півріччя статус отримали 4 дітей. Сімейними формами виховання охоплено 64 дітей. До суду подано заяви про позбавлення батьківських прав по відношенню до 5 дітей та про відібрання дітей від батьків – до 3 дітей. Усиновлено 1 дитину. На території Ічнянської міської ради функціонує 7 прийомних сімей у яких виховується 8 дітей, позбавлених батьківського піклування та 2 особи із числа дітей, позбавлених батьківського піклування. </w:t>
      </w:r>
    </w:p>
    <w:p w:rsidR="00A439ED" w:rsidRPr="000D0CC6" w:rsidRDefault="00A439ED" w:rsidP="00A439ED">
      <w:pPr>
        <w:tabs>
          <w:tab w:val="left" w:pos="567"/>
        </w:tabs>
        <w:spacing w:after="0" w:line="360" w:lineRule="auto"/>
        <w:ind w:firstLine="567"/>
        <w:jc w:val="both"/>
        <w:rPr>
          <w:rFonts w:ascii="Times New Roman" w:hAnsi="Times New Roman" w:cs="Times New Roman"/>
          <w:sz w:val="28"/>
          <w:szCs w:val="28"/>
          <w:lang w:val="uk-UA" w:eastAsia="ru-RU"/>
        </w:rPr>
      </w:pPr>
      <w:r w:rsidRPr="000D0CC6">
        <w:rPr>
          <w:rFonts w:ascii="Times New Roman" w:hAnsi="Times New Roman" w:cs="Times New Roman"/>
          <w:sz w:val="28"/>
          <w:szCs w:val="28"/>
          <w:lang w:val="uk-UA" w:eastAsia="ru-RU"/>
        </w:rPr>
        <w:lastRenderedPageBreak/>
        <w:t xml:space="preserve">      До Служби надійшло 50 заяв про надання статусу дитини, яка постраждала внаслідок воєнних дій та збройних конфліктів та зазнала психологічного насильства.</w:t>
      </w:r>
    </w:p>
    <w:p w:rsidR="00CA3C37" w:rsidRPr="00B9421D" w:rsidRDefault="00A439ED" w:rsidP="00B9421D">
      <w:pPr>
        <w:pStyle w:val="rvps2"/>
        <w:shd w:val="clear" w:color="auto" w:fill="FFFFFF"/>
        <w:spacing w:before="0" w:beforeAutospacing="0" w:after="150" w:afterAutospacing="0" w:line="360" w:lineRule="auto"/>
        <w:ind w:firstLine="567"/>
        <w:jc w:val="both"/>
        <w:rPr>
          <w:sz w:val="28"/>
          <w:szCs w:val="28"/>
          <w:lang w:eastAsia="ru-RU"/>
        </w:rPr>
      </w:pPr>
      <w:r w:rsidRPr="000D0CC6">
        <w:rPr>
          <w:sz w:val="28"/>
          <w:szCs w:val="28"/>
          <w:lang w:eastAsia="ru-RU"/>
        </w:rPr>
        <w:t xml:space="preserve">       Кожного місяця проводяться засідання комісії з питань захисту прав дитини. Комісією розглядаються питання, що стосуються захисту прав та інтересів дітей (питання </w:t>
      </w:r>
      <w:r w:rsidRPr="000D0CC6">
        <w:rPr>
          <w:color w:val="333333"/>
          <w:sz w:val="28"/>
          <w:szCs w:val="28"/>
        </w:rPr>
        <w:t xml:space="preserve">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 вирішення спорів між батьками щодо визначення або зміни прізвища та імені дитини; вирішення спорів між батьками щодо визначення місця проживання дитини; вирішення спорів щодо участі одного з батьків у вихованні дитини та визначення способів такої участі; визначення форми влаштування дитини-сироти та дитини, позбавленої батьківського піклування; </w:t>
      </w:r>
      <w:r w:rsidRPr="000D0CC6">
        <w:rPr>
          <w:sz w:val="28"/>
          <w:szCs w:val="28"/>
          <w:lang w:eastAsia="ru-RU"/>
        </w:rPr>
        <w:t>захист житлових та майнових прав дітей; надання статусу дитини, яка постраждала внаслідок воєнних дій та збройних конфліктів; стан виконання батьківських обов’язків; сім’ї, які опинилися у складних життєвих обставинах).</w:t>
      </w:r>
      <w:bookmarkStart w:id="1" w:name="n749"/>
      <w:bookmarkStart w:id="2" w:name="n750"/>
      <w:bookmarkStart w:id="3" w:name="n752"/>
      <w:bookmarkEnd w:id="1"/>
      <w:bookmarkEnd w:id="2"/>
      <w:bookmarkEnd w:id="3"/>
    </w:p>
    <w:p w:rsidR="003F0E67" w:rsidRDefault="003F0E67" w:rsidP="0055722E">
      <w:pPr>
        <w:spacing w:line="360" w:lineRule="auto"/>
        <w:ind w:firstLine="567"/>
        <w:contextualSpacing/>
        <w:jc w:val="both"/>
        <w:rPr>
          <w:rFonts w:ascii="Times New Roman" w:hAnsi="Times New Roman" w:cs="Times New Roman"/>
          <w:b/>
          <w:sz w:val="28"/>
          <w:szCs w:val="28"/>
          <w:lang w:val="uk-UA"/>
        </w:rPr>
      </w:pPr>
    </w:p>
    <w:p w:rsidR="00C778A3" w:rsidRDefault="003A40E8" w:rsidP="00CA3C37">
      <w:pPr>
        <w:spacing w:line="360" w:lineRule="auto"/>
        <w:ind w:firstLine="567"/>
        <w:contextualSpacing/>
        <w:jc w:val="both"/>
        <w:rPr>
          <w:rFonts w:ascii="Times New Roman" w:hAnsi="Times New Roman" w:cs="Times New Roman"/>
          <w:b/>
          <w:sz w:val="28"/>
          <w:szCs w:val="28"/>
          <w:lang w:val="uk-UA"/>
        </w:rPr>
      </w:pPr>
      <w:r w:rsidRPr="000D0CC6">
        <w:rPr>
          <w:rFonts w:ascii="Times New Roman" w:hAnsi="Times New Roman" w:cs="Times New Roman"/>
          <w:b/>
          <w:sz w:val="28"/>
          <w:szCs w:val="28"/>
          <w:lang w:val="uk-UA"/>
        </w:rPr>
        <w:t xml:space="preserve">РОЗДІЛ 9. </w:t>
      </w:r>
      <w:r w:rsidR="00CA3C37">
        <w:rPr>
          <w:rFonts w:ascii="Times New Roman" w:hAnsi="Times New Roman" w:cs="Times New Roman"/>
          <w:b/>
          <w:sz w:val="28"/>
          <w:szCs w:val="28"/>
          <w:lang w:val="uk-UA"/>
        </w:rPr>
        <w:t>НАДАННЯ АДМІНІСТРАТИВНИХ ПОСЛУГ</w:t>
      </w:r>
    </w:p>
    <w:p w:rsidR="00CA3C37" w:rsidRPr="00CA3C37" w:rsidRDefault="00CA3C37" w:rsidP="00CA3C37">
      <w:pPr>
        <w:spacing w:line="360" w:lineRule="auto"/>
        <w:ind w:firstLine="567"/>
        <w:contextualSpacing/>
        <w:jc w:val="both"/>
        <w:rPr>
          <w:rFonts w:ascii="Times New Roman" w:hAnsi="Times New Roman" w:cs="Times New Roman"/>
          <w:b/>
          <w:sz w:val="28"/>
          <w:szCs w:val="28"/>
          <w:lang w:val="uk-UA"/>
        </w:rPr>
      </w:pPr>
    </w:p>
    <w:p w:rsidR="00ED7B22" w:rsidRPr="000D0CC6" w:rsidRDefault="00ED7B22" w:rsidP="0055722E">
      <w:pPr>
        <w:spacing w:after="0" w:line="360" w:lineRule="auto"/>
        <w:ind w:firstLine="567"/>
        <w:contextualSpacing/>
        <w:jc w:val="both"/>
        <w:rPr>
          <w:rFonts w:ascii="Times New Roman" w:hAnsi="Times New Roman" w:cs="Times New Roman"/>
          <w:color w:val="000000" w:themeColor="text1"/>
          <w:sz w:val="28"/>
          <w:szCs w:val="28"/>
          <w:shd w:val="clear" w:color="auto" w:fill="FFFFFF"/>
          <w:lang w:val="uk-UA"/>
        </w:rPr>
      </w:pPr>
      <w:r w:rsidRPr="000D0CC6">
        <w:rPr>
          <w:rFonts w:ascii="Times New Roman" w:hAnsi="Times New Roman" w:cs="Times New Roman"/>
          <w:color w:val="000000" w:themeColor="text1"/>
          <w:sz w:val="28"/>
          <w:szCs w:val="28"/>
          <w:shd w:val="clear" w:color="auto" w:fill="FFFFFF"/>
          <w:lang w:val="uk-UA"/>
        </w:rPr>
        <w:t xml:space="preserve">Рішенням сорок восьмої (позачергової) сесії сьомого скликання Ічнянської міської ради від 26.05.2020 № 4201-VII  «Про утворення відділу «Центр надання адміністративних послуг» Ічнянської міської ради» створено відділ «Центр надання адміністративних послуг» Ічнянської міської ради (далі – ЦНАП) та 5 відділених робочих місць ЦНАП (далі – ВРМ ЦНАП) в селах Гмирянка, Дорогинка, Іржавець, Крупичполе, Монастирище. </w:t>
      </w:r>
    </w:p>
    <w:p w:rsidR="00ED7B22" w:rsidRPr="000D0CC6" w:rsidRDefault="00ED7B22" w:rsidP="0055722E">
      <w:pPr>
        <w:spacing w:after="0" w:line="360" w:lineRule="auto"/>
        <w:ind w:firstLine="567"/>
        <w:contextualSpacing/>
        <w:jc w:val="both"/>
        <w:rPr>
          <w:rFonts w:ascii="Times New Roman" w:hAnsi="Times New Roman" w:cs="Times New Roman"/>
          <w:color w:val="000000" w:themeColor="text1"/>
          <w:sz w:val="28"/>
          <w:szCs w:val="28"/>
          <w:shd w:val="clear" w:color="auto" w:fill="FFFFFF"/>
          <w:lang w:val="uk-UA"/>
        </w:rPr>
      </w:pPr>
      <w:r w:rsidRPr="000D0CC6">
        <w:rPr>
          <w:rFonts w:ascii="Times New Roman" w:hAnsi="Times New Roman" w:cs="Times New Roman"/>
          <w:color w:val="000000" w:themeColor="text1"/>
          <w:sz w:val="28"/>
          <w:szCs w:val="28"/>
          <w:shd w:val="clear" w:color="auto" w:fill="FFFFFF"/>
          <w:lang w:val="uk-UA"/>
        </w:rPr>
        <w:t xml:space="preserve">Положення про відділ та графік роботи ЦНАП затверджено рішенням третьої позачергової сесії восьмого скликання від 29.12.2020 № 84-VIII.  Адміністративні послуги у ЦНАП можна отримати 6 днів на тиждень, з </w:t>
      </w:r>
      <w:r w:rsidRPr="000D0CC6">
        <w:rPr>
          <w:rFonts w:ascii="Times New Roman" w:hAnsi="Times New Roman" w:cs="Times New Roman"/>
          <w:color w:val="000000" w:themeColor="text1"/>
          <w:sz w:val="28"/>
          <w:szCs w:val="28"/>
          <w:shd w:val="clear" w:color="auto" w:fill="FFFFFF"/>
          <w:lang w:val="uk-UA"/>
        </w:rPr>
        <w:lastRenderedPageBreak/>
        <w:t xml:space="preserve">понеділка по суботу з 8.00 год до 15.00 год, а в четвер з 8.00 год до 20.00 год. ЦНАП працює без обідньої перерви. Графік роботи ВРМ ЦНАП: з понеділка по п’ятницю з 8.00 год по 16.00 год (обідня перерва з 12.00 год до 13.00 год). </w:t>
      </w:r>
    </w:p>
    <w:p w:rsidR="00ED7B22" w:rsidRPr="000D0CC6" w:rsidRDefault="00ED7B22" w:rsidP="0055722E">
      <w:pPr>
        <w:spacing w:after="0" w:line="360" w:lineRule="auto"/>
        <w:ind w:firstLine="567"/>
        <w:contextualSpacing/>
        <w:jc w:val="both"/>
        <w:rPr>
          <w:rFonts w:ascii="Times New Roman" w:hAnsi="Times New Roman" w:cs="Times New Roman"/>
          <w:color w:val="000000" w:themeColor="text1"/>
          <w:sz w:val="28"/>
          <w:szCs w:val="28"/>
          <w:shd w:val="clear" w:color="auto" w:fill="FFFFFF"/>
          <w:lang w:val="uk-UA"/>
        </w:rPr>
      </w:pPr>
      <w:r w:rsidRPr="000D0CC6">
        <w:rPr>
          <w:rFonts w:ascii="Times New Roman" w:hAnsi="Times New Roman" w:cs="Times New Roman"/>
          <w:color w:val="000000" w:themeColor="text1"/>
          <w:sz w:val="28"/>
          <w:szCs w:val="28"/>
          <w:shd w:val="clear" w:color="auto" w:fill="FFFFFF"/>
          <w:lang w:val="uk-UA"/>
        </w:rPr>
        <w:t>Відповідно до постанови Кабінету Міністрів України від 01.08.2023 №588 «</w:t>
      </w:r>
      <w:r w:rsidRPr="000D0CC6">
        <w:rPr>
          <w:rFonts w:ascii="Times New Roman" w:hAnsi="Times New Roman" w:cs="Times New Roman"/>
          <w:bCs/>
          <w:color w:val="000000" w:themeColor="text1"/>
          <w:sz w:val="28"/>
          <w:szCs w:val="28"/>
          <w:shd w:val="clear" w:color="auto" w:fill="FFFFFF"/>
          <w:lang w:val="uk-UA"/>
        </w:rPr>
        <w:t>Про затвердження Примірного регламенту центру надання адміністративних послуг</w:t>
      </w:r>
      <w:r w:rsidRPr="000D0CC6">
        <w:rPr>
          <w:rFonts w:ascii="Times New Roman" w:hAnsi="Times New Roman" w:cs="Times New Roman"/>
          <w:color w:val="000000" w:themeColor="text1"/>
          <w:sz w:val="28"/>
          <w:szCs w:val="28"/>
          <w:shd w:val="clear" w:color="auto" w:fill="FFFFFF"/>
          <w:lang w:val="uk-UA"/>
        </w:rPr>
        <w:t>» сектор обслуговування громадян відділу ЦНАП утворений за принципом відкритості розміщення робочих місць адміністраторів, площа сектору обслуговування становить 72 кв.м., площа сектору очікування  101 кв.м.</w:t>
      </w:r>
    </w:p>
    <w:p w:rsidR="00ED7B22" w:rsidRPr="000D0CC6" w:rsidRDefault="00ED7B22" w:rsidP="008C2855">
      <w:pPr>
        <w:spacing w:after="0" w:line="360" w:lineRule="auto"/>
        <w:ind w:firstLine="709"/>
        <w:contextualSpacing/>
        <w:jc w:val="both"/>
        <w:rPr>
          <w:rFonts w:ascii="Times New Roman" w:hAnsi="Times New Roman" w:cs="Times New Roman"/>
          <w:color w:val="000000" w:themeColor="text1"/>
          <w:sz w:val="28"/>
          <w:szCs w:val="28"/>
          <w:shd w:val="clear" w:color="auto" w:fill="FFFFFF"/>
          <w:lang w:val="uk-UA"/>
        </w:rPr>
      </w:pPr>
      <w:r w:rsidRPr="000D0CC6">
        <w:rPr>
          <w:rFonts w:ascii="Times New Roman" w:hAnsi="Times New Roman" w:cs="Times New Roman"/>
          <w:color w:val="000000" w:themeColor="text1"/>
          <w:sz w:val="28"/>
          <w:szCs w:val="28"/>
          <w:shd w:val="clear" w:color="auto" w:fill="FFFFFF"/>
          <w:lang w:val="uk-UA"/>
        </w:rPr>
        <w:t>У відділі ЦНАП працюють 8 адміністраторів, з них одне робоче місце  розміщене в приміщенні Будянського старостату, та 2 державні реєстратори. Один державний реєстратор проходить військову службу по мобілізації на період дії воєнного стану. На віддалених робочих місцях ЦНАП обов’язки адміністратора виконують старости.</w:t>
      </w:r>
    </w:p>
    <w:p w:rsidR="00ED7B22" w:rsidRPr="000D0CC6" w:rsidRDefault="00ED7B22" w:rsidP="008C2855">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pPr>
      <w:r w:rsidRPr="000D0CC6">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t>Мешканці громади можуть отримати 203 адміністративні послуги різноманітного характеру у приміщенні відділу ЦНАП та 97 послуг на віддалених робочих місцях у старостатах сіл Гмирянка, Дорогинка, Іржавець, Крупичполе та Монастирище. Перелік адміністративних послуг, які надаються через відділ ЦНАП та віддалені робочі місця затверджений рішенням двадцять третьої сесії восьмого скликання Ічнянської міської ради від 23.12.2022 № 664-VIII.</w:t>
      </w:r>
    </w:p>
    <w:p w:rsidR="00ED7B22" w:rsidRPr="000D0CC6" w:rsidRDefault="00ED7B22" w:rsidP="008C2855">
      <w:pPr>
        <w:spacing w:after="0" w:line="360" w:lineRule="auto"/>
        <w:ind w:firstLine="709"/>
        <w:contextualSpacing/>
        <w:jc w:val="both"/>
        <w:rPr>
          <w:rFonts w:ascii="Times New Roman" w:hAnsi="Times New Roman" w:cs="Times New Roman"/>
          <w:color w:val="000000" w:themeColor="text1"/>
          <w:sz w:val="28"/>
          <w:szCs w:val="28"/>
          <w:lang w:val="uk-UA" w:eastAsia="ru-RU"/>
        </w:rPr>
      </w:pPr>
      <w:r w:rsidRPr="000D0CC6">
        <w:rPr>
          <w:rFonts w:ascii="Times New Roman" w:hAnsi="Times New Roman" w:cs="Times New Roman"/>
          <w:color w:val="000000" w:themeColor="text1"/>
          <w:sz w:val="28"/>
          <w:szCs w:val="28"/>
          <w:lang w:val="uk-UA" w:eastAsia="ru-RU"/>
        </w:rPr>
        <w:t xml:space="preserve">В період із 01 січня 2021 року по 31 грудня 2021 року відділом ЦНАП надано 24233 адміністративних послуг; </w:t>
      </w:r>
    </w:p>
    <w:p w:rsidR="00ED7B22" w:rsidRPr="000D0CC6" w:rsidRDefault="00ED7B22" w:rsidP="00C55D80">
      <w:pPr>
        <w:spacing w:after="0" w:line="360" w:lineRule="auto"/>
        <w:ind w:firstLine="709"/>
        <w:contextualSpacing/>
        <w:jc w:val="both"/>
        <w:rPr>
          <w:rFonts w:ascii="Times New Roman" w:hAnsi="Times New Roman" w:cs="Times New Roman"/>
          <w:color w:val="000000" w:themeColor="text1"/>
          <w:sz w:val="28"/>
          <w:szCs w:val="28"/>
          <w:lang w:val="uk-UA" w:eastAsia="ru-RU"/>
        </w:rPr>
      </w:pPr>
      <w:r w:rsidRPr="000D0CC6">
        <w:rPr>
          <w:rFonts w:ascii="Times New Roman" w:hAnsi="Times New Roman" w:cs="Times New Roman"/>
          <w:color w:val="000000" w:themeColor="text1"/>
          <w:sz w:val="28"/>
          <w:szCs w:val="28"/>
          <w:lang w:val="uk-UA" w:eastAsia="ru-RU"/>
        </w:rPr>
        <w:t>ВРМ с. Гмирянка -595 адмінпослуг;</w:t>
      </w:r>
    </w:p>
    <w:p w:rsidR="00ED7B22" w:rsidRPr="000D0CC6" w:rsidRDefault="00ED7B22" w:rsidP="00C55D80">
      <w:pPr>
        <w:spacing w:after="0" w:line="360" w:lineRule="auto"/>
        <w:ind w:firstLine="709"/>
        <w:contextualSpacing/>
        <w:jc w:val="both"/>
        <w:rPr>
          <w:rFonts w:ascii="Times New Roman" w:hAnsi="Times New Roman" w:cs="Times New Roman"/>
          <w:color w:val="000000" w:themeColor="text1"/>
          <w:sz w:val="28"/>
          <w:szCs w:val="28"/>
          <w:lang w:val="uk-UA" w:eastAsia="ru-RU"/>
        </w:rPr>
      </w:pPr>
      <w:r w:rsidRPr="000D0CC6">
        <w:rPr>
          <w:rFonts w:ascii="Times New Roman" w:hAnsi="Times New Roman" w:cs="Times New Roman"/>
          <w:color w:val="000000" w:themeColor="text1"/>
          <w:sz w:val="28"/>
          <w:szCs w:val="28"/>
          <w:lang w:val="uk-UA" w:eastAsia="ru-RU"/>
        </w:rPr>
        <w:t>ВРМ с. Дорогинка – 557 адмінпослуг;</w:t>
      </w:r>
    </w:p>
    <w:p w:rsidR="00ED7B22" w:rsidRPr="000D0CC6" w:rsidRDefault="00ED7B22" w:rsidP="00C55D80">
      <w:pPr>
        <w:spacing w:after="0" w:line="360" w:lineRule="auto"/>
        <w:ind w:firstLine="709"/>
        <w:contextualSpacing/>
        <w:jc w:val="both"/>
        <w:rPr>
          <w:rFonts w:ascii="Times New Roman" w:hAnsi="Times New Roman" w:cs="Times New Roman"/>
          <w:color w:val="000000" w:themeColor="text1"/>
          <w:sz w:val="28"/>
          <w:szCs w:val="28"/>
          <w:lang w:val="uk-UA" w:eastAsia="ru-RU"/>
        </w:rPr>
      </w:pPr>
      <w:r w:rsidRPr="000D0CC6">
        <w:rPr>
          <w:rFonts w:ascii="Times New Roman" w:hAnsi="Times New Roman" w:cs="Times New Roman"/>
          <w:color w:val="000000" w:themeColor="text1"/>
          <w:sz w:val="28"/>
          <w:szCs w:val="28"/>
          <w:lang w:val="uk-UA" w:eastAsia="ru-RU"/>
        </w:rPr>
        <w:t>ВРМ с. Іржавець – 438 адмінпослуг;</w:t>
      </w:r>
    </w:p>
    <w:p w:rsidR="00ED7B22" w:rsidRPr="000D0CC6" w:rsidRDefault="00ED7B22" w:rsidP="00C55D80">
      <w:pPr>
        <w:spacing w:after="0" w:line="360" w:lineRule="auto"/>
        <w:ind w:firstLine="709"/>
        <w:contextualSpacing/>
        <w:jc w:val="both"/>
        <w:rPr>
          <w:rFonts w:ascii="Times New Roman" w:hAnsi="Times New Roman" w:cs="Times New Roman"/>
          <w:color w:val="000000" w:themeColor="text1"/>
          <w:sz w:val="28"/>
          <w:szCs w:val="28"/>
          <w:lang w:val="uk-UA" w:eastAsia="ru-RU"/>
        </w:rPr>
      </w:pPr>
      <w:r w:rsidRPr="000D0CC6">
        <w:rPr>
          <w:rFonts w:ascii="Times New Roman" w:hAnsi="Times New Roman" w:cs="Times New Roman"/>
          <w:color w:val="000000" w:themeColor="text1"/>
          <w:sz w:val="28"/>
          <w:szCs w:val="28"/>
          <w:lang w:val="uk-UA" w:eastAsia="ru-RU"/>
        </w:rPr>
        <w:t>ВРМ с. Крупичполе – 802 адмінпослуги;</w:t>
      </w:r>
    </w:p>
    <w:p w:rsidR="00ED7B22" w:rsidRPr="000D0CC6" w:rsidRDefault="00ED7B22" w:rsidP="00C55D80">
      <w:pPr>
        <w:spacing w:after="0" w:line="360" w:lineRule="auto"/>
        <w:ind w:firstLine="709"/>
        <w:contextualSpacing/>
        <w:jc w:val="both"/>
        <w:rPr>
          <w:rFonts w:ascii="Times New Roman" w:hAnsi="Times New Roman" w:cs="Times New Roman"/>
          <w:color w:val="000000" w:themeColor="text1"/>
          <w:sz w:val="28"/>
          <w:szCs w:val="28"/>
          <w:lang w:val="uk-UA" w:eastAsia="ru-RU"/>
        </w:rPr>
      </w:pPr>
      <w:r w:rsidRPr="000D0CC6">
        <w:rPr>
          <w:rFonts w:ascii="Times New Roman" w:hAnsi="Times New Roman" w:cs="Times New Roman"/>
          <w:color w:val="000000" w:themeColor="text1"/>
          <w:sz w:val="28"/>
          <w:szCs w:val="28"/>
          <w:lang w:val="uk-UA" w:eastAsia="ru-RU"/>
        </w:rPr>
        <w:t>ВРМ с. Монастирище – 364 адмінпослуги.</w:t>
      </w:r>
    </w:p>
    <w:p w:rsidR="00ED7B22" w:rsidRPr="000D0CC6" w:rsidRDefault="00ED7B22" w:rsidP="00C55D80">
      <w:pPr>
        <w:spacing w:after="0" w:line="360" w:lineRule="auto"/>
        <w:ind w:firstLine="709"/>
        <w:contextualSpacing/>
        <w:jc w:val="both"/>
        <w:rPr>
          <w:rFonts w:ascii="Times New Roman" w:hAnsi="Times New Roman" w:cs="Times New Roman"/>
          <w:color w:val="000000" w:themeColor="text1"/>
          <w:sz w:val="28"/>
          <w:szCs w:val="28"/>
          <w:lang w:val="uk-UA" w:eastAsia="ru-RU"/>
        </w:rPr>
      </w:pPr>
      <w:r w:rsidRPr="000D0CC6">
        <w:rPr>
          <w:rFonts w:ascii="Times New Roman" w:hAnsi="Times New Roman" w:cs="Times New Roman"/>
          <w:color w:val="000000" w:themeColor="text1"/>
          <w:sz w:val="28"/>
          <w:szCs w:val="28"/>
          <w:lang w:val="uk-UA" w:eastAsia="ru-RU"/>
        </w:rPr>
        <w:t xml:space="preserve">В період із 01 січня 2022 року по 31 грудня 2022 року відділом ЦНАП надано 10804 адміністративні послуги; </w:t>
      </w:r>
    </w:p>
    <w:p w:rsidR="00ED7B22" w:rsidRPr="000D0CC6" w:rsidRDefault="00ED7B22" w:rsidP="00C55D80">
      <w:pPr>
        <w:spacing w:after="0" w:line="360" w:lineRule="auto"/>
        <w:ind w:firstLine="709"/>
        <w:contextualSpacing/>
        <w:jc w:val="both"/>
        <w:rPr>
          <w:rFonts w:ascii="Times New Roman" w:hAnsi="Times New Roman" w:cs="Times New Roman"/>
          <w:color w:val="000000" w:themeColor="text1"/>
          <w:sz w:val="28"/>
          <w:szCs w:val="28"/>
          <w:lang w:val="uk-UA" w:eastAsia="ru-RU"/>
        </w:rPr>
      </w:pPr>
      <w:r w:rsidRPr="000D0CC6">
        <w:rPr>
          <w:rFonts w:ascii="Times New Roman" w:hAnsi="Times New Roman" w:cs="Times New Roman"/>
          <w:color w:val="000000" w:themeColor="text1"/>
          <w:sz w:val="28"/>
          <w:szCs w:val="28"/>
          <w:lang w:val="uk-UA" w:eastAsia="ru-RU"/>
        </w:rPr>
        <w:lastRenderedPageBreak/>
        <w:t>ВРМ с. Гмирянка - 245 адмінпослуг;</w:t>
      </w:r>
    </w:p>
    <w:p w:rsidR="00ED7B22" w:rsidRPr="000D0CC6" w:rsidRDefault="00ED7B22" w:rsidP="00C55D80">
      <w:pPr>
        <w:spacing w:after="0" w:line="360" w:lineRule="auto"/>
        <w:ind w:firstLine="709"/>
        <w:contextualSpacing/>
        <w:jc w:val="both"/>
        <w:rPr>
          <w:rFonts w:ascii="Times New Roman" w:hAnsi="Times New Roman" w:cs="Times New Roman"/>
          <w:color w:val="000000" w:themeColor="text1"/>
          <w:sz w:val="28"/>
          <w:szCs w:val="28"/>
          <w:lang w:val="uk-UA" w:eastAsia="ru-RU"/>
        </w:rPr>
      </w:pPr>
      <w:r w:rsidRPr="000D0CC6">
        <w:rPr>
          <w:rFonts w:ascii="Times New Roman" w:hAnsi="Times New Roman" w:cs="Times New Roman"/>
          <w:color w:val="000000" w:themeColor="text1"/>
          <w:sz w:val="28"/>
          <w:szCs w:val="28"/>
          <w:lang w:val="uk-UA" w:eastAsia="ru-RU"/>
        </w:rPr>
        <w:t>ВРМ с. Дорогинка – 405 адмінпослуг;</w:t>
      </w:r>
    </w:p>
    <w:p w:rsidR="00ED7B22" w:rsidRPr="000D0CC6" w:rsidRDefault="00ED7B22" w:rsidP="00C55D80">
      <w:pPr>
        <w:spacing w:after="0" w:line="360" w:lineRule="auto"/>
        <w:ind w:firstLine="709"/>
        <w:contextualSpacing/>
        <w:jc w:val="both"/>
        <w:rPr>
          <w:rFonts w:ascii="Times New Roman" w:hAnsi="Times New Roman" w:cs="Times New Roman"/>
          <w:color w:val="000000" w:themeColor="text1"/>
          <w:sz w:val="28"/>
          <w:szCs w:val="28"/>
          <w:lang w:val="uk-UA" w:eastAsia="ru-RU"/>
        </w:rPr>
      </w:pPr>
      <w:r w:rsidRPr="000D0CC6">
        <w:rPr>
          <w:rFonts w:ascii="Times New Roman" w:hAnsi="Times New Roman" w:cs="Times New Roman"/>
          <w:color w:val="000000" w:themeColor="text1"/>
          <w:sz w:val="28"/>
          <w:szCs w:val="28"/>
          <w:lang w:val="uk-UA" w:eastAsia="ru-RU"/>
        </w:rPr>
        <w:t>ВРМ с. Іржавець – 145 адмінпослуг;</w:t>
      </w:r>
    </w:p>
    <w:p w:rsidR="00ED7B22" w:rsidRPr="000D0CC6" w:rsidRDefault="00ED7B22" w:rsidP="00C55D80">
      <w:pPr>
        <w:spacing w:after="0" w:line="360" w:lineRule="auto"/>
        <w:ind w:firstLine="709"/>
        <w:contextualSpacing/>
        <w:jc w:val="both"/>
        <w:rPr>
          <w:rFonts w:ascii="Times New Roman" w:hAnsi="Times New Roman" w:cs="Times New Roman"/>
          <w:color w:val="000000" w:themeColor="text1"/>
          <w:sz w:val="28"/>
          <w:szCs w:val="28"/>
          <w:lang w:val="uk-UA" w:eastAsia="ru-RU"/>
        </w:rPr>
      </w:pPr>
      <w:r w:rsidRPr="000D0CC6">
        <w:rPr>
          <w:rFonts w:ascii="Times New Roman" w:hAnsi="Times New Roman" w:cs="Times New Roman"/>
          <w:color w:val="000000" w:themeColor="text1"/>
          <w:sz w:val="28"/>
          <w:szCs w:val="28"/>
          <w:lang w:val="uk-UA" w:eastAsia="ru-RU"/>
        </w:rPr>
        <w:t>ВРМ с. Крупичполе – 489 адмінпослуг;</w:t>
      </w:r>
    </w:p>
    <w:p w:rsidR="00ED7B22" w:rsidRPr="000D0CC6" w:rsidRDefault="00ED7B22" w:rsidP="00C55D80">
      <w:pPr>
        <w:spacing w:after="0" w:line="360" w:lineRule="auto"/>
        <w:ind w:firstLine="709"/>
        <w:contextualSpacing/>
        <w:jc w:val="both"/>
        <w:rPr>
          <w:rFonts w:ascii="Times New Roman" w:hAnsi="Times New Roman" w:cs="Times New Roman"/>
          <w:color w:val="000000" w:themeColor="text1"/>
          <w:sz w:val="28"/>
          <w:szCs w:val="28"/>
          <w:lang w:val="uk-UA" w:eastAsia="ru-RU"/>
        </w:rPr>
      </w:pPr>
      <w:r w:rsidRPr="000D0CC6">
        <w:rPr>
          <w:rFonts w:ascii="Times New Roman" w:hAnsi="Times New Roman" w:cs="Times New Roman"/>
          <w:color w:val="000000" w:themeColor="text1"/>
          <w:sz w:val="28"/>
          <w:szCs w:val="28"/>
          <w:lang w:val="uk-UA" w:eastAsia="ru-RU"/>
        </w:rPr>
        <w:t>ВРМ с. Монастирище – 159 адмінпослуг.</w:t>
      </w:r>
    </w:p>
    <w:p w:rsidR="00ED7B22" w:rsidRPr="000D0CC6" w:rsidRDefault="00ED7B22" w:rsidP="00C778A3">
      <w:pPr>
        <w:spacing w:after="0" w:line="360" w:lineRule="auto"/>
        <w:ind w:firstLine="709"/>
        <w:contextualSpacing/>
        <w:jc w:val="both"/>
        <w:rPr>
          <w:rFonts w:ascii="Times New Roman" w:hAnsi="Times New Roman" w:cs="Times New Roman"/>
          <w:color w:val="000000" w:themeColor="text1"/>
          <w:sz w:val="28"/>
          <w:szCs w:val="28"/>
          <w:lang w:val="uk-UA" w:eastAsia="ru-RU"/>
        </w:rPr>
      </w:pPr>
      <w:r w:rsidRPr="000D0CC6">
        <w:rPr>
          <w:rFonts w:ascii="Times New Roman" w:hAnsi="Times New Roman" w:cs="Times New Roman"/>
          <w:color w:val="000000" w:themeColor="text1"/>
          <w:sz w:val="28"/>
          <w:szCs w:val="28"/>
          <w:lang w:val="uk-UA" w:eastAsia="ru-RU"/>
        </w:rPr>
        <w:t xml:space="preserve">В період із 01 січня 2023 року по 30 червня 2023 року відділом ЦНАП надано 11866 адміністративних послуг; </w:t>
      </w:r>
    </w:p>
    <w:p w:rsidR="00ED7B22" w:rsidRPr="000D0CC6" w:rsidRDefault="00ED7B22" w:rsidP="00C778A3">
      <w:pPr>
        <w:spacing w:after="0" w:line="360" w:lineRule="auto"/>
        <w:ind w:firstLine="709"/>
        <w:contextualSpacing/>
        <w:jc w:val="both"/>
        <w:rPr>
          <w:rFonts w:ascii="Times New Roman" w:hAnsi="Times New Roman" w:cs="Times New Roman"/>
          <w:color w:val="000000" w:themeColor="text1"/>
          <w:sz w:val="28"/>
          <w:szCs w:val="28"/>
          <w:lang w:val="uk-UA" w:eastAsia="ru-RU"/>
        </w:rPr>
      </w:pPr>
      <w:r w:rsidRPr="000D0CC6">
        <w:rPr>
          <w:rFonts w:ascii="Times New Roman" w:hAnsi="Times New Roman" w:cs="Times New Roman"/>
          <w:color w:val="000000" w:themeColor="text1"/>
          <w:sz w:val="28"/>
          <w:szCs w:val="28"/>
          <w:lang w:val="uk-UA" w:eastAsia="ru-RU"/>
        </w:rPr>
        <w:t>ВРМ с. Гмирянка - 239 адмінпослуг;</w:t>
      </w:r>
    </w:p>
    <w:p w:rsidR="00ED7B22" w:rsidRPr="000D0CC6" w:rsidRDefault="00ED7B22" w:rsidP="00C778A3">
      <w:pPr>
        <w:spacing w:after="0" w:line="360" w:lineRule="auto"/>
        <w:ind w:firstLine="709"/>
        <w:contextualSpacing/>
        <w:jc w:val="both"/>
        <w:rPr>
          <w:rFonts w:ascii="Times New Roman" w:hAnsi="Times New Roman" w:cs="Times New Roman"/>
          <w:color w:val="000000" w:themeColor="text1"/>
          <w:sz w:val="28"/>
          <w:szCs w:val="28"/>
          <w:lang w:val="uk-UA" w:eastAsia="ru-RU"/>
        </w:rPr>
      </w:pPr>
      <w:r w:rsidRPr="000D0CC6">
        <w:rPr>
          <w:rFonts w:ascii="Times New Roman" w:hAnsi="Times New Roman" w:cs="Times New Roman"/>
          <w:color w:val="000000" w:themeColor="text1"/>
          <w:sz w:val="28"/>
          <w:szCs w:val="28"/>
          <w:lang w:val="uk-UA" w:eastAsia="ru-RU"/>
        </w:rPr>
        <w:t>ВРМ с. Дорогинка – 283 адмінпослуги;</w:t>
      </w:r>
    </w:p>
    <w:p w:rsidR="00ED7B22" w:rsidRPr="000D0CC6" w:rsidRDefault="00ED7B22" w:rsidP="00C778A3">
      <w:pPr>
        <w:spacing w:after="0" w:line="360" w:lineRule="auto"/>
        <w:ind w:firstLine="709"/>
        <w:contextualSpacing/>
        <w:jc w:val="both"/>
        <w:rPr>
          <w:rFonts w:ascii="Times New Roman" w:hAnsi="Times New Roman" w:cs="Times New Roman"/>
          <w:color w:val="000000" w:themeColor="text1"/>
          <w:sz w:val="28"/>
          <w:szCs w:val="28"/>
          <w:lang w:val="uk-UA" w:eastAsia="ru-RU"/>
        </w:rPr>
      </w:pPr>
      <w:r w:rsidRPr="000D0CC6">
        <w:rPr>
          <w:rFonts w:ascii="Times New Roman" w:hAnsi="Times New Roman" w:cs="Times New Roman"/>
          <w:color w:val="000000" w:themeColor="text1"/>
          <w:sz w:val="28"/>
          <w:szCs w:val="28"/>
          <w:lang w:val="uk-UA" w:eastAsia="ru-RU"/>
        </w:rPr>
        <w:t>ВРМ с. Іржавець – 124 адмінпослуги;</w:t>
      </w:r>
    </w:p>
    <w:p w:rsidR="00ED7B22" w:rsidRPr="000D0CC6" w:rsidRDefault="00ED7B22" w:rsidP="00C778A3">
      <w:pPr>
        <w:spacing w:after="0" w:line="360" w:lineRule="auto"/>
        <w:ind w:firstLine="709"/>
        <w:contextualSpacing/>
        <w:jc w:val="both"/>
        <w:rPr>
          <w:rFonts w:ascii="Times New Roman" w:hAnsi="Times New Roman" w:cs="Times New Roman"/>
          <w:color w:val="000000" w:themeColor="text1"/>
          <w:sz w:val="28"/>
          <w:szCs w:val="28"/>
          <w:lang w:val="uk-UA" w:eastAsia="ru-RU"/>
        </w:rPr>
      </w:pPr>
      <w:r w:rsidRPr="000D0CC6">
        <w:rPr>
          <w:rFonts w:ascii="Times New Roman" w:hAnsi="Times New Roman" w:cs="Times New Roman"/>
          <w:color w:val="000000" w:themeColor="text1"/>
          <w:sz w:val="28"/>
          <w:szCs w:val="28"/>
          <w:lang w:val="uk-UA" w:eastAsia="ru-RU"/>
        </w:rPr>
        <w:t>ВРМ с. Крупичполе – 379 адмінпослуг;</w:t>
      </w:r>
    </w:p>
    <w:p w:rsidR="00ED7B22" w:rsidRPr="000D0CC6" w:rsidRDefault="00ED7B22" w:rsidP="00C778A3">
      <w:pPr>
        <w:spacing w:after="0" w:line="360" w:lineRule="auto"/>
        <w:ind w:firstLine="709"/>
        <w:contextualSpacing/>
        <w:jc w:val="both"/>
        <w:rPr>
          <w:rFonts w:ascii="Times New Roman" w:hAnsi="Times New Roman" w:cs="Times New Roman"/>
          <w:color w:val="000000" w:themeColor="text1"/>
          <w:sz w:val="28"/>
          <w:szCs w:val="28"/>
          <w:lang w:val="uk-UA" w:eastAsia="ru-RU"/>
        </w:rPr>
      </w:pPr>
      <w:r w:rsidRPr="000D0CC6">
        <w:rPr>
          <w:rFonts w:ascii="Times New Roman" w:hAnsi="Times New Roman" w:cs="Times New Roman"/>
          <w:color w:val="000000" w:themeColor="text1"/>
          <w:sz w:val="28"/>
          <w:szCs w:val="28"/>
          <w:lang w:val="uk-UA" w:eastAsia="ru-RU"/>
        </w:rPr>
        <w:t>ВРМ с. Монастирище – 93 адмінпослуги.</w:t>
      </w:r>
    </w:p>
    <w:p w:rsidR="00ED7B22" w:rsidRPr="000D0CC6" w:rsidRDefault="00ED7B22" w:rsidP="00C778A3">
      <w:pPr>
        <w:spacing w:after="0" w:line="360" w:lineRule="auto"/>
        <w:ind w:firstLine="709"/>
        <w:contextualSpacing/>
        <w:jc w:val="both"/>
        <w:rPr>
          <w:rFonts w:ascii="Times New Roman" w:hAnsi="Times New Roman" w:cs="Times New Roman"/>
          <w:color w:val="000000" w:themeColor="text1"/>
          <w:sz w:val="28"/>
          <w:szCs w:val="28"/>
          <w:lang w:val="uk-UA" w:eastAsia="ru-RU"/>
        </w:rPr>
      </w:pPr>
      <w:r w:rsidRPr="000D0CC6">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t>Станом на 7 липня 2023 року на території Ічнянської територіальної громади зареєстровано 20615 осіб.</w:t>
      </w:r>
    </w:p>
    <w:p w:rsidR="00ED7B22" w:rsidRPr="000D0CC6" w:rsidRDefault="00ED7B22" w:rsidP="00C55D80">
      <w:pPr>
        <w:pStyle w:val="a3"/>
        <w:shd w:val="clear" w:color="auto" w:fill="FFFFFF"/>
        <w:spacing w:before="0" w:beforeAutospacing="0" w:after="0" w:afterAutospacing="0" w:line="360" w:lineRule="auto"/>
        <w:ind w:firstLine="709"/>
        <w:contextualSpacing/>
        <w:jc w:val="both"/>
        <w:rPr>
          <w:color w:val="000000" w:themeColor="text1"/>
          <w:sz w:val="28"/>
          <w:szCs w:val="28"/>
          <w:bdr w:val="none" w:sz="0" w:space="0" w:color="auto" w:frame="1"/>
          <w:shd w:val="clear" w:color="auto" w:fill="FFFFFF"/>
        </w:rPr>
      </w:pPr>
      <w:r w:rsidRPr="000D0CC6">
        <w:rPr>
          <w:color w:val="000000" w:themeColor="text1"/>
          <w:sz w:val="28"/>
          <w:szCs w:val="28"/>
          <w:lang w:eastAsia="ru-RU"/>
        </w:rPr>
        <w:t xml:space="preserve"> </w:t>
      </w:r>
      <w:r w:rsidRPr="000D0CC6">
        <w:rPr>
          <w:color w:val="000000" w:themeColor="text1"/>
          <w:sz w:val="28"/>
          <w:szCs w:val="28"/>
          <w:bdr w:val="none" w:sz="0" w:space="0" w:color="auto" w:frame="1"/>
          <w:shd w:val="clear" w:color="auto" w:fill="FFFFFF"/>
        </w:rPr>
        <w:t>Найбільш актуальними та затребуваними для жителів Ічнянської громади  в  першому півріччі 2023 року виявились наступні адміністративні послуги:</w:t>
      </w:r>
    </w:p>
    <w:p w:rsidR="00ED7B22" w:rsidRPr="000D0CC6" w:rsidRDefault="00ED7B22" w:rsidP="00C778A3">
      <w:pPr>
        <w:pStyle w:val="a6"/>
        <w:numPr>
          <w:ilvl w:val="0"/>
          <w:numId w:val="3"/>
        </w:numPr>
        <w:shd w:val="clear" w:color="auto" w:fill="FFFFFF"/>
        <w:tabs>
          <w:tab w:val="left" w:pos="284"/>
        </w:tabs>
        <w:spacing w:after="0" w:line="360" w:lineRule="auto"/>
        <w:jc w:val="both"/>
        <w:rPr>
          <w:rFonts w:ascii="Times New Roman" w:eastAsia="Times New Roman" w:hAnsi="Times New Roman" w:cs="Times New Roman"/>
          <w:color w:val="000000" w:themeColor="text1"/>
          <w:sz w:val="28"/>
          <w:szCs w:val="28"/>
          <w:lang w:val="uk-UA" w:eastAsia="uk-UA"/>
        </w:rPr>
      </w:pPr>
      <w:r w:rsidRPr="000D0CC6">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t>державна реєстрація речових прав на нерухоме майно – 2736;</w:t>
      </w:r>
    </w:p>
    <w:p w:rsidR="00ED7B22" w:rsidRPr="000D0CC6" w:rsidRDefault="00ED7B22" w:rsidP="00C778A3">
      <w:pPr>
        <w:pStyle w:val="a6"/>
        <w:numPr>
          <w:ilvl w:val="0"/>
          <w:numId w:val="3"/>
        </w:numPr>
        <w:shd w:val="clear" w:color="auto" w:fill="FFFFFF"/>
        <w:tabs>
          <w:tab w:val="left" w:pos="284"/>
        </w:tabs>
        <w:spacing w:after="0" w:line="360" w:lineRule="auto"/>
        <w:jc w:val="both"/>
        <w:rPr>
          <w:rFonts w:ascii="Times New Roman" w:eastAsia="Times New Roman" w:hAnsi="Times New Roman" w:cs="Times New Roman"/>
          <w:color w:val="000000" w:themeColor="text1"/>
          <w:sz w:val="28"/>
          <w:szCs w:val="28"/>
          <w:lang w:val="uk-UA" w:eastAsia="uk-UA"/>
        </w:rPr>
      </w:pPr>
      <w:r w:rsidRPr="000D0CC6">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t>державна реєстрація змін до відомостей про фізичну особу-підприємця – 1731;</w:t>
      </w:r>
    </w:p>
    <w:p w:rsidR="00ED7B22" w:rsidRPr="000D0CC6" w:rsidRDefault="00ED7B22" w:rsidP="00C778A3">
      <w:pPr>
        <w:pStyle w:val="a3"/>
        <w:numPr>
          <w:ilvl w:val="0"/>
          <w:numId w:val="3"/>
        </w:numPr>
        <w:shd w:val="clear" w:color="auto" w:fill="FFFFFF"/>
        <w:tabs>
          <w:tab w:val="left" w:pos="426"/>
        </w:tabs>
        <w:spacing w:before="0" w:beforeAutospacing="0" w:after="0" w:afterAutospacing="0" w:line="360" w:lineRule="auto"/>
        <w:contextualSpacing/>
        <w:jc w:val="both"/>
        <w:rPr>
          <w:color w:val="000000" w:themeColor="text1"/>
          <w:sz w:val="28"/>
          <w:szCs w:val="28"/>
          <w:bdr w:val="none" w:sz="0" w:space="0" w:color="auto" w:frame="1"/>
          <w:shd w:val="clear" w:color="auto" w:fill="FFFFFF"/>
        </w:rPr>
      </w:pPr>
      <w:r w:rsidRPr="000D0CC6">
        <w:rPr>
          <w:color w:val="000000" w:themeColor="text1"/>
          <w:sz w:val="28"/>
          <w:szCs w:val="28"/>
          <w:bdr w:val="none" w:sz="0" w:space="0" w:color="auto" w:frame="1"/>
          <w:shd w:val="clear" w:color="auto" w:fill="FFFFFF"/>
        </w:rPr>
        <w:t>видача довідки про зареєстрованих у житловому приміщенні осіб – 1440;</w:t>
      </w:r>
    </w:p>
    <w:p w:rsidR="00ED7B22" w:rsidRPr="000D0CC6" w:rsidRDefault="00ED7B22" w:rsidP="00C778A3">
      <w:pPr>
        <w:pStyle w:val="a6"/>
        <w:numPr>
          <w:ilvl w:val="0"/>
          <w:numId w:val="3"/>
        </w:numPr>
        <w:shd w:val="clear" w:color="auto" w:fill="FFFFFF"/>
        <w:tabs>
          <w:tab w:val="left" w:pos="284"/>
        </w:tabs>
        <w:spacing w:after="0" w:line="360" w:lineRule="auto"/>
        <w:jc w:val="both"/>
        <w:rPr>
          <w:rFonts w:ascii="Times New Roman" w:eastAsia="Times New Roman" w:hAnsi="Times New Roman" w:cs="Times New Roman"/>
          <w:color w:val="000000" w:themeColor="text1"/>
          <w:sz w:val="28"/>
          <w:szCs w:val="28"/>
          <w:lang w:val="uk-UA" w:eastAsia="uk-UA"/>
        </w:rPr>
      </w:pPr>
      <w:r w:rsidRPr="000D0CC6">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t>видача витягу про реєстрацію місця проживання – 1427;</w:t>
      </w:r>
    </w:p>
    <w:p w:rsidR="00ED7B22" w:rsidRPr="000D0CC6" w:rsidRDefault="00ED7B22" w:rsidP="00C778A3">
      <w:pPr>
        <w:pStyle w:val="a6"/>
        <w:numPr>
          <w:ilvl w:val="0"/>
          <w:numId w:val="3"/>
        </w:numPr>
        <w:shd w:val="clear" w:color="auto" w:fill="FFFFFF"/>
        <w:tabs>
          <w:tab w:val="left" w:pos="284"/>
        </w:tabs>
        <w:spacing w:after="0" w:line="360" w:lineRule="auto"/>
        <w:jc w:val="both"/>
        <w:rPr>
          <w:rFonts w:ascii="Times New Roman" w:eastAsia="Times New Roman" w:hAnsi="Times New Roman" w:cs="Times New Roman"/>
          <w:color w:val="000000" w:themeColor="text1"/>
          <w:sz w:val="28"/>
          <w:szCs w:val="28"/>
          <w:lang w:val="uk-UA" w:eastAsia="uk-UA"/>
        </w:rPr>
      </w:pPr>
      <w:r w:rsidRPr="000D0CC6">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t>державна реєстрація припинення підприємницької діяльності ФОП -1320;</w:t>
      </w:r>
    </w:p>
    <w:p w:rsidR="00ED7B22" w:rsidRPr="000D0CC6" w:rsidRDefault="00ED7B22" w:rsidP="00C778A3">
      <w:pPr>
        <w:pStyle w:val="a6"/>
        <w:numPr>
          <w:ilvl w:val="0"/>
          <w:numId w:val="3"/>
        </w:numPr>
        <w:shd w:val="clear" w:color="auto" w:fill="FFFFFF"/>
        <w:tabs>
          <w:tab w:val="left" w:pos="284"/>
        </w:tabs>
        <w:spacing w:after="0" w:line="360" w:lineRule="auto"/>
        <w:jc w:val="both"/>
        <w:rPr>
          <w:rFonts w:ascii="Times New Roman" w:eastAsia="Times New Roman" w:hAnsi="Times New Roman" w:cs="Times New Roman"/>
          <w:color w:val="000000" w:themeColor="text1"/>
          <w:sz w:val="28"/>
          <w:szCs w:val="28"/>
          <w:lang w:val="uk-UA" w:eastAsia="uk-UA"/>
        </w:rPr>
      </w:pPr>
      <w:r w:rsidRPr="000D0CC6">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t>внесення змін до Реєстру територіальної громади – 1154;</w:t>
      </w:r>
    </w:p>
    <w:p w:rsidR="00ED7B22" w:rsidRPr="000D0CC6" w:rsidRDefault="00ED7B22" w:rsidP="00C778A3">
      <w:pPr>
        <w:pStyle w:val="a6"/>
        <w:numPr>
          <w:ilvl w:val="0"/>
          <w:numId w:val="3"/>
        </w:numPr>
        <w:shd w:val="clear" w:color="auto" w:fill="FFFFFF"/>
        <w:tabs>
          <w:tab w:val="left" w:pos="284"/>
        </w:tabs>
        <w:spacing w:after="0" w:line="360" w:lineRule="auto"/>
        <w:jc w:val="both"/>
        <w:rPr>
          <w:rFonts w:ascii="Times New Roman" w:eastAsia="Times New Roman" w:hAnsi="Times New Roman" w:cs="Times New Roman"/>
          <w:color w:val="000000" w:themeColor="text1"/>
          <w:sz w:val="28"/>
          <w:szCs w:val="28"/>
          <w:lang w:val="uk-UA" w:eastAsia="uk-UA"/>
        </w:rPr>
      </w:pPr>
      <w:r w:rsidRPr="000D0CC6">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t>надання субсидій для відшкодування витрат на оплату житлово-комунальних послуг – 906;</w:t>
      </w:r>
    </w:p>
    <w:p w:rsidR="00ED7B22" w:rsidRPr="000D0CC6" w:rsidRDefault="00ED7B22" w:rsidP="00C778A3">
      <w:pPr>
        <w:pStyle w:val="a6"/>
        <w:numPr>
          <w:ilvl w:val="0"/>
          <w:numId w:val="3"/>
        </w:numPr>
        <w:shd w:val="clear" w:color="auto" w:fill="FFFFFF"/>
        <w:tabs>
          <w:tab w:val="left" w:pos="284"/>
        </w:tabs>
        <w:spacing w:after="0" w:line="360" w:lineRule="auto"/>
        <w:jc w:val="both"/>
        <w:rPr>
          <w:rFonts w:ascii="Times New Roman" w:eastAsia="Times New Roman" w:hAnsi="Times New Roman" w:cs="Times New Roman"/>
          <w:color w:val="000000" w:themeColor="text1"/>
          <w:sz w:val="28"/>
          <w:szCs w:val="28"/>
          <w:lang w:val="uk-UA" w:eastAsia="uk-UA"/>
        </w:rPr>
      </w:pPr>
      <w:r w:rsidRPr="000D0CC6">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lastRenderedPageBreak/>
        <w:t>надання відомостей з Державного земельного кадастру у формі витягу з Державного земельного кадастру про земельну ділянку – 280;</w:t>
      </w:r>
    </w:p>
    <w:p w:rsidR="00ED7B22" w:rsidRPr="000D0CC6" w:rsidRDefault="00ED7B22" w:rsidP="00C778A3">
      <w:pPr>
        <w:pStyle w:val="a6"/>
        <w:numPr>
          <w:ilvl w:val="0"/>
          <w:numId w:val="3"/>
        </w:numPr>
        <w:shd w:val="clear" w:color="auto" w:fill="FFFFFF"/>
        <w:tabs>
          <w:tab w:val="left" w:pos="284"/>
        </w:tabs>
        <w:spacing w:after="0" w:line="360" w:lineRule="auto"/>
        <w:jc w:val="both"/>
        <w:rPr>
          <w:rFonts w:ascii="Times New Roman" w:eastAsia="Times New Roman" w:hAnsi="Times New Roman" w:cs="Times New Roman"/>
          <w:color w:val="000000" w:themeColor="text1"/>
          <w:sz w:val="28"/>
          <w:szCs w:val="28"/>
          <w:lang w:val="uk-UA" w:eastAsia="uk-UA"/>
        </w:rPr>
      </w:pPr>
      <w:r w:rsidRPr="000D0CC6">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t>реєстрація місця проживання/перебування – 289;</w:t>
      </w:r>
    </w:p>
    <w:p w:rsidR="00ED7B22" w:rsidRPr="000D0CC6" w:rsidRDefault="00ED7B22" w:rsidP="00C778A3">
      <w:pPr>
        <w:pStyle w:val="a6"/>
        <w:numPr>
          <w:ilvl w:val="0"/>
          <w:numId w:val="3"/>
        </w:numPr>
        <w:shd w:val="clear" w:color="auto" w:fill="FFFFFF"/>
        <w:tabs>
          <w:tab w:val="left" w:pos="284"/>
        </w:tabs>
        <w:spacing w:after="0" w:line="360" w:lineRule="auto"/>
        <w:jc w:val="both"/>
        <w:rPr>
          <w:rFonts w:ascii="Times New Roman" w:eastAsia="Times New Roman" w:hAnsi="Times New Roman" w:cs="Times New Roman"/>
          <w:color w:val="000000" w:themeColor="text1"/>
          <w:sz w:val="28"/>
          <w:szCs w:val="28"/>
          <w:lang w:val="uk-UA" w:eastAsia="uk-UA"/>
        </w:rPr>
      </w:pPr>
      <w:r w:rsidRPr="000D0CC6">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t>зняття з реєстрації місця проживання – 171.</w:t>
      </w:r>
    </w:p>
    <w:p w:rsidR="00ED7B22" w:rsidRPr="000D0CC6" w:rsidRDefault="00ED7B22" w:rsidP="00C55D80">
      <w:pPr>
        <w:pStyle w:val="a6"/>
        <w:spacing w:after="0" w:line="360" w:lineRule="auto"/>
        <w:ind w:left="0" w:firstLine="709"/>
        <w:jc w:val="both"/>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pPr>
      <w:r w:rsidRPr="000D0CC6">
        <w:rPr>
          <w:rFonts w:ascii="Times New Roman" w:hAnsi="Times New Roman" w:cs="Times New Roman"/>
          <w:sz w:val="28"/>
          <w:szCs w:val="28"/>
          <w:lang w:val="uk-UA"/>
        </w:rPr>
        <w:t>В листопаді 2022 року Програма розвитку ООН в особі Мустахсена Куреши - старшого менеджера з операційних питань, що діє від імені пана Яко Сільє, в.о. Постійного Представника ПРООН в Україні передали право власності на обладнання (Мобільний кейс) для центру надання адміністративних послуг Ічнянської міської ради.</w:t>
      </w:r>
    </w:p>
    <w:p w:rsidR="00ED7B22" w:rsidRPr="000D0CC6" w:rsidRDefault="00ED7B22" w:rsidP="00C55D80">
      <w:pPr>
        <w:shd w:val="clear" w:color="auto" w:fill="FFFFFF"/>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pPr>
      <w:r w:rsidRPr="000D0CC6">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t>Рішенням двадцять дев’ятої сесії восьмого скликання Ічнянської міської ради від 28 липня 2023 року № 786-VIII створено пересувне віддалене робоче місце адміністратора відділу «Центр надання адміністративних послуг» ічнянської міської ради із застосуванням спеціального автоматизованого комплексу «Мобільний кейс».</w:t>
      </w:r>
    </w:p>
    <w:p w:rsidR="00ED7B22" w:rsidRPr="000D0CC6" w:rsidRDefault="00ED7B22" w:rsidP="00C55D80">
      <w:pPr>
        <w:pStyle w:val="a6"/>
        <w:tabs>
          <w:tab w:val="left" w:pos="9639"/>
          <w:tab w:val="left" w:pos="9781"/>
          <w:tab w:val="left" w:pos="10206"/>
        </w:tabs>
        <w:spacing w:after="0" w:line="360" w:lineRule="auto"/>
        <w:ind w:left="0" w:firstLine="709"/>
        <w:jc w:val="both"/>
        <w:rPr>
          <w:rFonts w:ascii="Times New Roman" w:hAnsi="Times New Roman" w:cs="Times New Roman"/>
          <w:color w:val="000000"/>
          <w:sz w:val="28"/>
          <w:szCs w:val="28"/>
          <w:shd w:val="clear" w:color="auto" w:fill="FFFFFF"/>
          <w:lang w:val="uk-UA"/>
        </w:rPr>
      </w:pPr>
      <w:r w:rsidRPr="000D0CC6">
        <w:rPr>
          <w:rFonts w:ascii="Times New Roman" w:hAnsi="Times New Roman" w:cs="Times New Roman"/>
          <w:sz w:val="28"/>
          <w:szCs w:val="28"/>
          <w:lang w:val="uk-UA"/>
        </w:rPr>
        <w:t xml:space="preserve">Метою утворення пересувного віддаленого робочого місця адміністратора відділу ЦНАП є забезпечення належної доступності адміністративних послуг мешканцям Ічнянської територіальної громади з категорій:  осіб, які досягли 80-річного віку,  осіб </w:t>
      </w:r>
      <w:r w:rsidRPr="000D0CC6">
        <w:rPr>
          <w:rFonts w:ascii="Times New Roman" w:hAnsi="Times New Roman" w:cs="Times New Roman"/>
          <w:spacing w:val="-3"/>
          <w:sz w:val="28"/>
          <w:szCs w:val="28"/>
          <w:lang w:val="uk-UA"/>
        </w:rPr>
        <w:t xml:space="preserve">з </w:t>
      </w:r>
      <w:r w:rsidRPr="000D0CC6">
        <w:rPr>
          <w:rFonts w:ascii="Times New Roman" w:hAnsi="Times New Roman" w:cs="Times New Roman"/>
          <w:sz w:val="28"/>
          <w:szCs w:val="28"/>
          <w:lang w:val="uk-UA"/>
        </w:rPr>
        <w:t>інвалідністю 1 групи та  осіб, що за станом здоров’я не здатні самостійно</w:t>
      </w:r>
      <w:r w:rsidRPr="000D0CC6">
        <w:rPr>
          <w:rFonts w:ascii="Times New Roman" w:hAnsi="Times New Roman" w:cs="Times New Roman"/>
          <w:spacing w:val="-3"/>
          <w:sz w:val="28"/>
          <w:szCs w:val="28"/>
          <w:lang w:val="uk-UA"/>
        </w:rPr>
        <w:t xml:space="preserve"> </w:t>
      </w:r>
      <w:r w:rsidRPr="000D0CC6">
        <w:rPr>
          <w:rFonts w:ascii="Times New Roman" w:hAnsi="Times New Roman" w:cs="Times New Roman"/>
          <w:sz w:val="28"/>
          <w:szCs w:val="28"/>
          <w:lang w:val="uk-UA"/>
        </w:rPr>
        <w:t xml:space="preserve">пересуватись, у т. ч. перебувають на лікуванні, а також </w:t>
      </w:r>
      <w:r w:rsidRPr="000D0CC6">
        <w:rPr>
          <w:rFonts w:ascii="Times New Roman" w:hAnsi="Times New Roman" w:cs="Times New Roman"/>
          <w:color w:val="000000"/>
          <w:sz w:val="28"/>
          <w:szCs w:val="28"/>
          <w:shd w:val="clear" w:color="auto" w:fill="FFFFFF"/>
          <w:lang w:val="uk-UA"/>
        </w:rPr>
        <w:t>осіб, які, за висновком лікарсько-консультативної комісії, не здатні до самообслуговування і потребують постійної сторонньої допомоги.</w:t>
      </w:r>
    </w:p>
    <w:p w:rsidR="00ED7B22" w:rsidRPr="000D0CC6" w:rsidRDefault="00ED7B22" w:rsidP="00C55D80">
      <w:pPr>
        <w:pStyle w:val="a6"/>
        <w:tabs>
          <w:tab w:val="left" w:pos="9639"/>
          <w:tab w:val="left" w:pos="9781"/>
          <w:tab w:val="left" w:pos="10206"/>
        </w:tabs>
        <w:spacing w:after="0" w:line="360" w:lineRule="auto"/>
        <w:ind w:left="0" w:firstLine="709"/>
        <w:jc w:val="both"/>
        <w:rPr>
          <w:rFonts w:ascii="Times New Roman" w:hAnsi="Times New Roman" w:cs="Times New Roman"/>
          <w:color w:val="000000"/>
          <w:sz w:val="28"/>
          <w:szCs w:val="28"/>
          <w:shd w:val="clear" w:color="auto" w:fill="FFFFFF"/>
          <w:lang w:val="uk-UA"/>
        </w:rPr>
      </w:pPr>
      <w:r w:rsidRPr="000D0CC6">
        <w:rPr>
          <w:rFonts w:ascii="Times New Roman" w:hAnsi="Times New Roman" w:cs="Times New Roman"/>
          <w:color w:val="000000"/>
          <w:sz w:val="28"/>
          <w:szCs w:val="28"/>
          <w:shd w:val="clear" w:color="auto" w:fill="FFFFFF"/>
          <w:lang w:val="uk-UA"/>
        </w:rPr>
        <w:t>Послугами пересувного віддаленого робочого місця адміністратора скористалася одна мешканка громади.</w:t>
      </w:r>
    </w:p>
    <w:p w:rsidR="00ED7B22" w:rsidRPr="000D0CC6" w:rsidRDefault="00ED7B22" w:rsidP="00C55D80">
      <w:pPr>
        <w:pStyle w:val="a6"/>
        <w:tabs>
          <w:tab w:val="left" w:pos="9639"/>
          <w:tab w:val="left" w:pos="9781"/>
          <w:tab w:val="left" w:pos="10206"/>
        </w:tabs>
        <w:spacing w:after="0" w:line="360" w:lineRule="auto"/>
        <w:ind w:left="0" w:firstLine="709"/>
        <w:jc w:val="both"/>
        <w:rPr>
          <w:rFonts w:ascii="Times New Roman" w:eastAsia="Times New Roman" w:hAnsi="Times New Roman" w:cs="Times New Roman"/>
          <w:color w:val="000000" w:themeColor="text1"/>
          <w:sz w:val="28"/>
          <w:szCs w:val="28"/>
          <w:lang w:val="uk-UA" w:eastAsia="uk-UA"/>
        </w:rPr>
      </w:pPr>
      <w:r w:rsidRPr="000D0CC6">
        <w:rPr>
          <w:rFonts w:ascii="Times New Roman" w:eastAsia="Times New Roman" w:hAnsi="Times New Roman" w:cs="Times New Roman"/>
          <w:color w:val="000000" w:themeColor="text1"/>
          <w:sz w:val="28"/>
          <w:szCs w:val="28"/>
          <w:lang w:val="uk-UA" w:eastAsia="uk-UA"/>
        </w:rPr>
        <w:t>До безперечних переваг роботи ЦНАП можна віднести:</w:t>
      </w:r>
    </w:p>
    <w:p w:rsidR="00ED7B22" w:rsidRPr="000D0CC6" w:rsidRDefault="00ED7B22" w:rsidP="00C55D80">
      <w:pPr>
        <w:pStyle w:val="a6"/>
        <w:numPr>
          <w:ilvl w:val="0"/>
          <w:numId w:val="3"/>
        </w:numPr>
        <w:shd w:val="clear" w:color="auto" w:fill="FFFFFF"/>
        <w:spacing w:after="0" w:line="360" w:lineRule="auto"/>
        <w:jc w:val="both"/>
        <w:rPr>
          <w:rFonts w:ascii="Times New Roman" w:eastAsia="Times New Roman" w:hAnsi="Times New Roman" w:cs="Times New Roman"/>
          <w:color w:val="000000" w:themeColor="text1"/>
          <w:sz w:val="28"/>
          <w:szCs w:val="28"/>
          <w:lang w:val="uk-UA" w:eastAsia="uk-UA"/>
        </w:rPr>
      </w:pPr>
      <w:r w:rsidRPr="000D0CC6">
        <w:rPr>
          <w:rFonts w:ascii="Times New Roman" w:eastAsia="Times New Roman" w:hAnsi="Times New Roman" w:cs="Times New Roman"/>
          <w:color w:val="000000" w:themeColor="text1"/>
          <w:sz w:val="28"/>
          <w:szCs w:val="28"/>
          <w:lang w:val="uk-UA" w:eastAsia="uk-UA"/>
        </w:rPr>
        <w:t>орієнтація на потреби замовника послуги;</w:t>
      </w:r>
    </w:p>
    <w:p w:rsidR="00ED7B22" w:rsidRPr="000D0CC6" w:rsidRDefault="00ED7B22" w:rsidP="00C55D80">
      <w:pPr>
        <w:pStyle w:val="a6"/>
        <w:numPr>
          <w:ilvl w:val="0"/>
          <w:numId w:val="3"/>
        </w:numPr>
        <w:shd w:val="clear" w:color="auto" w:fill="FFFFFF"/>
        <w:spacing w:after="0" w:line="360" w:lineRule="auto"/>
        <w:jc w:val="both"/>
        <w:rPr>
          <w:rFonts w:ascii="Times New Roman" w:eastAsia="Times New Roman" w:hAnsi="Times New Roman" w:cs="Times New Roman"/>
          <w:color w:val="000000" w:themeColor="text1"/>
          <w:sz w:val="28"/>
          <w:szCs w:val="28"/>
          <w:lang w:val="uk-UA" w:eastAsia="uk-UA"/>
        </w:rPr>
      </w:pPr>
      <w:r w:rsidRPr="000D0CC6">
        <w:rPr>
          <w:rFonts w:ascii="Times New Roman" w:eastAsia="Times New Roman" w:hAnsi="Times New Roman" w:cs="Times New Roman"/>
          <w:color w:val="000000" w:themeColor="text1"/>
          <w:sz w:val="28"/>
          <w:szCs w:val="28"/>
          <w:lang w:val="uk-UA" w:eastAsia="uk-UA"/>
        </w:rPr>
        <w:t>зручний графік прийому;</w:t>
      </w:r>
    </w:p>
    <w:p w:rsidR="00ED7B22" w:rsidRPr="000D0CC6" w:rsidRDefault="00ED7B22" w:rsidP="00C55D80">
      <w:pPr>
        <w:pStyle w:val="a6"/>
        <w:numPr>
          <w:ilvl w:val="0"/>
          <w:numId w:val="3"/>
        </w:numPr>
        <w:shd w:val="clear" w:color="auto" w:fill="FFFFFF"/>
        <w:spacing w:after="0" w:line="360" w:lineRule="auto"/>
        <w:jc w:val="both"/>
        <w:rPr>
          <w:rFonts w:ascii="Times New Roman" w:eastAsia="Times New Roman" w:hAnsi="Times New Roman" w:cs="Times New Roman"/>
          <w:color w:val="000000" w:themeColor="text1"/>
          <w:sz w:val="28"/>
          <w:szCs w:val="28"/>
          <w:lang w:val="uk-UA" w:eastAsia="uk-UA"/>
        </w:rPr>
      </w:pPr>
      <w:r w:rsidRPr="000D0CC6">
        <w:rPr>
          <w:rFonts w:ascii="Times New Roman" w:eastAsia="Times New Roman" w:hAnsi="Times New Roman" w:cs="Times New Roman"/>
          <w:color w:val="000000" w:themeColor="text1"/>
          <w:sz w:val="28"/>
          <w:szCs w:val="28"/>
          <w:lang w:val="uk-UA" w:eastAsia="uk-UA"/>
        </w:rPr>
        <w:t>доступність інформації з різних джерел;</w:t>
      </w:r>
    </w:p>
    <w:p w:rsidR="00ED7B22" w:rsidRPr="000D0CC6" w:rsidRDefault="00ED7B22" w:rsidP="00C55D80">
      <w:pPr>
        <w:pStyle w:val="a6"/>
        <w:numPr>
          <w:ilvl w:val="0"/>
          <w:numId w:val="3"/>
        </w:numPr>
        <w:shd w:val="clear" w:color="auto" w:fill="FFFFFF"/>
        <w:spacing w:after="0" w:line="360" w:lineRule="auto"/>
        <w:jc w:val="both"/>
        <w:rPr>
          <w:rFonts w:ascii="Times New Roman" w:eastAsia="Times New Roman" w:hAnsi="Times New Roman" w:cs="Times New Roman"/>
          <w:color w:val="000000" w:themeColor="text1"/>
          <w:sz w:val="28"/>
          <w:szCs w:val="28"/>
          <w:lang w:val="uk-UA" w:eastAsia="uk-UA"/>
        </w:rPr>
      </w:pPr>
      <w:r w:rsidRPr="000D0CC6">
        <w:rPr>
          <w:rFonts w:ascii="Times New Roman" w:eastAsia="Times New Roman" w:hAnsi="Times New Roman" w:cs="Times New Roman"/>
          <w:color w:val="000000" w:themeColor="text1"/>
          <w:sz w:val="28"/>
          <w:szCs w:val="28"/>
          <w:lang w:val="uk-UA" w:eastAsia="uk-UA"/>
        </w:rPr>
        <w:t>оперативне надання послуги;</w:t>
      </w:r>
    </w:p>
    <w:p w:rsidR="00ED7B22" w:rsidRPr="000D0CC6" w:rsidRDefault="00ED7B22" w:rsidP="00C55D80">
      <w:pPr>
        <w:pStyle w:val="a6"/>
        <w:numPr>
          <w:ilvl w:val="0"/>
          <w:numId w:val="3"/>
        </w:numPr>
        <w:shd w:val="clear" w:color="auto" w:fill="FFFFFF"/>
        <w:spacing w:after="0" w:line="360" w:lineRule="auto"/>
        <w:jc w:val="both"/>
        <w:rPr>
          <w:rFonts w:ascii="Times New Roman" w:eastAsia="Times New Roman" w:hAnsi="Times New Roman" w:cs="Times New Roman"/>
          <w:color w:val="000000" w:themeColor="text1"/>
          <w:sz w:val="28"/>
          <w:szCs w:val="28"/>
          <w:lang w:val="uk-UA" w:eastAsia="uk-UA"/>
        </w:rPr>
      </w:pPr>
      <w:r w:rsidRPr="000D0CC6">
        <w:rPr>
          <w:rFonts w:ascii="Times New Roman" w:eastAsia="Times New Roman" w:hAnsi="Times New Roman" w:cs="Times New Roman"/>
          <w:color w:val="000000" w:themeColor="text1"/>
          <w:sz w:val="28"/>
          <w:szCs w:val="28"/>
          <w:lang w:val="uk-UA" w:eastAsia="uk-UA"/>
        </w:rPr>
        <w:lastRenderedPageBreak/>
        <w:t>заповнення бланків заяв безпосередньо адміністраторами в електронному вигляді.</w:t>
      </w:r>
    </w:p>
    <w:p w:rsidR="00ED7B22" w:rsidRPr="000D0CC6" w:rsidRDefault="00ED7B22" w:rsidP="00C55D80">
      <w:pPr>
        <w:spacing w:after="0" w:line="360" w:lineRule="auto"/>
        <w:ind w:firstLine="709"/>
        <w:contextualSpacing/>
        <w:jc w:val="both"/>
        <w:rPr>
          <w:rFonts w:ascii="Times New Roman" w:hAnsi="Times New Roman" w:cs="Times New Roman"/>
          <w:color w:val="000000" w:themeColor="text1"/>
          <w:sz w:val="28"/>
          <w:szCs w:val="28"/>
          <w:shd w:val="clear" w:color="auto" w:fill="FFFFFF"/>
          <w:lang w:val="uk-UA"/>
        </w:rPr>
      </w:pPr>
      <w:r w:rsidRPr="000D0CC6">
        <w:rPr>
          <w:rFonts w:ascii="Times New Roman" w:hAnsi="Times New Roman" w:cs="Times New Roman"/>
          <w:color w:val="000000" w:themeColor="text1"/>
          <w:sz w:val="28"/>
          <w:szCs w:val="28"/>
          <w:lang w:val="uk-UA" w:eastAsia="ru-RU"/>
        </w:rPr>
        <w:t xml:space="preserve">Адміністраторами Центру надаються консультації </w:t>
      </w:r>
      <w:r w:rsidRPr="000D0CC6">
        <w:rPr>
          <w:rFonts w:ascii="Times New Roman" w:hAnsi="Times New Roman" w:cs="Times New Roman"/>
          <w:color w:val="000000" w:themeColor="text1"/>
          <w:sz w:val="28"/>
          <w:szCs w:val="28"/>
          <w:shd w:val="clear" w:color="auto" w:fill="FFFFFF"/>
          <w:lang w:val="uk-UA"/>
        </w:rPr>
        <w:t>не лише при особистому зверненні громадян, а й за допомогою телефону.</w:t>
      </w:r>
    </w:p>
    <w:p w:rsidR="00ED7B22" w:rsidRPr="000D0CC6" w:rsidRDefault="00ED7B22" w:rsidP="00C55D80">
      <w:pPr>
        <w:spacing w:after="0" w:line="360" w:lineRule="auto"/>
        <w:ind w:firstLine="709"/>
        <w:contextualSpacing/>
        <w:jc w:val="both"/>
        <w:rPr>
          <w:rFonts w:ascii="Times New Roman" w:hAnsi="Times New Roman" w:cs="Times New Roman"/>
          <w:color w:val="000000" w:themeColor="text1"/>
          <w:sz w:val="28"/>
          <w:szCs w:val="28"/>
          <w:shd w:val="clear" w:color="auto" w:fill="FFFFFF"/>
          <w:lang w:val="uk-UA"/>
        </w:rPr>
      </w:pPr>
      <w:r w:rsidRPr="000D0CC6">
        <w:rPr>
          <w:rFonts w:ascii="Times New Roman" w:hAnsi="Times New Roman" w:cs="Times New Roman"/>
          <w:color w:val="000000" w:themeColor="text1"/>
          <w:sz w:val="28"/>
          <w:szCs w:val="28"/>
          <w:shd w:val="clear" w:color="auto" w:fill="FFFFFF"/>
          <w:lang w:val="uk-UA"/>
        </w:rPr>
        <w:t>Найчастіше консультування ведеться з питань реєстрації/зняття з реєстрації місця проживання, з питань призначення житлових субсидій, пільг та соціальний допомог,  реєстрації нерухомого майна (земельних ділянок, квартир, будинків).</w:t>
      </w:r>
    </w:p>
    <w:p w:rsidR="00ED7B22" w:rsidRPr="000D0CC6" w:rsidRDefault="00ED7B22" w:rsidP="00C55D80">
      <w:pPr>
        <w:spacing w:after="0" w:line="360" w:lineRule="auto"/>
        <w:ind w:firstLine="709"/>
        <w:contextualSpacing/>
        <w:jc w:val="both"/>
        <w:rPr>
          <w:rFonts w:ascii="Times New Roman" w:hAnsi="Times New Roman" w:cs="Times New Roman"/>
          <w:color w:val="000000" w:themeColor="text1"/>
          <w:sz w:val="28"/>
          <w:szCs w:val="28"/>
          <w:shd w:val="clear" w:color="auto" w:fill="FFFFFF"/>
          <w:lang w:val="uk-UA"/>
        </w:rPr>
      </w:pPr>
      <w:r w:rsidRPr="000D0CC6">
        <w:rPr>
          <w:rFonts w:ascii="Times New Roman" w:hAnsi="Times New Roman" w:cs="Times New Roman"/>
          <w:color w:val="000000" w:themeColor="text1"/>
          <w:sz w:val="28"/>
          <w:szCs w:val="28"/>
          <w:shd w:val="clear" w:color="auto" w:fill="FFFFFF"/>
          <w:lang w:val="uk-UA"/>
        </w:rPr>
        <w:t> Вся робота в Центрі спрямована на якісне обслуговування населення за якомога коротший термін без порушення законодавства. Центр постійно удосконалює свою роботу, розширює спектр послуг, забезпечує комфортне перебування відвідувачів та високу якість обслуговування.</w:t>
      </w:r>
    </w:p>
    <w:p w:rsidR="00267DB3" w:rsidRPr="000D0CC6" w:rsidRDefault="00267DB3" w:rsidP="00C55D80">
      <w:pPr>
        <w:spacing w:line="360" w:lineRule="auto"/>
        <w:ind w:firstLine="709"/>
        <w:jc w:val="both"/>
        <w:rPr>
          <w:rFonts w:ascii="Times New Roman" w:hAnsi="Times New Roman" w:cs="Times New Roman"/>
          <w:b/>
          <w:sz w:val="28"/>
          <w:szCs w:val="28"/>
          <w:lang w:val="uk-UA"/>
        </w:rPr>
      </w:pPr>
    </w:p>
    <w:p w:rsidR="00267DB3" w:rsidRPr="000D0CC6" w:rsidRDefault="003A40E8" w:rsidP="00BA0FB2">
      <w:pPr>
        <w:spacing w:line="360" w:lineRule="auto"/>
        <w:ind w:firstLine="709"/>
        <w:jc w:val="center"/>
        <w:rPr>
          <w:rFonts w:ascii="Times New Roman" w:hAnsi="Times New Roman" w:cs="Times New Roman"/>
          <w:b/>
          <w:sz w:val="28"/>
          <w:szCs w:val="28"/>
          <w:lang w:val="uk-UA"/>
        </w:rPr>
      </w:pPr>
      <w:r w:rsidRPr="000D0CC6">
        <w:rPr>
          <w:rFonts w:ascii="Times New Roman" w:hAnsi="Times New Roman" w:cs="Times New Roman"/>
          <w:b/>
          <w:sz w:val="28"/>
          <w:szCs w:val="28"/>
          <w:lang w:val="uk-UA"/>
        </w:rPr>
        <w:t>РОЗДІЛ 10. ЗЕМЕЛЬНІ ВІДНОСИНИ</w:t>
      </w:r>
    </w:p>
    <w:p w:rsidR="001E5A9E" w:rsidRPr="001E5A9E" w:rsidRDefault="001E5A9E" w:rsidP="001E5A9E">
      <w:pPr>
        <w:spacing w:after="0" w:line="360" w:lineRule="auto"/>
        <w:ind w:firstLine="709"/>
        <w:contextualSpacing/>
        <w:jc w:val="both"/>
        <w:rPr>
          <w:rFonts w:ascii="Times New Roman" w:hAnsi="Times New Roman" w:cs="Times New Roman"/>
          <w:sz w:val="28"/>
          <w:szCs w:val="28"/>
          <w:lang w:val="uk-UA"/>
        </w:rPr>
      </w:pPr>
      <w:r w:rsidRPr="001E5A9E">
        <w:rPr>
          <w:rFonts w:ascii="Times New Roman" w:hAnsi="Times New Roman" w:cs="Times New Roman"/>
          <w:sz w:val="28"/>
          <w:szCs w:val="28"/>
          <w:lang w:val="uk-UA"/>
        </w:rPr>
        <w:t>За звітний період 2020 року працівники відділу розглянули 636 звернень фізичних та юридичних осіб щодо питань у галузі земельних відносин, що надійшли до Ічнянської міської ради, з них: 596 заяв та клопотань винесені на засідання постійної комісії з питань містобудування, архітектури, землекористування, використання природних ресурсів та охорони навколишнього середовища та на розгляд сесій Ічнянської міської ради. По кожному прийняті відповідні рішення, по 40 зверненням надали роз’яснення відповідно до вимог чинного законодавства Фахівці підготували 36 проєктів рішень із питань землеустрою, які виносилися на розгляд 2-х сесій міської ради.</w:t>
      </w:r>
    </w:p>
    <w:p w:rsidR="001E5A9E" w:rsidRPr="001E5A9E" w:rsidRDefault="001E5A9E" w:rsidP="001E5A9E">
      <w:pPr>
        <w:spacing w:after="0" w:line="360" w:lineRule="auto"/>
        <w:ind w:firstLine="709"/>
        <w:contextualSpacing/>
        <w:jc w:val="both"/>
        <w:rPr>
          <w:rFonts w:ascii="Times New Roman" w:hAnsi="Times New Roman" w:cs="Times New Roman"/>
          <w:sz w:val="28"/>
          <w:szCs w:val="28"/>
          <w:lang w:val="uk-UA"/>
        </w:rPr>
      </w:pPr>
      <w:r w:rsidRPr="001E5A9E">
        <w:rPr>
          <w:rFonts w:ascii="Times New Roman" w:hAnsi="Times New Roman" w:cs="Times New Roman"/>
          <w:sz w:val="28"/>
          <w:szCs w:val="28"/>
          <w:lang w:val="uk-UA"/>
        </w:rPr>
        <w:t xml:space="preserve">Затвердили 393 проєкти землеустрою щодо відведення земельних ділянок, 182 заяви отримали відмову на дозвіл виготовлення проєкту землеустрою, 46 технічних документації із землеустрою щодо встановлення (відновлення) меж земельної ділянки в натурі (на місцевості), з них: 17 власникам сертифікатів на право на земельну частку (пай) та, затверджено 2 </w:t>
      </w:r>
      <w:r w:rsidRPr="001E5A9E">
        <w:rPr>
          <w:rFonts w:ascii="Times New Roman" w:hAnsi="Times New Roman" w:cs="Times New Roman"/>
          <w:sz w:val="28"/>
          <w:szCs w:val="28"/>
          <w:lang w:val="uk-UA"/>
        </w:rPr>
        <w:lastRenderedPageBreak/>
        <w:t xml:space="preserve">звіти про експертну грошову оцінку земельних ділянок та 2 рішення про продаж земельних ділянок несільськогосподарського призначення на загальну суму 51 570,00 грн. </w:t>
      </w:r>
    </w:p>
    <w:p w:rsidR="001E5A9E" w:rsidRPr="001E5A9E" w:rsidRDefault="001E5A9E" w:rsidP="001E5A9E">
      <w:pPr>
        <w:spacing w:after="0" w:line="360" w:lineRule="auto"/>
        <w:ind w:firstLine="709"/>
        <w:contextualSpacing/>
        <w:jc w:val="both"/>
        <w:rPr>
          <w:rFonts w:ascii="Times New Roman" w:hAnsi="Times New Roman" w:cs="Times New Roman"/>
          <w:sz w:val="28"/>
          <w:szCs w:val="28"/>
          <w:lang w:val="uk-UA"/>
        </w:rPr>
      </w:pPr>
      <w:r w:rsidRPr="001E5A9E">
        <w:rPr>
          <w:rFonts w:ascii="Times New Roman" w:hAnsi="Times New Roman" w:cs="Times New Roman"/>
          <w:sz w:val="28"/>
          <w:szCs w:val="28"/>
          <w:lang w:val="uk-UA"/>
        </w:rPr>
        <w:t xml:space="preserve">За 2021 р. працівники відділу розглянули </w:t>
      </w:r>
      <w:r w:rsidRPr="001E5A9E">
        <w:rPr>
          <w:rFonts w:ascii="Times New Roman" w:hAnsi="Times New Roman" w:cs="Times New Roman"/>
          <w:color w:val="000000" w:themeColor="text1"/>
          <w:sz w:val="28"/>
          <w:szCs w:val="28"/>
          <w:lang w:val="uk-UA"/>
        </w:rPr>
        <w:t>1189</w:t>
      </w:r>
      <w:r w:rsidRPr="001E5A9E">
        <w:rPr>
          <w:rFonts w:ascii="Times New Roman" w:hAnsi="Times New Roman" w:cs="Times New Roman"/>
          <w:sz w:val="28"/>
          <w:szCs w:val="28"/>
          <w:lang w:val="uk-UA"/>
        </w:rPr>
        <w:t xml:space="preserve"> звернень фізичних та юридичних осіб щодо питань у галузі земельних відносин, що надійшли до Ічнянської міської ради, з них: 1139 заяви та клопотання винесені на засідання постійної комісії з питань містобудування, архітектури, землекористування, використання природних ресурсів та охорони навколишнього середовища Ічнянської міської ради та на розгляд сесій міської ради. По кожному прийняті відповідні рішення, по </w:t>
      </w:r>
      <w:r w:rsidRPr="001E5A9E">
        <w:rPr>
          <w:rFonts w:ascii="Times New Roman" w:hAnsi="Times New Roman" w:cs="Times New Roman"/>
          <w:color w:val="000000" w:themeColor="text1"/>
          <w:sz w:val="28"/>
          <w:szCs w:val="28"/>
          <w:lang w:val="uk-UA"/>
        </w:rPr>
        <w:t>50</w:t>
      </w:r>
      <w:r w:rsidRPr="001E5A9E">
        <w:rPr>
          <w:rFonts w:ascii="Times New Roman" w:hAnsi="Times New Roman" w:cs="Times New Roman"/>
          <w:sz w:val="28"/>
          <w:szCs w:val="28"/>
          <w:lang w:val="uk-UA"/>
        </w:rPr>
        <w:t xml:space="preserve"> зверненням надали роз’яснення відповідно до вимог чинного законодавства. Фахівці підготували 212 проєктів рішень із питань землеустрою, які виносилися на розгляд 8-ми сесій міської ради. </w:t>
      </w:r>
    </w:p>
    <w:p w:rsidR="001E5A9E" w:rsidRPr="001E5A9E" w:rsidRDefault="001E5A9E" w:rsidP="001E5A9E">
      <w:pPr>
        <w:spacing w:after="0" w:line="360" w:lineRule="auto"/>
        <w:ind w:firstLine="709"/>
        <w:contextualSpacing/>
        <w:jc w:val="both"/>
        <w:rPr>
          <w:rFonts w:ascii="Times New Roman" w:hAnsi="Times New Roman" w:cs="Times New Roman"/>
          <w:sz w:val="28"/>
          <w:szCs w:val="28"/>
          <w:lang w:val="uk-UA"/>
        </w:rPr>
      </w:pPr>
      <w:r w:rsidRPr="001E5A9E">
        <w:rPr>
          <w:rFonts w:ascii="Times New Roman" w:hAnsi="Times New Roman" w:cs="Times New Roman"/>
          <w:sz w:val="28"/>
          <w:szCs w:val="28"/>
          <w:lang w:val="uk-UA"/>
        </w:rPr>
        <w:t>Затвердили 700 проєктів землеустрою щодо відведення земельних ділянок, 430 технічних документації із землеустрою щодо встановлення (відновлення) меж земельної ділянки в натурі (на місцевості), з них: 95 власникам сертифікатів на право на земельну частку (пай), 1 затверджений проєкт землеустрою щодо встановлення (зміни) меж с. Івангород, 1 дозвіл</w:t>
      </w:r>
      <w:r w:rsidRPr="001E5A9E">
        <w:rPr>
          <w:rFonts w:ascii="Times New Roman" w:hAnsi="Times New Roman" w:cs="Times New Roman"/>
          <w:sz w:val="28"/>
          <w:szCs w:val="28"/>
          <w:lang w:val="uk-UA" w:eastAsia="x-none"/>
        </w:rPr>
        <w:t xml:space="preserve"> </w:t>
      </w:r>
      <w:r w:rsidRPr="001E5A9E">
        <w:rPr>
          <w:rFonts w:ascii="Times New Roman" w:hAnsi="Times New Roman" w:cs="Times New Roman"/>
          <w:sz w:val="28"/>
          <w:szCs w:val="28"/>
          <w:lang w:val="uk-UA"/>
        </w:rPr>
        <w:t>Ічнянському національному природному парку</w:t>
      </w:r>
      <w:r w:rsidRPr="001E5A9E">
        <w:rPr>
          <w:rFonts w:ascii="Times New Roman" w:hAnsi="Times New Roman" w:cs="Times New Roman"/>
          <w:sz w:val="28"/>
          <w:szCs w:val="28"/>
          <w:lang w:val="uk-UA" w:eastAsia="x-none"/>
        </w:rPr>
        <w:t xml:space="preserve"> на розробку проекту землеустрою щодо відведення земельних ділянок в постійне користування за рахунок земель комунальної власності Ічнянської міської ради </w:t>
      </w:r>
      <w:r w:rsidRPr="001E5A9E">
        <w:rPr>
          <w:rFonts w:ascii="Times New Roman" w:hAnsi="Times New Roman" w:cs="Times New Roman"/>
          <w:sz w:val="28"/>
          <w:szCs w:val="28"/>
          <w:lang w:val="uk-UA"/>
        </w:rPr>
        <w:t>на території Прилуцького району Чернігівської області</w:t>
      </w:r>
      <w:r w:rsidRPr="001E5A9E">
        <w:rPr>
          <w:rFonts w:ascii="Times New Roman" w:hAnsi="Times New Roman" w:cs="Times New Roman"/>
          <w:sz w:val="28"/>
          <w:szCs w:val="28"/>
          <w:lang w:val="uk-UA" w:eastAsia="x-none"/>
        </w:rPr>
        <w:t xml:space="preserve"> орієнтовною площею 2552,0 га для збереження та використання національних природних парків</w:t>
      </w:r>
      <w:r w:rsidRPr="001E5A9E">
        <w:rPr>
          <w:rFonts w:ascii="Times New Roman" w:hAnsi="Times New Roman" w:cs="Times New Roman"/>
          <w:sz w:val="28"/>
          <w:szCs w:val="28"/>
          <w:lang w:val="uk-UA"/>
        </w:rPr>
        <w:t xml:space="preserve">, 4 звіти про експертну грошову оцінку земельних ділянок та 2 рішення про продаж земельних ділянок несільськогосподарського призначення на загальну суму 49 686,00 грн, підготовили та передали нотаріусу для вчинення нотаріальних дій з метою укладення цивільно-правових угод щодо продажу земельних ділянок та прав на них 2 повних пакети документів, прийнято у комунальну власність Ічнянської міської територіальної громади земельні ділянки сільськогосподарського призначення державної власності, які розташовані за межами населених пунктів на території Ічнянської об’єднаної територіальної </w:t>
      </w:r>
      <w:r w:rsidRPr="001E5A9E">
        <w:rPr>
          <w:rFonts w:ascii="Times New Roman" w:hAnsi="Times New Roman" w:cs="Times New Roman"/>
          <w:sz w:val="28"/>
          <w:szCs w:val="28"/>
          <w:lang w:val="uk-UA"/>
        </w:rPr>
        <w:lastRenderedPageBreak/>
        <w:t xml:space="preserve">громади Прилуцького району Чернігівської області загальною площею 2312,5634 га, </w:t>
      </w:r>
      <w:r w:rsidRPr="001E5A9E">
        <w:rPr>
          <w:rStyle w:val="rvts23"/>
          <w:rFonts w:ascii="Times New Roman" w:hAnsi="Times New Roman" w:cs="Times New Roman"/>
          <w:color w:val="000000" w:themeColor="text1"/>
          <w:sz w:val="28"/>
          <w:szCs w:val="28"/>
          <w:lang w:val="uk-UA"/>
        </w:rPr>
        <w:t xml:space="preserve">надано дозвіл Ічнянській міській раді на розроблення технічної документації із землеустрою </w:t>
      </w:r>
      <w:r w:rsidRPr="001E5A9E">
        <w:rPr>
          <w:rFonts w:ascii="Times New Roman" w:hAnsi="Times New Roman" w:cs="Times New Roman"/>
          <w:color w:val="000000" w:themeColor="text1"/>
          <w:sz w:val="28"/>
          <w:szCs w:val="28"/>
          <w:lang w:val="uk-UA"/>
        </w:rPr>
        <w:t xml:space="preserve">щодо проведення інвентаризації земель під польовими дорогами, запроектованими для доступу до земельних ділянок. У </w:t>
      </w:r>
      <w:r w:rsidRPr="001E5A9E">
        <w:rPr>
          <w:rFonts w:ascii="Times New Roman" w:hAnsi="Times New Roman" w:cs="Times New Roman"/>
          <w:sz w:val="28"/>
          <w:szCs w:val="28"/>
          <w:lang w:val="uk-UA"/>
        </w:rPr>
        <w:t xml:space="preserve">2021 р. проводилися підготовчі роботи для продажу прав на земельні ділянки на конкурентних засадах (земельних торгах), затверджувалися переліки інвестиційно привабливих ділянок, проведення експертної грошової оцінки земельних ділянок. </w:t>
      </w:r>
    </w:p>
    <w:p w:rsidR="001E5A9E" w:rsidRPr="001E5A9E" w:rsidRDefault="001E5A9E" w:rsidP="001E5A9E">
      <w:pPr>
        <w:spacing w:after="0" w:line="360" w:lineRule="auto"/>
        <w:ind w:firstLine="709"/>
        <w:contextualSpacing/>
        <w:jc w:val="both"/>
        <w:rPr>
          <w:rFonts w:ascii="Times New Roman" w:hAnsi="Times New Roman" w:cs="Times New Roman"/>
          <w:sz w:val="28"/>
          <w:szCs w:val="28"/>
          <w:lang w:val="uk-UA"/>
        </w:rPr>
      </w:pPr>
      <w:r w:rsidRPr="001E5A9E">
        <w:rPr>
          <w:rFonts w:ascii="Times New Roman" w:hAnsi="Times New Roman" w:cs="Times New Roman"/>
          <w:sz w:val="28"/>
          <w:szCs w:val="28"/>
          <w:lang w:val="uk-UA"/>
        </w:rPr>
        <w:t xml:space="preserve">У 2022 році працівниками відділу розглянуто 72 звернень фізичних та юридичних осіб щодо питань у галузі земельних відносин. Здійснювалися виїзди для огляду земельних ділянок в натурі (на місцевості), в тому числі щодо розгляду земельних спорів. Підготовлено 35 проектів рішень з питань землеустрою, які виносилися на розгляд сесій міської ради. </w:t>
      </w:r>
    </w:p>
    <w:p w:rsidR="001E5A9E" w:rsidRPr="001E5A9E" w:rsidRDefault="001E5A9E" w:rsidP="001E5A9E">
      <w:pPr>
        <w:spacing w:after="0" w:line="360" w:lineRule="auto"/>
        <w:ind w:firstLine="709"/>
        <w:contextualSpacing/>
        <w:jc w:val="both"/>
        <w:rPr>
          <w:rFonts w:ascii="Times New Roman" w:hAnsi="Times New Roman" w:cs="Times New Roman"/>
          <w:sz w:val="28"/>
          <w:szCs w:val="28"/>
          <w:lang w:val="uk-UA"/>
        </w:rPr>
      </w:pPr>
      <w:r w:rsidRPr="001E5A9E">
        <w:rPr>
          <w:rFonts w:ascii="Times New Roman" w:hAnsi="Times New Roman" w:cs="Times New Roman"/>
          <w:sz w:val="28"/>
          <w:szCs w:val="28"/>
          <w:lang w:val="uk-UA"/>
        </w:rPr>
        <w:t>За результатами розгляду: - 8 дозволів на розроблення технічних документацій із землеустрою щодо встановлення (відновлення) меж земельної ділянки в натурі (на місцевості), 2 дозволів на складання проектів землеустрою щодо відведення земельної ділянки. Передано у власність 33 земельних ділянки, в постійне користування 1 земельна ділянка, в оренду 22 земельні ділянки загальною площею 191,4538 га для ведення товарного сільськогосподарського виробництва відповідно до Закону України «Про внесення змін до деяких законодавчих актів України щодо створення умов для забезпечення продовольчої безпеки в умовах воєнного стану» № 2145-IX від 24.03.2022 року. Розмір річної оренди по даних договорах становить 368 586,86 грн. Надано ДП «Ніжинське лісове господарство» дозвіл на спеціальне використання природних ресурсів у межах територій та об’єктів природно–заповідного фонду місцевого значення Чернігівської області та</w:t>
      </w:r>
      <w:r w:rsidRPr="001E5A9E">
        <w:rPr>
          <w:rFonts w:ascii="Times New Roman" w:hAnsi="Times New Roman" w:cs="Times New Roman"/>
          <w:bCs/>
          <w:sz w:val="28"/>
          <w:szCs w:val="28"/>
          <w:lang w:val="uk-UA"/>
        </w:rPr>
        <w:t xml:space="preserve"> згоду на надання ТОВ «МРП – «ЄГЕР» у користування мисливських угідь для ведення мисливського господарства на площі 157,1000 га Ічнянської міської ради </w:t>
      </w:r>
      <w:r w:rsidRPr="001E5A9E">
        <w:rPr>
          <w:rFonts w:ascii="Times New Roman" w:hAnsi="Times New Roman" w:cs="Times New Roman"/>
          <w:color w:val="000000" w:themeColor="text1"/>
          <w:sz w:val="28"/>
          <w:szCs w:val="28"/>
          <w:shd w:val="clear" w:color="auto" w:fill="FFFFFF"/>
        </w:rPr>
        <w:t xml:space="preserve">на строк 15 </w:t>
      </w:r>
      <w:r w:rsidRPr="001E5A9E">
        <w:rPr>
          <w:rFonts w:ascii="Times New Roman" w:hAnsi="Times New Roman" w:cs="Times New Roman"/>
          <w:color w:val="000000" w:themeColor="text1"/>
          <w:sz w:val="28"/>
          <w:szCs w:val="28"/>
          <w:shd w:val="clear" w:color="auto" w:fill="FFFFFF"/>
          <w:lang w:val="uk-UA"/>
        </w:rPr>
        <w:t>років</w:t>
      </w:r>
      <w:r w:rsidRPr="001E5A9E">
        <w:rPr>
          <w:rFonts w:ascii="Times New Roman" w:hAnsi="Times New Roman" w:cs="Times New Roman"/>
          <w:bCs/>
          <w:color w:val="000000" w:themeColor="text1"/>
          <w:sz w:val="28"/>
          <w:szCs w:val="28"/>
          <w:lang w:val="uk-UA"/>
        </w:rPr>
        <w:t xml:space="preserve"> </w:t>
      </w:r>
      <w:r w:rsidRPr="001E5A9E">
        <w:rPr>
          <w:rFonts w:ascii="Times New Roman" w:hAnsi="Times New Roman" w:cs="Times New Roman"/>
          <w:bCs/>
          <w:sz w:val="28"/>
          <w:szCs w:val="28"/>
          <w:lang w:val="uk-UA"/>
        </w:rPr>
        <w:t xml:space="preserve">без вилучення земельних ділянок в межах визначених </w:t>
      </w:r>
      <w:r w:rsidRPr="001E5A9E">
        <w:rPr>
          <w:rFonts w:ascii="Times New Roman" w:hAnsi="Times New Roman" w:cs="Times New Roman"/>
          <w:bCs/>
          <w:sz w:val="28"/>
          <w:szCs w:val="28"/>
          <w:lang w:val="uk-UA"/>
        </w:rPr>
        <w:lastRenderedPageBreak/>
        <w:t>мисливських угідь, для подальшого розгляду цього питання на сесії Чернігівської обласної ради.</w:t>
      </w:r>
    </w:p>
    <w:p w:rsidR="001E5A9E" w:rsidRPr="001E5A9E" w:rsidRDefault="001E5A9E" w:rsidP="001E5A9E">
      <w:pPr>
        <w:spacing w:after="0" w:line="360" w:lineRule="auto"/>
        <w:ind w:firstLine="709"/>
        <w:contextualSpacing/>
        <w:jc w:val="both"/>
        <w:rPr>
          <w:rFonts w:ascii="Times New Roman" w:hAnsi="Times New Roman" w:cs="Times New Roman"/>
          <w:sz w:val="28"/>
          <w:szCs w:val="28"/>
          <w:lang w:val="uk-UA"/>
        </w:rPr>
      </w:pPr>
      <w:r w:rsidRPr="001E5A9E">
        <w:rPr>
          <w:rFonts w:ascii="Times New Roman" w:hAnsi="Times New Roman" w:cs="Times New Roman"/>
          <w:sz w:val="28"/>
          <w:szCs w:val="28"/>
          <w:lang w:val="uk-UA"/>
        </w:rPr>
        <w:t xml:space="preserve">За звітний період 2023 р. працівники відділу розглянули </w:t>
      </w:r>
      <w:r w:rsidRPr="001E5A9E">
        <w:rPr>
          <w:rFonts w:ascii="Times New Roman" w:hAnsi="Times New Roman" w:cs="Times New Roman"/>
          <w:color w:val="000000" w:themeColor="text1"/>
          <w:sz w:val="28"/>
          <w:szCs w:val="28"/>
          <w:lang w:val="uk-UA"/>
        </w:rPr>
        <w:t>195</w:t>
      </w:r>
      <w:r w:rsidRPr="001E5A9E">
        <w:rPr>
          <w:rFonts w:ascii="Times New Roman" w:hAnsi="Times New Roman" w:cs="Times New Roman"/>
          <w:sz w:val="28"/>
          <w:szCs w:val="28"/>
          <w:lang w:val="uk-UA"/>
        </w:rPr>
        <w:t xml:space="preserve"> звернень фізичних та юридичних осіб щодо питань у галузі земельних відносин, що надійшли до Ічнянської міської ради, з них: 195 заяви та клопотання винесені на засідання постійної комісії з питань містобудування, архітектури, землекористування, використання природних ресурсів та охорони навколишнього середовища Ічнянської міської ради та на розгляд сесій міської ради. По кожному прийняті відповідні рішення. Фахівці підготували 54 проєктів рішень із питань землеустрою, які виносилися на розгляд 3-х сесій міської ради. </w:t>
      </w:r>
    </w:p>
    <w:p w:rsidR="001E5A9E" w:rsidRPr="001E5A9E" w:rsidRDefault="001E5A9E" w:rsidP="001E5A9E">
      <w:pPr>
        <w:spacing w:after="0" w:line="360" w:lineRule="auto"/>
        <w:ind w:firstLine="709"/>
        <w:contextualSpacing/>
        <w:jc w:val="both"/>
        <w:rPr>
          <w:rFonts w:ascii="Times New Roman" w:hAnsi="Times New Roman" w:cs="Times New Roman"/>
          <w:sz w:val="28"/>
          <w:szCs w:val="28"/>
          <w:lang w:val="uk-UA"/>
        </w:rPr>
      </w:pPr>
      <w:r w:rsidRPr="001E5A9E">
        <w:rPr>
          <w:rFonts w:ascii="Times New Roman" w:hAnsi="Times New Roman" w:cs="Times New Roman"/>
          <w:sz w:val="28"/>
          <w:szCs w:val="28"/>
          <w:lang w:val="uk-UA"/>
        </w:rPr>
        <w:t xml:space="preserve">Затвердили 2 проєкта землеустрою щодо відведення земельних ділянок, 95 технічних документації із землеустрою щодо встановлення (відновлення) меж земельної ділянки в натурі (на місцевості), з них: 48 власникам сертифікатів на право на земельну частку (пай), 2 дозволи на розроблення  звіту про експертну грошову оцінку земельних ділянок, 1 рішення про продаж земельних ділянок несільськогосподарського призначення на загальну суму 21 506,00 грн, підготовили та передали нотаріусу для вчинення нотаріальних дій з метою укладення цивільно-правових угод щодо продажу земельних ділянок та прав на них повний пакет документів, прийнято у комунальну власність земельні ділянки сільськогосподарського призначення (під проектно польовими дорогами) на території Ічнянської об’єднаної територіальної громади Прилуцького району Чернігівської області загальною площею 410,6064 га, </w:t>
      </w:r>
      <w:r w:rsidRPr="001E5A9E">
        <w:rPr>
          <w:rStyle w:val="rvts23"/>
          <w:rFonts w:ascii="Times New Roman" w:hAnsi="Times New Roman" w:cs="Times New Roman"/>
          <w:color w:val="000000" w:themeColor="text1"/>
          <w:sz w:val="28"/>
          <w:szCs w:val="28"/>
          <w:lang w:val="uk-UA"/>
        </w:rPr>
        <w:t xml:space="preserve">надано дозвіл Ічнянській міській раді на розроблення технічної документації із землеустрою </w:t>
      </w:r>
      <w:r w:rsidRPr="001E5A9E">
        <w:rPr>
          <w:rFonts w:ascii="Times New Roman" w:hAnsi="Times New Roman" w:cs="Times New Roman"/>
          <w:color w:val="000000" w:themeColor="text1"/>
          <w:sz w:val="28"/>
          <w:szCs w:val="28"/>
          <w:lang w:val="uk-UA"/>
        </w:rPr>
        <w:t xml:space="preserve">щодо проведення інвентаризації земель водного фонду, історико-культурного призначення та інших. У </w:t>
      </w:r>
      <w:r w:rsidRPr="001E5A9E">
        <w:rPr>
          <w:rFonts w:ascii="Times New Roman" w:hAnsi="Times New Roman" w:cs="Times New Roman"/>
          <w:sz w:val="28"/>
          <w:szCs w:val="28"/>
          <w:lang w:val="uk-UA"/>
        </w:rPr>
        <w:t xml:space="preserve">2023 р. проводилися підготовчі роботи для продажу прав на земельні ділянки на конкурентних засадах (земельних торгах), затверджувалися переліки інвестиційно привабливих ділянок водного фонду, </w:t>
      </w:r>
    </w:p>
    <w:p w:rsidR="001E5A9E" w:rsidRPr="001E5A9E" w:rsidRDefault="001E5A9E" w:rsidP="001E5A9E">
      <w:pPr>
        <w:spacing w:after="0" w:line="360" w:lineRule="auto"/>
        <w:ind w:firstLine="709"/>
        <w:contextualSpacing/>
        <w:jc w:val="both"/>
        <w:rPr>
          <w:rFonts w:ascii="Times New Roman" w:hAnsi="Times New Roman" w:cs="Times New Roman"/>
          <w:sz w:val="28"/>
          <w:szCs w:val="28"/>
          <w:lang w:val="uk-UA"/>
        </w:rPr>
      </w:pPr>
      <w:r w:rsidRPr="001E5A9E">
        <w:rPr>
          <w:rFonts w:ascii="Times New Roman" w:hAnsi="Times New Roman" w:cs="Times New Roman"/>
          <w:color w:val="000000"/>
          <w:sz w:val="28"/>
          <w:szCs w:val="28"/>
          <w:lang w:val="uk-UA"/>
        </w:rPr>
        <w:lastRenderedPageBreak/>
        <w:t>Надано дозвіл на розробку проектів землеустрою щодо відведення земельних ділянок</w:t>
      </w:r>
      <w:r w:rsidRPr="001E5A9E">
        <w:rPr>
          <w:rFonts w:ascii="Times New Roman" w:hAnsi="Times New Roman" w:cs="Times New Roman"/>
          <w:sz w:val="28"/>
          <w:szCs w:val="28"/>
          <w:lang w:val="uk-UA"/>
        </w:rPr>
        <w:t xml:space="preserve">, </w:t>
      </w:r>
      <w:r w:rsidRPr="001E5A9E">
        <w:rPr>
          <w:rFonts w:ascii="Times New Roman" w:hAnsi="Times New Roman" w:cs="Times New Roman"/>
          <w:color w:val="000000"/>
          <w:sz w:val="28"/>
          <w:szCs w:val="28"/>
          <w:lang w:val="uk-UA"/>
        </w:rPr>
        <w:t>розробку технічних документацій з нормативної грошової оцінки, розробку паспортів водних об’єктів комунальної власності Ічнянської міської ради призначених для продажу права оренди на земельних торгах у формі аукціону окремими лотами.</w:t>
      </w:r>
      <w:r w:rsidRPr="001E5A9E">
        <w:rPr>
          <w:rFonts w:ascii="Times New Roman" w:hAnsi="Times New Roman" w:cs="Times New Roman"/>
          <w:sz w:val="28"/>
          <w:szCs w:val="28"/>
          <w:lang w:val="uk-UA"/>
        </w:rPr>
        <w:t xml:space="preserve"> </w:t>
      </w:r>
      <w:r w:rsidRPr="001E5A9E">
        <w:rPr>
          <w:rFonts w:ascii="Times New Roman" w:hAnsi="Times New Roman" w:cs="Times New Roman"/>
          <w:sz w:val="28"/>
          <w:szCs w:val="28"/>
          <w:bdr w:val="none" w:sz="0" w:space="0" w:color="auto" w:frame="1"/>
          <w:lang w:val="uk-UA"/>
        </w:rPr>
        <w:t>Затвердили технічну документацію з нормативної грошової оцінки земельної ділянки загальною площею 0,2025 га, що розташована за межами с. Дзюбівка Прилуцького району Чернігівської області. Було змінено цільове призначення 1 земельної ділянки.</w:t>
      </w:r>
    </w:p>
    <w:p w:rsidR="001E5A9E" w:rsidRPr="001E5A9E" w:rsidRDefault="001E5A9E" w:rsidP="001E5A9E">
      <w:pPr>
        <w:spacing w:after="0" w:line="360" w:lineRule="auto"/>
        <w:ind w:firstLine="709"/>
        <w:contextualSpacing/>
        <w:jc w:val="both"/>
        <w:rPr>
          <w:rFonts w:ascii="Times New Roman" w:hAnsi="Times New Roman" w:cs="Times New Roman"/>
          <w:sz w:val="28"/>
          <w:szCs w:val="28"/>
          <w:lang w:val="uk-UA"/>
        </w:rPr>
      </w:pPr>
    </w:p>
    <w:p w:rsidR="00B25A60" w:rsidRPr="001E5A9E" w:rsidRDefault="00B25A60" w:rsidP="00306EEA">
      <w:pPr>
        <w:spacing w:after="0" w:line="360" w:lineRule="auto"/>
        <w:ind w:firstLine="709"/>
        <w:contextualSpacing/>
        <w:jc w:val="center"/>
        <w:rPr>
          <w:rFonts w:ascii="Times New Roman" w:hAnsi="Times New Roman" w:cs="Times New Roman"/>
          <w:b/>
          <w:sz w:val="28"/>
          <w:szCs w:val="28"/>
          <w:lang w:val="uk-UA"/>
        </w:rPr>
      </w:pPr>
    </w:p>
    <w:p w:rsidR="00167A91" w:rsidRPr="00167A91" w:rsidRDefault="003A40E8" w:rsidP="00167A91">
      <w:pPr>
        <w:spacing w:line="360" w:lineRule="auto"/>
        <w:ind w:firstLine="709"/>
        <w:jc w:val="center"/>
        <w:rPr>
          <w:rFonts w:ascii="Times New Roman" w:hAnsi="Times New Roman" w:cs="Times New Roman"/>
          <w:b/>
          <w:sz w:val="28"/>
          <w:szCs w:val="28"/>
          <w:lang w:val="uk-UA"/>
        </w:rPr>
      </w:pPr>
      <w:r w:rsidRPr="000D0CC6">
        <w:rPr>
          <w:rFonts w:ascii="Times New Roman" w:hAnsi="Times New Roman" w:cs="Times New Roman"/>
          <w:b/>
          <w:sz w:val="28"/>
          <w:szCs w:val="28"/>
          <w:lang w:val="uk-UA"/>
        </w:rPr>
        <w:t>РОЗДІЛ 11. УПРАВЛІННЯ МАЙНОМ КОМУНАЛЬНОЇ ВЛАСНОСТІ</w:t>
      </w:r>
    </w:p>
    <w:p w:rsidR="00167A91" w:rsidRDefault="00167A91" w:rsidP="00167A91">
      <w:pPr>
        <w:spacing w:after="0" w:line="360" w:lineRule="auto"/>
        <w:ind w:firstLine="709"/>
        <w:jc w:val="both"/>
        <w:rPr>
          <w:rFonts w:ascii="Times New Roman" w:hAnsi="Times New Roman"/>
          <w:sz w:val="28"/>
          <w:szCs w:val="28"/>
        </w:rPr>
      </w:pPr>
      <w:r>
        <w:rPr>
          <w:rFonts w:ascii="Times New Roman" w:hAnsi="Times New Roman"/>
          <w:sz w:val="28"/>
          <w:szCs w:val="28"/>
        </w:rPr>
        <w:t>Протягом 2021–2023 років в галузі управління майном комунальної власності було укладено 14 договорів оренди комунального майна територіальної громади. Надходження від оренди складають у 2021 році – 127,1 тис. грн., у 2022 році – 113,4 тис. грн., за І півріччя 2023 року – 55,8 тис. грн., що надійшли балансоутримувачам майна.</w:t>
      </w:r>
    </w:p>
    <w:p w:rsidR="00167A91" w:rsidRDefault="007E3DAD" w:rsidP="007E3DAD">
      <w:pPr>
        <w:spacing w:after="0" w:line="360" w:lineRule="auto"/>
        <w:jc w:val="both"/>
        <w:rPr>
          <w:rFonts w:ascii="Times New Roman" w:hAnsi="Times New Roman"/>
          <w:sz w:val="28"/>
          <w:szCs w:val="28"/>
        </w:rPr>
      </w:pPr>
      <w:r>
        <w:rPr>
          <w:rFonts w:ascii="Times New Roman" w:hAnsi="Times New Roman"/>
          <w:sz w:val="28"/>
          <w:szCs w:val="28"/>
          <w:lang w:val="uk-UA"/>
        </w:rPr>
        <w:t xml:space="preserve">         </w:t>
      </w:r>
      <w:r w:rsidR="00167A91">
        <w:rPr>
          <w:rFonts w:ascii="Times New Roman" w:hAnsi="Times New Roman"/>
          <w:sz w:val="28"/>
          <w:szCs w:val="28"/>
        </w:rPr>
        <w:t xml:space="preserve"> У сфері оренди загалом у звітному періоді організували та провели 2 електронні аукціони із передачі в оренду нерухомого майна. Також переуклали  на новий термін без проведення аукціону  7 договорів оренди з установами, що повністю фінансуються за рахунок державного бюджету.</w:t>
      </w:r>
    </w:p>
    <w:p w:rsidR="00167A91" w:rsidRDefault="00167A91" w:rsidP="00167A91">
      <w:pPr>
        <w:spacing w:after="0" w:line="360" w:lineRule="auto"/>
        <w:ind w:firstLine="709"/>
        <w:jc w:val="both"/>
        <w:rPr>
          <w:rFonts w:ascii="Times New Roman" w:hAnsi="Times New Roman"/>
          <w:sz w:val="28"/>
          <w:szCs w:val="28"/>
        </w:rPr>
      </w:pPr>
      <w:r>
        <w:rPr>
          <w:rFonts w:ascii="Times New Roman" w:hAnsi="Times New Roman"/>
          <w:sz w:val="28"/>
          <w:szCs w:val="28"/>
        </w:rPr>
        <w:t>Ічнянська міська рада в подальшому приділятиме увагу оформленню правовстановлюючих документів на об’єкти нерухомого майна, проведенню їх оцінки та спільно з депутатами міської ради буде вирішувати питання щодо їх продажу, передачі в оренду з проведенням аукціону (для підприємництва, господарської діяльності) у межах діючого законодавства.</w:t>
      </w:r>
    </w:p>
    <w:p w:rsidR="00CF4208" w:rsidRPr="00167A91" w:rsidRDefault="00CF4208" w:rsidP="00167A91">
      <w:pPr>
        <w:spacing w:after="0" w:line="360" w:lineRule="auto"/>
        <w:ind w:firstLine="709"/>
        <w:jc w:val="both"/>
        <w:rPr>
          <w:rFonts w:ascii="Times New Roman" w:hAnsi="Times New Roman" w:cs="Times New Roman"/>
          <w:b/>
          <w:sz w:val="28"/>
          <w:szCs w:val="28"/>
        </w:rPr>
      </w:pPr>
    </w:p>
    <w:p w:rsidR="00D96EE3" w:rsidRDefault="00D96EE3" w:rsidP="00877559">
      <w:pPr>
        <w:spacing w:line="360" w:lineRule="auto"/>
        <w:ind w:firstLine="709"/>
        <w:jc w:val="center"/>
        <w:rPr>
          <w:rFonts w:ascii="Times New Roman" w:hAnsi="Times New Roman" w:cs="Times New Roman"/>
          <w:b/>
          <w:sz w:val="28"/>
          <w:szCs w:val="28"/>
          <w:lang w:val="uk-UA"/>
        </w:rPr>
      </w:pPr>
    </w:p>
    <w:p w:rsidR="00D96EE3" w:rsidRDefault="00D96EE3" w:rsidP="00877559">
      <w:pPr>
        <w:spacing w:line="360" w:lineRule="auto"/>
        <w:ind w:firstLine="709"/>
        <w:jc w:val="center"/>
        <w:rPr>
          <w:rFonts w:ascii="Times New Roman" w:hAnsi="Times New Roman" w:cs="Times New Roman"/>
          <w:b/>
          <w:sz w:val="28"/>
          <w:szCs w:val="28"/>
          <w:lang w:val="uk-UA"/>
        </w:rPr>
      </w:pPr>
    </w:p>
    <w:p w:rsidR="003A40E8" w:rsidRPr="000D0CC6" w:rsidRDefault="003A40E8" w:rsidP="00877559">
      <w:pPr>
        <w:spacing w:line="360" w:lineRule="auto"/>
        <w:ind w:firstLine="709"/>
        <w:jc w:val="center"/>
        <w:rPr>
          <w:rFonts w:ascii="Times New Roman" w:hAnsi="Times New Roman" w:cs="Times New Roman"/>
          <w:b/>
          <w:sz w:val="28"/>
          <w:szCs w:val="28"/>
          <w:lang w:val="uk-UA"/>
        </w:rPr>
      </w:pPr>
      <w:r w:rsidRPr="000D0CC6">
        <w:rPr>
          <w:rFonts w:ascii="Times New Roman" w:hAnsi="Times New Roman" w:cs="Times New Roman"/>
          <w:b/>
          <w:sz w:val="28"/>
          <w:szCs w:val="28"/>
          <w:lang w:val="uk-UA"/>
        </w:rPr>
        <w:lastRenderedPageBreak/>
        <w:t>РОЗДІЛ 12. МІСТОБУДУВАННЯ ТА АРХІТЕКТУРА</w:t>
      </w:r>
    </w:p>
    <w:p w:rsidR="000D0CC6" w:rsidRPr="000D0CC6" w:rsidRDefault="00D0352C" w:rsidP="000D0CC6">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Сектор архітектури та містобудування Ічнянської міської ради створений відповідно до рішення п’ятої сесії восьмого скликання Ічнянської міської ради від 26 січня 2021 року №110-VIII.</w:t>
      </w:r>
      <w:r w:rsidR="000D0CC6" w:rsidRPr="000D0CC6">
        <w:rPr>
          <w:rFonts w:ascii="Times New Roman" w:hAnsi="Times New Roman" w:cs="Times New Roman"/>
          <w:sz w:val="28"/>
          <w:szCs w:val="28"/>
          <w:lang w:val="uk-UA"/>
        </w:rPr>
        <w:t xml:space="preserve"> </w:t>
      </w:r>
    </w:p>
    <w:p w:rsidR="003F0E67" w:rsidRDefault="003F0E67" w:rsidP="000D0CC6">
      <w:pPr>
        <w:spacing w:after="0" w:line="360" w:lineRule="auto"/>
        <w:ind w:firstLine="709"/>
        <w:jc w:val="both"/>
        <w:rPr>
          <w:rFonts w:ascii="Times New Roman" w:hAnsi="Times New Roman" w:cs="Times New Roman"/>
          <w:b/>
          <w:sz w:val="28"/>
          <w:szCs w:val="28"/>
          <w:lang w:val="uk-UA"/>
        </w:rPr>
      </w:pPr>
    </w:p>
    <w:p w:rsidR="00D0352C" w:rsidRPr="000D0CC6" w:rsidRDefault="00E54071" w:rsidP="000D0CC6">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b/>
          <w:sz w:val="28"/>
          <w:szCs w:val="28"/>
          <w:lang w:val="uk-UA"/>
        </w:rPr>
        <w:t>2021 рік</w:t>
      </w:r>
    </w:p>
    <w:p w:rsidR="00D0352C" w:rsidRPr="000D0CC6" w:rsidRDefault="00D0352C" w:rsidP="00C55D8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Протягом 2021 року розробили, внесли до Єдиної державної електронної системи у сфері будівництва, зареєстрували та видали:</w:t>
      </w:r>
    </w:p>
    <w:p w:rsidR="00D0352C" w:rsidRPr="000D0CC6" w:rsidRDefault="00D0352C" w:rsidP="00C55D8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містобудівні умови та обмеження для проєктування об’єктів будівництва не надавалися;</w:t>
      </w:r>
    </w:p>
    <w:p w:rsidR="00D0352C" w:rsidRPr="000D0CC6" w:rsidRDefault="00D0352C" w:rsidP="00C55D8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- 4 будівельних паспортів, із них: 2 – під нове будівництво індивідуальних житлових будинків, господарських будівель та споруд, 2 – під реконструкцію індивідуальних житлових будинків, господарських будівель та споруд;</w:t>
      </w:r>
    </w:p>
    <w:p w:rsidR="00D0352C" w:rsidRPr="000D0CC6" w:rsidRDefault="00D0352C" w:rsidP="00C55D8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рішення про присвоєння адрес не приймались;</w:t>
      </w:r>
    </w:p>
    <w:p w:rsidR="00E54071" w:rsidRPr="000D0CC6" w:rsidRDefault="00D0352C" w:rsidP="00C55D8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підготовили та винесли на розгляд профільної комісії та сесії міської ради матеріали про розроблення 2 детальних планів території.</w:t>
      </w:r>
    </w:p>
    <w:p w:rsidR="00B25A60" w:rsidRPr="000D0CC6" w:rsidRDefault="00B25A60" w:rsidP="00C55D80">
      <w:pPr>
        <w:spacing w:after="0" w:line="360" w:lineRule="auto"/>
        <w:ind w:firstLine="709"/>
        <w:jc w:val="both"/>
        <w:rPr>
          <w:rFonts w:ascii="Times New Roman" w:hAnsi="Times New Roman" w:cs="Times New Roman"/>
          <w:b/>
          <w:sz w:val="28"/>
          <w:szCs w:val="28"/>
          <w:lang w:val="uk-UA"/>
        </w:rPr>
      </w:pPr>
    </w:p>
    <w:p w:rsidR="00D0352C" w:rsidRPr="000D0CC6" w:rsidRDefault="00E54071" w:rsidP="00C55D80">
      <w:pPr>
        <w:spacing w:after="0" w:line="360" w:lineRule="auto"/>
        <w:ind w:firstLine="709"/>
        <w:jc w:val="both"/>
        <w:rPr>
          <w:rFonts w:ascii="Times New Roman" w:hAnsi="Times New Roman" w:cs="Times New Roman"/>
          <w:b/>
          <w:sz w:val="28"/>
          <w:szCs w:val="28"/>
          <w:lang w:val="uk-UA"/>
        </w:rPr>
      </w:pPr>
      <w:r w:rsidRPr="000D0CC6">
        <w:rPr>
          <w:rFonts w:ascii="Times New Roman" w:hAnsi="Times New Roman" w:cs="Times New Roman"/>
          <w:b/>
          <w:sz w:val="28"/>
          <w:szCs w:val="28"/>
          <w:lang w:val="uk-UA"/>
        </w:rPr>
        <w:t>2022 рік</w:t>
      </w:r>
    </w:p>
    <w:p w:rsidR="00D0352C" w:rsidRPr="000D0CC6" w:rsidRDefault="00D0352C" w:rsidP="00C55D8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Протягом 2022 року розробили, внесли до Єдиної державної електронної системи у сфері будівництва, зареєстрували та видали:</w:t>
      </w:r>
    </w:p>
    <w:p w:rsidR="00D0352C" w:rsidRPr="000D0CC6" w:rsidRDefault="00D0352C" w:rsidP="00C55D8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- 2 містобудівних умов та обмежень для проєктування об’єктів будівництва на нове будівництво;</w:t>
      </w:r>
    </w:p>
    <w:p w:rsidR="00D0352C" w:rsidRPr="000D0CC6" w:rsidRDefault="00D0352C" w:rsidP="00C55D8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- 4 будівельних паспортів, із них всі 4 – під нове будівництво індивідуальних житлових будинків, господарських будівель та споруд;</w:t>
      </w:r>
    </w:p>
    <w:p w:rsidR="00D0352C" w:rsidRPr="000D0CC6" w:rsidRDefault="00D0352C" w:rsidP="00C55D8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з метою упорядкування адресного господарства підготовлено та видано 12 витягів з Реєстру будівельної діяльності</w:t>
      </w:r>
      <w:r w:rsidR="00C55D80" w:rsidRPr="000D0CC6">
        <w:rPr>
          <w:rFonts w:ascii="Times New Roman" w:hAnsi="Times New Roman" w:cs="Times New Roman"/>
          <w:sz w:val="28"/>
          <w:szCs w:val="28"/>
          <w:lang w:val="uk-UA"/>
        </w:rPr>
        <w:t xml:space="preserve"> щодо присвоєння адрес, із них:</w:t>
      </w:r>
      <w:r w:rsidRPr="000D0CC6">
        <w:rPr>
          <w:rFonts w:ascii="Times New Roman" w:hAnsi="Times New Roman" w:cs="Times New Roman"/>
          <w:sz w:val="28"/>
          <w:szCs w:val="28"/>
          <w:lang w:val="uk-UA"/>
        </w:rPr>
        <w:t>10 – щодо зміни адреси, 2 щодо присвоєння адреси об’єктам будівництва;</w:t>
      </w:r>
    </w:p>
    <w:p w:rsidR="000D0CC6" w:rsidRPr="00CA3C37" w:rsidRDefault="00D0352C" w:rsidP="00CA3C37">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lastRenderedPageBreak/>
        <w:t>- підготовили та винесли на розгляд профільної комісії та сесії міської ради матеріали про затвердження одного детального плану території (рішення про розроблення приймалося Ічн</w:t>
      </w:r>
      <w:r w:rsidR="00CA3C37">
        <w:rPr>
          <w:rFonts w:ascii="Times New Roman" w:hAnsi="Times New Roman" w:cs="Times New Roman"/>
          <w:sz w:val="28"/>
          <w:szCs w:val="28"/>
          <w:lang w:val="uk-UA"/>
        </w:rPr>
        <w:t>янською райдержадміністрацією).</w:t>
      </w:r>
    </w:p>
    <w:p w:rsidR="00D0352C" w:rsidRPr="000D0CC6" w:rsidRDefault="00E54071" w:rsidP="00C55D80">
      <w:pPr>
        <w:spacing w:after="0" w:line="360" w:lineRule="auto"/>
        <w:ind w:firstLine="709"/>
        <w:jc w:val="both"/>
        <w:rPr>
          <w:rFonts w:ascii="Times New Roman" w:hAnsi="Times New Roman" w:cs="Times New Roman"/>
          <w:b/>
          <w:sz w:val="28"/>
          <w:szCs w:val="28"/>
          <w:lang w:val="uk-UA"/>
        </w:rPr>
      </w:pPr>
      <w:r w:rsidRPr="000D0CC6">
        <w:rPr>
          <w:rFonts w:ascii="Times New Roman" w:hAnsi="Times New Roman" w:cs="Times New Roman"/>
          <w:b/>
          <w:sz w:val="28"/>
          <w:szCs w:val="28"/>
          <w:lang w:val="uk-UA"/>
        </w:rPr>
        <w:t>2023 рік</w:t>
      </w:r>
    </w:p>
    <w:p w:rsidR="00D0352C" w:rsidRPr="000D0CC6" w:rsidRDefault="00D0352C" w:rsidP="00C55D8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Протягом 2023 року розробили, внесли до Єдиної державної електронної системи у сфері будівництва, зареєстрували та видали:</w:t>
      </w:r>
    </w:p>
    <w:p w:rsidR="00D0352C" w:rsidRPr="000D0CC6" w:rsidRDefault="00D0352C" w:rsidP="00C55D8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- 2 містобудівних умов та обмежень для проєктування об’єктів будівництва, із них: 1 на нове б</w:t>
      </w:r>
      <w:r w:rsidR="00A4058A" w:rsidRPr="000D0CC6">
        <w:rPr>
          <w:rFonts w:ascii="Times New Roman" w:hAnsi="Times New Roman" w:cs="Times New Roman"/>
          <w:sz w:val="28"/>
          <w:szCs w:val="28"/>
          <w:lang w:val="uk-UA"/>
        </w:rPr>
        <w:t xml:space="preserve">удівництво, 1 на реконструкцію, </w:t>
      </w:r>
      <w:r w:rsidRPr="000D0CC6">
        <w:rPr>
          <w:rFonts w:ascii="Times New Roman" w:hAnsi="Times New Roman" w:cs="Times New Roman"/>
          <w:sz w:val="28"/>
          <w:szCs w:val="28"/>
          <w:lang w:val="uk-UA"/>
        </w:rPr>
        <w:t>до 2  містобудівних умов та обмежень внесено зміни згідно заяв замовників, із них: 1 – на нове будівництво, 1 – на реконструкцію; одні містобудівні умови та обмеження скасовані за заявою замовника.</w:t>
      </w:r>
      <w:r w:rsidR="00B71925" w:rsidRPr="000D0CC6">
        <w:rPr>
          <w:rFonts w:ascii="Times New Roman" w:hAnsi="Times New Roman" w:cs="Times New Roman"/>
          <w:sz w:val="28"/>
          <w:szCs w:val="28"/>
          <w:lang w:val="uk-UA"/>
        </w:rPr>
        <w:t xml:space="preserve"> </w:t>
      </w:r>
    </w:p>
    <w:p w:rsidR="00D0352C" w:rsidRPr="000D0CC6" w:rsidRDefault="00D0352C" w:rsidP="00C55D8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- 1 будівельний паспорт під нове будівництво індивідуальних житлових будинків, господарських будівель та споруд;</w:t>
      </w:r>
    </w:p>
    <w:p w:rsidR="00D0352C" w:rsidRPr="000D0CC6" w:rsidRDefault="00D0352C" w:rsidP="00C55D8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з метою упорядкування адресного господарства підготовлено та видано 7 витягів з Реєстру будівельної діяльності щодо присвоєння адрес, із них: 4 щодо зміни адреси, 2 – щодо присвоєння адреси об’єктам будівництва, 1 – відмова у зміні адреси;</w:t>
      </w:r>
    </w:p>
    <w:p w:rsidR="00D0352C" w:rsidRPr="000D0CC6" w:rsidRDefault="00D0352C" w:rsidP="00C55D8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підготовили та винесли на розгляд профільної комісії та сесії міської ради матеріали про розроблення 2 детальних планів території;</w:t>
      </w:r>
    </w:p>
    <w:p w:rsidR="00D0352C" w:rsidRPr="000D0CC6" w:rsidRDefault="00D0352C" w:rsidP="00C55D8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підготовили та винесли на розгляд профільної комісії та сесії міської ради матеріали про затвердження трьох детальних планів території (рішення про розроблення одного із них приймалося Ічнянською райдержадміністрацією, двох інших – Ічнянською міською радою у 2021 році).</w:t>
      </w:r>
    </w:p>
    <w:p w:rsidR="00D0352C" w:rsidRPr="000D0CC6" w:rsidRDefault="00D0352C" w:rsidP="00321C8F">
      <w:pPr>
        <w:spacing w:line="240" w:lineRule="atLeast"/>
        <w:ind w:firstLine="709"/>
        <w:jc w:val="both"/>
        <w:rPr>
          <w:rFonts w:ascii="Times New Roman" w:hAnsi="Times New Roman" w:cs="Times New Roman"/>
          <w:sz w:val="28"/>
          <w:szCs w:val="28"/>
          <w:lang w:val="uk-UA"/>
        </w:rPr>
      </w:pPr>
    </w:p>
    <w:p w:rsidR="00267DB3" w:rsidRPr="000D0CC6" w:rsidRDefault="00267DB3" w:rsidP="00A02ED3">
      <w:pPr>
        <w:jc w:val="center"/>
        <w:rPr>
          <w:rFonts w:ascii="Times New Roman" w:hAnsi="Times New Roman" w:cs="Times New Roman"/>
          <w:b/>
          <w:sz w:val="28"/>
          <w:szCs w:val="28"/>
          <w:lang w:val="uk-UA"/>
        </w:rPr>
      </w:pPr>
    </w:p>
    <w:p w:rsidR="00D96EE3" w:rsidRDefault="00D96EE3" w:rsidP="00A02ED3">
      <w:pPr>
        <w:jc w:val="center"/>
        <w:rPr>
          <w:rFonts w:ascii="Times New Roman" w:hAnsi="Times New Roman" w:cs="Times New Roman"/>
          <w:b/>
          <w:sz w:val="28"/>
          <w:szCs w:val="28"/>
          <w:lang w:val="uk-UA"/>
        </w:rPr>
      </w:pPr>
    </w:p>
    <w:p w:rsidR="00D96EE3" w:rsidRDefault="00D96EE3" w:rsidP="00A02ED3">
      <w:pPr>
        <w:jc w:val="center"/>
        <w:rPr>
          <w:rFonts w:ascii="Times New Roman" w:hAnsi="Times New Roman" w:cs="Times New Roman"/>
          <w:b/>
          <w:sz w:val="28"/>
          <w:szCs w:val="28"/>
          <w:lang w:val="uk-UA"/>
        </w:rPr>
      </w:pPr>
    </w:p>
    <w:p w:rsidR="003A40E8" w:rsidRPr="000D0CC6" w:rsidRDefault="003A40E8" w:rsidP="00A02ED3">
      <w:pPr>
        <w:jc w:val="center"/>
        <w:rPr>
          <w:rFonts w:ascii="Times New Roman" w:hAnsi="Times New Roman" w:cs="Times New Roman"/>
          <w:b/>
          <w:sz w:val="28"/>
          <w:szCs w:val="28"/>
          <w:lang w:val="uk-UA"/>
        </w:rPr>
      </w:pPr>
      <w:r w:rsidRPr="000D0CC6">
        <w:rPr>
          <w:rFonts w:ascii="Times New Roman" w:hAnsi="Times New Roman" w:cs="Times New Roman"/>
          <w:b/>
          <w:sz w:val="28"/>
          <w:szCs w:val="28"/>
          <w:lang w:val="uk-UA"/>
        </w:rPr>
        <w:t>РОЗДІЛ 13. ІНФРАСТРУКТУРА І ТРАНСПОРТНЕ ОБСЛУГОВУВАННЯ</w:t>
      </w:r>
    </w:p>
    <w:p w:rsidR="00E50463" w:rsidRDefault="00E50463" w:rsidP="00F06029">
      <w:pPr>
        <w:spacing w:after="0" w:line="360" w:lineRule="auto"/>
        <w:ind w:firstLine="709"/>
        <w:jc w:val="both"/>
        <w:rPr>
          <w:rFonts w:ascii="Times New Roman" w:hAnsi="Times New Roman" w:cs="Times New Roman"/>
          <w:b/>
          <w:sz w:val="32"/>
          <w:szCs w:val="28"/>
          <w:lang w:val="uk-UA"/>
        </w:rPr>
      </w:pPr>
    </w:p>
    <w:p w:rsidR="00F06029" w:rsidRPr="00F06029" w:rsidRDefault="00F06029" w:rsidP="00F06029">
      <w:pPr>
        <w:spacing w:after="0" w:line="360" w:lineRule="auto"/>
        <w:ind w:firstLine="709"/>
        <w:jc w:val="both"/>
        <w:rPr>
          <w:rFonts w:ascii="Times New Roman" w:hAnsi="Times New Roman" w:cs="Times New Roman"/>
          <w:sz w:val="28"/>
          <w:szCs w:val="28"/>
          <w:lang w:val="uk-UA"/>
        </w:rPr>
      </w:pPr>
      <w:r w:rsidRPr="00F06029">
        <w:rPr>
          <w:rFonts w:ascii="Times New Roman" w:hAnsi="Times New Roman" w:cs="Times New Roman"/>
          <w:sz w:val="28"/>
          <w:szCs w:val="28"/>
          <w:lang w:val="uk-UA"/>
        </w:rPr>
        <w:t xml:space="preserve">Враховуючи зручне географічне розташування нашої громади, територією громади проходять здебільшого транзитні автобусні маршрути, організатором перевезень яких виступає Чернігівська обласна державна адміністрація. </w:t>
      </w:r>
    </w:p>
    <w:p w:rsidR="00F06029" w:rsidRDefault="00F06029" w:rsidP="00F060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Протягом 2021-2023 років на території Ічнянської громади перевезення пасажирів здійснювалося за діючою маршрутною мережею пасажирського автомобільного транспорту.  Організатором пасажирських перевезень на автобусних маршрутах в межах території громади виступає Ічнянська міська рада.</w:t>
      </w:r>
    </w:p>
    <w:p w:rsidR="00F06029" w:rsidRDefault="00F06029" w:rsidP="00F06029">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У серпні 2023 року проведений конкурс </w:t>
      </w:r>
      <w:r>
        <w:rPr>
          <w:rFonts w:ascii="Times New Roman" w:hAnsi="Times New Roman"/>
          <w:sz w:val="28"/>
          <w:szCs w:val="28"/>
        </w:rPr>
        <w:t>з визначення автомобільного перевізника на приміських та міських автобусних маршрутах загального користування, що не виходять за межі громади. Визначено переможців та укладено договори на перевезення по трьох маршрутах: Ічня – Монастирище, Ічня – Дружба, «Площа Перемоги – вул. Жадьківська». Таким чином, на території громади на приміських автобусних маршрутах в межах території громади працюють 3 автоперевізники.</w:t>
      </w:r>
    </w:p>
    <w:p w:rsidR="00F06029" w:rsidRDefault="00F06029" w:rsidP="00F06029">
      <w:pPr>
        <w:spacing w:after="0" w:line="360" w:lineRule="auto"/>
        <w:ind w:firstLine="709"/>
        <w:jc w:val="both"/>
        <w:rPr>
          <w:rFonts w:ascii="Times New Roman" w:hAnsi="Times New Roman"/>
          <w:sz w:val="28"/>
          <w:szCs w:val="28"/>
        </w:rPr>
      </w:pPr>
      <w:r>
        <w:rPr>
          <w:rFonts w:ascii="Times New Roman" w:hAnsi="Times New Roman"/>
          <w:sz w:val="28"/>
          <w:szCs w:val="28"/>
        </w:rPr>
        <w:t>Із 54 населених пунктів громади 17, тобто 30% від їх загальної кількості, мають населення менше 50 осіб. Організація автобусного сполучення між такими населеними пунктами є досить складним питанням.</w:t>
      </w:r>
    </w:p>
    <w:p w:rsidR="00F06029" w:rsidRDefault="00F06029" w:rsidP="00F060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зв’язку з цим, приватні перевізники відмовляються здійснювати перевезення пасажирів у такі населені пункти, бо це економічно невигідно. Зокрема, достроково припинено, за ініціативи перевізника, здійснення пасажирських перевезень за маршрутом Ічня – Ступаківка. Через незадовільний стан автомобільної  дороги загального користування державного значення Т-25-24 Борзна – Ічня – Прилуки припинено автобусне сполучення за маршрутом Прилуки – Плиски на ділянці від с. Крупичполе до с. Івангород та до кінцевої с. Плиски. У результаті села Івангород, Крупичполе відрізані від пасажирської транспортної мережі. </w:t>
      </w:r>
    </w:p>
    <w:p w:rsidR="00F06029" w:rsidRPr="009B1267" w:rsidRDefault="00F06029" w:rsidP="009B12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Ічнянською міською радою вживалися заходи щодо можливості вирішення даного питання, а саме: направлені листи Міністерству розвитку громад, територій та інфраструктури України щодо необхідності ремонту ділянки автомоб</w:t>
      </w:r>
      <w:r w:rsidR="009B1267">
        <w:rPr>
          <w:rFonts w:ascii="Times New Roman" w:hAnsi="Times New Roman" w:cs="Times New Roman"/>
          <w:sz w:val="28"/>
          <w:szCs w:val="28"/>
        </w:rPr>
        <w:t>ільної дороги Івангород – Ічня.</w:t>
      </w:r>
    </w:p>
    <w:p w:rsidR="00267DB3" w:rsidRPr="00F06029" w:rsidRDefault="00267DB3" w:rsidP="00A02ED3">
      <w:pPr>
        <w:jc w:val="center"/>
        <w:rPr>
          <w:rFonts w:ascii="Times New Roman" w:hAnsi="Times New Roman" w:cs="Times New Roman"/>
          <w:b/>
          <w:sz w:val="28"/>
          <w:szCs w:val="28"/>
        </w:rPr>
      </w:pPr>
    </w:p>
    <w:p w:rsidR="003A40E8" w:rsidRPr="000D0CC6" w:rsidRDefault="003A40E8" w:rsidP="00A02ED3">
      <w:pPr>
        <w:jc w:val="center"/>
        <w:rPr>
          <w:rFonts w:ascii="Times New Roman" w:hAnsi="Times New Roman" w:cs="Times New Roman"/>
          <w:b/>
          <w:sz w:val="28"/>
          <w:szCs w:val="28"/>
          <w:lang w:val="uk-UA"/>
        </w:rPr>
      </w:pPr>
      <w:r w:rsidRPr="000D0CC6">
        <w:rPr>
          <w:rFonts w:ascii="Times New Roman" w:hAnsi="Times New Roman" w:cs="Times New Roman"/>
          <w:b/>
          <w:sz w:val="28"/>
          <w:szCs w:val="28"/>
          <w:lang w:val="uk-UA"/>
        </w:rPr>
        <w:t>РОЗДІЛ 14. БЛАГОУСТРІЙ ТА ЕКОЛОГІЯ</w:t>
      </w:r>
    </w:p>
    <w:p w:rsidR="00EF615B" w:rsidRDefault="00956170" w:rsidP="00A128F4">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Відділом житлово-комунального господарства, комунальної власності та благоустрою міської ради постійно здій</w:t>
      </w:r>
      <w:r w:rsidR="00EF615B">
        <w:rPr>
          <w:rFonts w:ascii="Times New Roman" w:hAnsi="Times New Roman" w:cs="Times New Roman"/>
          <w:sz w:val="28"/>
          <w:szCs w:val="28"/>
          <w:lang w:val="uk-UA"/>
        </w:rPr>
        <w:t xml:space="preserve">снюється контроль за станом благоустрою території Ічнянської міської ради. Організовуються рейди та перевірки додержання підприємствами, установами, організаціями та громадянами законодавства у сфері благоустрою. </w:t>
      </w:r>
    </w:p>
    <w:p w:rsidR="00267DB3" w:rsidRDefault="00EF615B" w:rsidP="00A128F4">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2020-2023 років  у ході перевірок порушникам виписано 136 приписів(2020 рік- 35; 2021 рік -71; 2022 рік – 5; 2023- 26 ). Загалом мешканці дослухалися до зауважень та виконували приписи відповідно до визначених термінів.</w:t>
      </w:r>
    </w:p>
    <w:p w:rsidR="00EF615B" w:rsidRPr="00A128F4" w:rsidRDefault="00EF615B" w:rsidP="00A128F4">
      <w:pPr>
        <w:spacing w:after="0" w:line="360" w:lineRule="auto"/>
        <w:contextualSpacing/>
        <w:jc w:val="both"/>
        <w:rPr>
          <w:rFonts w:ascii="Times New Roman" w:hAnsi="Times New Roman" w:cs="Times New Roman"/>
          <w:sz w:val="28"/>
          <w:szCs w:val="28"/>
        </w:rPr>
      </w:pPr>
      <w:r w:rsidRPr="00A128F4">
        <w:rPr>
          <w:rFonts w:ascii="Times New Roman" w:hAnsi="Times New Roman" w:cs="Times New Roman"/>
          <w:sz w:val="28"/>
          <w:szCs w:val="28"/>
        </w:rPr>
        <w:t>Протягом 2020-2023 рокеів видано 209 ордерів</w:t>
      </w:r>
      <w:r w:rsidR="00A128F4" w:rsidRPr="00A128F4">
        <w:rPr>
          <w:rFonts w:ascii="Times New Roman" w:hAnsi="Times New Roman" w:cs="Times New Roman"/>
          <w:sz w:val="28"/>
          <w:szCs w:val="28"/>
        </w:rPr>
        <w:t xml:space="preserve">на видалення зелених насаджень у межах населених пунктів (2020 рік-50; 2021 рік- 91; 2022 рік-33; 2023 рік - 35). Протягом звітного періоду КП «Ічнянське ВУЖКГ» проводилися підгортання діючих сміттєзвалищ, а також заходи з ліквідації стихійних сміттєзвалищ. </w:t>
      </w:r>
      <w:r w:rsidRPr="00A128F4">
        <w:rPr>
          <w:rFonts w:ascii="Times New Roman" w:hAnsi="Times New Roman" w:cs="Times New Roman"/>
          <w:sz w:val="28"/>
          <w:szCs w:val="28"/>
        </w:rPr>
        <w:t xml:space="preserve"> </w:t>
      </w:r>
    </w:p>
    <w:p w:rsidR="000D0CC6" w:rsidRPr="000D0CC6" w:rsidRDefault="000D0CC6" w:rsidP="00A02ED3">
      <w:pPr>
        <w:jc w:val="center"/>
        <w:rPr>
          <w:rFonts w:ascii="Times New Roman" w:hAnsi="Times New Roman" w:cs="Times New Roman"/>
          <w:b/>
          <w:sz w:val="28"/>
          <w:szCs w:val="28"/>
          <w:lang w:val="uk-UA"/>
        </w:rPr>
      </w:pPr>
    </w:p>
    <w:p w:rsidR="003A40E8" w:rsidRPr="000D0CC6" w:rsidRDefault="003A40E8" w:rsidP="00A02ED3">
      <w:pPr>
        <w:jc w:val="center"/>
        <w:rPr>
          <w:rFonts w:ascii="Times New Roman" w:hAnsi="Times New Roman" w:cs="Times New Roman"/>
          <w:b/>
          <w:sz w:val="28"/>
          <w:szCs w:val="28"/>
          <w:lang w:val="uk-UA"/>
        </w:rPr>
      </w:pPr>
      <w:r w:rsidRPr="000D0CC6">
        <w:rPr>
          <w:rFonts w:ascii="Times New Roman" w:hAnsi="Times New Roman" w:cs="Times New Roman"/>
          <w:b/>
          <w:sz w:val="28"/>
          <w:szCs w:val="28"/>
          <w:lang w:val="uk-UA"/>
        </w:rPr>
        <w:t>РОЗДІЛ 15. ЗВЕРНЕННЯ ГРОМАДЯН, КАДРОВА ТА ІНФОРМАЦІЙНА РОБОТА</w:t>
      </w:r>
    </w:p>
    <w:p w:rsidR="008E0FB5" w:rsidRDefault="008E0FB5" w:rsidP="008E5197">
      <w:pPr>
        <w:spacing w:after="0" w:line="360" w:lineRule="auto"/>
        <w:ind w:firstLine="709"/>
        <w:jc w:val="both"/>
        <w:rPr>
          <w:rFonts w:ascii="Times New Roman" w:eastAsia="Times New Roman" w:hAnsi="Times New Roman" w:cs="Times New Roman"/>
          <w:color w:val="000000"/>
          <w:sz w:val="28"/>
          <w:szCs w:val="28"/>
          <w:lang w:val="uk-UA" w:eastAsia="ru-RU"/>
        </w:rPr>
      </w:pPr>
    </w:p>
    <w:p w:rsidR="008E5197" w:rsidRPr="000D0CC6" w:rsidRDefault="008E5197" w:rsidP="008E5197">
      <w:pPr>
        <w:spacing w:after="0" w:line="360" w:lineRule="auto"/>
        <w:ind w:firstLine="709"/>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 xml:space="preserve">Забезпечення діловодства в міській раді, ведення роботи із запитами на публічну інформацію, депутатськими зверненнями, зверненнями громадян, листами, заявами, оперативно-технічний контроль за строками проходження і виконання службових документів, здійснює організаційний відділ Ічнянської міської ради. </w:t>
      </w:r>
    </w:p>
    <w:p w:rsidR="008E5197" w:rsidRPr="000D0CC6" w:rsidRDefault="008E5197" w:rsidP="008E5197">
      <w:pPr>
        <w:spacing w:after="0" w:line="360" w:lineRule="auto"/>
        <w:ind w:firstLine="709"/>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lastRenderedPageBreak/>
        <w:t>Протягом 2021 – І півріччя 2023 року зареєстровано та передано за призначенням документів вхідної кореспонденції всього 14618 листів, в тому числі:</w:t>
      </w:r>
    </w:p>
    <w:p w:rsidR="008E5197" w:rsidRPr="000D0CC6" w:rsidRDefault="008E5197" w:rsidP="00215256">
      <w:pPr>
        <w:pStyle w:val="a6"/>
        <w:numPr>
          <w:ilvl w:val="0"/>
          <w:numId w:val="12"/>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у 2021 році – 6380 листів;</w:t>
      </w:r>
    </w:p>
    <w:p w:rsidR="008E5197" w:rsidRPr="000D0CC6" w:rsidRDefault="008E5197" w:rsidP="00215256">
      <w:pPr>
        <w:pStyle w:val="a6"/>
        <w:numPr>
          <w:ilvl w:val="0"/>
          <w:numId w:val="12"/>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у 2022 році – 4794 листи;</w:t>
      </w:r>
    </w:p>
    <w:p w:rsidR="008E5197" w:rsidRPr="000D0CC6" w:rsidRDefault="008E5197" w:rsidP="00215256">
      <w:pPr>
        <w:pStyle w:val="a6"/>
        <w:numPr>
          <w:ilvl w:val="0"/>
          <w:numId w:val="12"/>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за І півріччя 2023 року - 3444 листи.</w:t>
      </w:r>
    </w:p>
    <w:p w:rsidR="008E5197" w:rsidRPr="000D0CC6" w:rsidRDefault="008E5197" w:rsidP="00400400">
      <w:pPr>
        <w:spacing w:after="0" w:line="360" w:lineRule="auto"/>
        <w:ind w:firstLine="709"/>
        <w:contextualSpacing/>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Відправлено, офо</w:t>
      </w:r>
      <w:r w:rsidR="00414517">
        <w:rPr>
          <w:rFonts w:ascii="Times New Roman" w:eastAsia="Times New Roman" w:hAnsi="Times New Roman" w:cs="Times New Roman"/>
          <w:color w:val="000000"/>
          <w:sz w:val="28"/>
          <w:szCs w:val="28"/>
          <w:lang w:val="uk-UA" w:eastAsia="ru-RU"/>
        </w:rPr>
        <w:t>рмленої у встановленому порядку</w:t>
      </w:r>
      <w:r w:rsidR="00400400">
        <w:rPr>
          <w:rFonts w:ascii="Times New Roman" w:eastAsia="Times New Roman" w:hAnsi="Times New Roman" w:cs="Times New Roman"/>
          <w:color w:val="000000"/>
          <w:sz w:val="28"/>
          <w:szCs w:val="28"/>
          <w:lang w:val="uk-UA" w:eastAsia="ru-RU"/>
        </w:rPr>
        <w:t xml:space="preserve"> </w:t>
      </w:r>
      <w:r w:rsidRPr="000D0CC6">
        <w:rPr>
          <w:rFonts w:ascii="Times New Roman" w:eastAsia="Times New Roman" w:hAnsi="Times New Roman" w:cs="Times New Roman"/>
          <w:color w:val="000000"/>
          <w:sz w:val="28"/>
          <w:szCs w:val="28"/>
          <w:lang w:val="uk-UA" w:eastAsia="ru-RU"/>
        </w:rPr>
        <w:t>службової кореспонденції, за звітний період всього 11745 листів, в тому числі:</w:t>
      </w:r>
    </w:p>
    <w:p w:rsidR="008E5197" w:rsidRPr="000D0CC6" w:rsidRDefault="008E5197" w:rsidP="00215256">
      <w:pPr>
        <w:pStyle w:val="a6"/>
        <w:numPr>
          <w:ilvl w:val="0"/>
          <w:numId w:val="13"/>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у 2021 році – 5338  листів;</w:t>
      </w:r>
    </w:p>
    <w:p w:rsidR="008E5197" w:rsidRPr="000D0CC6" w:rsidRDefault="008E5197" w:rsidP="00215256">
      <w:pPr>
        <w:pStyle w:val="a6"/>
        <w:numPr>
          <w:ilvl w:val="0"/>
          <w:numId w:val="13"/>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у 2022 році –  3662 листи;</w:t>
      </w:r>
    </w:p>
    <w:p w:rsidR="008E5197" w:rsidRPr="000D0CC6" w:rsidRDefault="008E5197" w:rsidP="00215256">
      <w:pPr>
        <w:pStyle w:val="a6"/>
        <w:numPr>
          <w:ilvl w:val="0"/>
          <w:numId w:val="13"/>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за І півріччя 2023 року – 2745 листів.</w:t>
      </w:r>
    </w:p>
    <w:p w:rsidR="008E5197" w:rsidRPr="000D0CC6" w:rsidRDefault="008E5197" w:rsidP="00414517">
      <w:p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За звітний період до міської ради надійшло 205 запитів на публічну інформацію, в тому числі:</w:t>
      </w:r>
    </w:p>
    <w:p w:rsidR="008E5197" w:rsidRPr="000D0CC6" w:rsidRDefault="008E5197" w:rsidP="00215256">
      <w:pPr>
        <w:pStyle w:val="a6"/>
        <w:numPr>
          <w:ilvl w:val="0"/>
          <w:numId w:val="14"/>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у 2021 році  надійшло 95 запитів;</w:t>
      </w:r>
    </w:p>
    <w:p w:rsidR="008E5197" w:rsidRPr="000D0CC6" w:rsidRDefault="008E5197" w:rsidP="00215256">
      <w:pPr>
        <w:pStyle w:val="a6"/>
        <w:numPr>
          <w:ilvl w:val="0"/>
          <w:numId w:val="14"/>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у 2022 році – 67 запитів;</w:t>
      </w:r>
    </w:p>
    <w:p w:rsidR="000D0CC6" w:rsidRPr="000D0CC6" w:rsidRDefault="008E5197" w:rsidP="000D0CC6">
      <w:pPr>
        <w:pStyle w:val="a6"/>
        <w:numPr>
          <w:ilvl w:val="0"/>
          <w:numId w:val="14"/>
        </w:numPr>
        <w:spacing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за І півріччя 2023 року – 43 запити.</w:t>
      </w:r>
    </w:p>
    <w:p w:rsidR="008E5197" w:rsidRPr="000D0CC6" w:rsidRDefault="000D0CC6" w:rsidP="000D0CC6">
      <w:pPr>
        <w:spacing w:line="360" w:lineRule="auto"/>
        <w:jc w:val="both"/>
        <w:rPr>
          <w:rFonts w:ascii="Times New Roman" w:eastAsia="Times New Roman" w:hAnsi="Times New Roman" w:cs="Times New Roman"/>
          <w:sz w:val="24"/>
          <w:szCs w:val="24"/>
          <w:lang w:val="uk-UA" w:eastAsia="ru-RU"/>
        </w:rPr>
      </w:pPr>
      <w:r w:rsidRPr="000D0CC6">
        <w:rPr>
          <w:rFonts w:ascii="Times New Roman" w:hAnsi="Times New Roman" w:cs="Times New Roman"/>
          <w:sz w:val="28"/>
          <w:szCs w:val="28"/>
          <w:lang w:val="uk-UA"/>
        </w:rPr>
        <w:t xml:space="preserve">Відповідно до ЗУ </w:t>
      </w:r>
      <w:r w:rsidR="008E5197" w:rsidRPr="000D0CC6">
        <w:rPr>
          <w:rFonts w:ascii="Times New Roman" w:hAnsi="Times New Roman" w:cs="Times New Roman"/>
          <w:sz w:val="28"/>
          <w:szCs w:val="28"/>
          <w:lang w:val="uk-UA"/>
        </w:rPr>
        <w:t>«Про місцеве самоврядування в Україні», «Про звернення громадян» та Указу Президента України від 7 лютого 2008 року № 109/2008 «Про першочергові заходи щодо забезпечення та гарантування конституційного права на звернення до органів державної влади та органів місцевого самоврядування» міською радою постійно вживаються заходи для підвищення ефективності роботи із забезпе</w:t>
      </w:r>
      <w:r w:rsidRPr="000D0CC6">
        <w:rPr>
          <w:rFonts w:ascii="Times New Roman" w:hAnsi="Times New Roman" w:cs="Times New Roman"/>
          <w:sz w:val="28"/>
          <w:szCs w:val="28"/>
          <w:lang w:val="uk-UA"/>
        </w:rPr>
        <w:t>чення всебічного розгляду зверне</w:t>
      </w:r>
      <w:r w:rsidR="008E5197" w:rsidRPr="000D0CC6">
        <w:rPr>
          <w:rFonts w:ascii="Times New Roman" w:hAnsi="Times New Roman" w:cs="Times New Roman"/>
          <w:sz w:val="28"/>
          <w:szCs w:val="28"/>
          <w:lang w:val="uk-UA"/>
        </w:rPr>
        <w:t>нь громадян та порушених у них проблем, оперативного їх вирішення, задоволення законних прав та інтересів громадян.</w:t>
      </w:r>
    </w:p>
    <w:p w:rsidR="008E5197" w:rsidRPr="000D0CC6" w:rsidRDefault="008E5197" w:rsidP="008E5197">
      <w:pPr>
        <w:spacing w:after="0" w:line="360" w:lineRule="auto"/>
        <w:ind w:firstLine="709"/>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Так, у звітному періоді до Ічнянської міської ради (разом зі старостинськими округами) надійшло всього 11262 звернення, в тому числі:</w:t>
      </w:r>
    </w:p>
    <w:p w:rsidR="008E5197" w:rsidRPr="000D0CC6" w:rsidRDefault="008E5197" w:rsidP="00215256">
      <w:pPr>
        <w:pStyle w:val="a6"/>
        <w:numPr>
          <w:ilvl w:val="0"/>
          <w:numId w:val="15"/>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у 2021 році -   3974  звернення;</w:t>
      </w:r>
    </w:p>
    <w:p w:rsidR="008E5197" w:rsidRPr="000D0CC6" w:rsidRDefault="008E5197" w:rsidP="00215256">
      <w:pPr>
        <w:pStyle w:val="a6"/>
        <w:numPr>
          <w:ilvl w:val="0"/>
          <w:numId w:val="15"/>
        </w:numPr>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lastRenderedPageBreak/>
        <w:t>у 2022 році –  5300 звернень;</w:t>
      </w:r>
    </w:p>
    <w:p w:rsidR="008E5197" w:rsidRPr="000D0CC6" w:rsidRDefault="00215256" w:rsidP="00215256">
      <w:pPr>
        <w:pStyle w:val="a6"/>
        <w:numPr>
          <w:ilvl w:val="0"/>
          <w:numId w:val="15"/>
        </w:numPr>
        <w:shd w:val="clear" w:color="auto" w:fill="FFFFFF"/>
        <w:spacing w:after="0" w:line="360" w:lineRule="auto"/>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з</w:t>
      </w:r>
      <w:r w:rsidR="008E5197" w:rsidRPr="000D0CC6">
        <w:rPr>
          <w:rFonts w:ascii="Times New Roman" w:eastAsia="Times New Roman" w:hAnsi="Times New Roman" w:cs="Times New Roman"/>
          <w:color w:val="000000"/>
          <w:sz w:val="28"/>
          <w:szCs w:val="28"/>
          <w:lang w:val="uk-UA" w:eastAsia="ru-RU"/>
        </w:rPr>
        <w:t>а І півріччя 2023 року – 1988 звернень.</w:t>
      </w:r>
    </w:p>
    <w:p w:rsidR="008E5197" w:rsidRPr="000D0CC6" w:rsidRDefault="008E5197" w:rsidP="008E5197">
      <w:pPr>
        <w:shd w:val="clear" w:color="auto" w:fill="FFFFFF"/>
        <w:spacing w:after="0" w:line="360" w:lineRule="auto"/>
        <w:ind w:firstLine="709"/>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Із загальної кількості звернень з них: у 2021 році 3315 звернень надійшло на особистому прийомі, у 2022 році 4861 звернення, за І квартал 2023 року  1649 звернень. Решта звернень надійшли поштою та через органи влади. </w:t>
      </w:r>
    </w:p>
    <w:p w:rsidR="008E5197" w:rsidRPr="000D0CC6" w:rsidRDefault="008E5197" w:rsidP="008E5197">
      <w:pPr>
        <w:spacing w:after="0" w:line="360" w:lineRule="auto"/>
        <w:ind w:firstLine="709"/>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 xml:space="preserve">Аналіз заяв, пропозицій та скарг, які надійшли до міської ради, свідчить, що громадянами  порушуються питання різної тематики, але домінуючими є проблеми соціального захисту, а саме: надання матеріальної та гуманітарної допомоги жителям громади та внутрішньо переміщеним особам, забезпечення соціальних виплат та субсидій та ін. Так, у 2021 році зі зверненнями з даних питань до міської ради звернулися 962 громадяни, у 2022 році зареєстровано 2515 звернень та за І півріччя 2023 року 1032 звернення. </w:t>
      </w:r>
    </w:p>
    <w:p w:rsidR="008E5197" w:rsidRPr="000D0CC6" w:rsidRDefault="008E5197" w:rsidP="008E5197">
      <w:pPr>
        <w:spacing w:after="0" w:line="360" w:lineRule="auto"/>
        <w:ind w:firstLine="709"/>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 xml:space="preserve">На другому місці питання аграрної політики: у 2021 </w:t>
      </w:r>
      <w:r w:rsidR="006F0323" w:rsidRPr="000D0CC6">
        <w:rPr>
          <w:rFonts w:ascii="Times New Roman" w:eastAsia="Times New Roman" w:hAnsi="Times New Roman" w:cs="Times New Roman"/>
          <w:color w:val="000000"/>
          <w:sz w:val="28"/>
          <w:szCs w:val="28"/>
          <w:lang w:val="uk-UA" w:eastAsia="ru-RU"/>
        </w:rPr>
        <w:t>році надійшло</w:t>
      </w:r>
      <w:r w:rsidRPr="000D0CC6">
        <w:rPr>
          <w:rFonts w:ascii="Times New Roman" w:eastAsia="Times New Roman" w:hAnsi="Times New Roman" w:cs="Times New Roman"/>
          <w:color w:val="000000"/>
          <w:sz w:val="28"/>
          <w:szCs w:val="28"/>
          <w:lang w:val="uk-UA" w:eastAsia="ru-RU"/>
        </w:rPr>
        <w:t xml:space="preserve"> 894 звернення, у 2022 року – 359 звернень та за І півріччя 2023 року надійшло 119 звернень.</w:t>
      </w:r>
    </w:p>
    <w:p w:rsidR="008E5197" w:rsidRPr="000D0CC6" w:rsidRDefault="008E5197" w:rsidP="008E5197">
      <w:pPr>
        <w:spacing w:after="0" w:line="360" w:lineRule="auto"/>
        <w:ind w:firstLine="709"/>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 xml:space="preserve">Досить часто піднімаються питання комунального господарства транспорту і зв’язку. Це питання щодо утримання та ремонту ремонту доріг, благоустрою прибудинкових територій, надання допомоги </w:t>
      </w:r>
      <w:r w:rsidR="006F0323" w:rsidRPr="000D0CC6">
        <w:rPr>
          <w:rFonts w:ascii="Times New Roman" w:eastAsia="Times New Roman" w:hAnsi="Times New Roman" w:cs="Times New Roman"/>
          <w:color w:val="000000"/>
          <w:sz w:val="28"/>
          <w:szCs w:val="28"/>
          <w:lang w:val="uk-UA" w:eastAsia="ru-RU"/>
        </w:rPr>
        <w:t>для ремонта</w:t>
      </w:r>
      <w:r w:rsidRPr="000D0CC6">
        <w:rPr>
          <w:rFonts w:ascii="Times New Roman" w:eastAsia="Times New Roman" w:hAnsi="Times New Roman" w:cs="Times New Roman"/>
          <w:color w:val="000000"/>
          <w:sz w:val="28"/>
          <w:szCs w:val="28"/>
          <w:lang w:val="uk-UA" w:eastAsia="ru-RU"/>
        </w:rPr>
        <w:t xml:space="preserve"> пошкодженого, внаслідок російської агресії, майна та ін. Загалом за звітний період надійшло таких звернень в кількості 531 звернення (у 2021 році -134 звернення, у 2022 році – 359 звернень, у за І півріччя 2023 року – 41 звернення). </w:t>
      </w:r>
    </w:p>
    <w:p w:rsidR="008E5197" w:rsidRPr="000D0CC6" w:rsidRDefault="008E5197" w:rsidP="008E5197">
      <w:pPr>
        <w:spacing w:after="0" w:line="360" w:lineRule="auto"/>
        <w:ind w:firstLine="709"/>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shd w:val="clear" w:color="auto" w:fill="FFFFFF"/>
          <w:lang w:val="uk-UA" w:eastAsia="ru-RU"/>
        </w:rPr>
        <w:t>Із загальної кількості звернень, які надійшли до міської ради, 11262 звернення - це індивідуальні звернення та  97 звернень класифіковані, як колективні. Здебільшого, у колективних зверненнях громадяни порушують питання відновлення благоустрою прибудинкових територій, дитячих майданчиків, утримання та ремонту доріг, мереж та ін.</w:t>
      </w:r>
    </w:p>
    <w:p w:rsidR="008E5197" w:rsidRPr="000D0CC6" w:rsidRDefault="008E5197" w:rsidP="008E5197">
      <w:pPr>
        <w:shd w:val="clear" w:color="auto" w:fill="FFFFFF"/>
        <w:spacing w:after="0" w:line="360" w:lineRule="auto"/>
        <w:ind w:firstLine="709"/>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За категоріями звернень найбільше звернень за звітний період надійшло від громадян пенсійного віку, так у 2021 році це – 1300 звернень, у 2022 році – 3519, за І квартал 2023 року – 605 звернень.</w:t>
      </w:r>
    </w:p>
    <w:p w:rsidR="008E5197" w:rsidRPr="00933CB8" w:rsidRDefault="008E5197" w:rsidP="0083471C">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ru-RU"/>
        </w:rPr>
      </w:pPr>
      <w:r w:rsidRPr="00933CB8">
        <w:rPr>
          <w:rFonts w:ascii="Times New Roman" w:hAnsi="Times New Roman" w:cs="Times New Roman"/>
          <w:sz w:val="28"/>
          <w:szCs w:val="28"/>
          <w:lang w:val="uk-UA"/>
        </w:rPr>
        <w:lastRenderedPageBreak/>
        <w:t xml:space="preserve">Особлива увага приділяється вирішенню проблем, з якими звертаються найменш захищені категорії населення, зокрема інваліди, ветерани війни та праці, учасники бойових дій, члени сімей </w:t>
      </w:r>
      <w:r w:rsidR="006F0323" w:rsidRPr="00933CB8">
        <w:rPr>
          <w:rFonts w:ascii="Times New Roman" w:hAnsi="Times New Roman" w:cs="Times New Roman"/>
          <w:sz w:val="28"/>
          <w:szCs w:val="28"/>
          <w:lang w:val="uk-UA"/>
        </w:rPr>
        <w:t>загиблих</w:t>
      </w:r>
      <w:r w:rsidR="006F0323" w:rsidRPr="00933CB8">
        <w:rPr>
          <w:rFonts w:ascii="Times New Roman" w:hAnsi="Times New Roman" w:cs="Times New Roman"/>
          <w:sz w:val="28"/>
          <w:szCs w:val="28"/>
        </w:rPr>
        <w:t> </w:t>
      </w:r>
      <w:r w:rsidR="006F0323" w:rsidRPr="00933CB8">
        <w:rPr>
          <w:rFonts w:ascii="Times New Roman" w:hAnsi="Times New Roman" w:cs="Times New Roman"/>
          <w:sz w:val="28"/>
          <w:szCs w:val="28"/>
          <w:lang w:val="uk-UA"/>
        </w:rPr>
        <w:t>внаслідок</w:t>
      </w:r>
      <w:r w:rsidRPr="00933CB8">
        <w:rPr>
          <w:rFonts w:ascii="Times New Roman" w:hAnsi="Times New Roman" w:cs="Times New Roman"/>
          <w:sz w:val="28"/>
          <w:szCs w:val="28"/>
          <w:lang w:val="uk-UA"/>
        </w:rPr>
        <w:t xml:space="preserve"> </w:t>
      </w:r>
      <w:r w:rsidR="0083471C" w:rsidRPr="00933CB8">
        <w:rPr>
          <w:rFonts w:ascii="Times New Roman" w:hAnsi="Times New Roman" w:cs="Times New Roman"/>
          <w:sz w:val="28"/>
          <w:szCs w:val="28"/>
          <w:lang w:val="uk-UA"/>
        </w:rPr>
        <w:t>а</w:t>
      </w:r>
      <w:r w:rsidRPr="00933CB8">
        <w:rPr>
          <w:rFonts w:ascii="Times New Roman" w:hAnsi="Times New Roman" w:cs="Times New Roman"/>
          <w:sz w:val="28"/>
          <w:szCs w:val="28"/>
          <w:lang w:val="uk-UA"/>
        </w:rPr>
        <w:t>гресії,</w:t>
      </w:r>
      <w:r w:rsidRPr="00933CB8">
        <w:rPr>
          <w:rFonts w:ascii="Times New Roman" w:hAnsi="Times New Roman" w:cs="Times New Roman"/>
          <w:sz w:val="28"/>
          <w:szCs w:val="28"/>
        </w:rPr>
        <w:t> </w:t>
      </w:r>
      <w:r w:rsidRPr="00933CB8">
        <w:rPr>
          <w:rFonts w:ascii="Times New Roman" w:hAnsi="Times New Roman" w:cs="Times New Roman"/>
          <w:sz w:val="28"/>
          <w:szCs w:val="28"/>
          <w:lang w:val="uk-UA"/>
        </w:rPr>
        <w:t xml:space="preserve">багатодітні сім’ї загиблих російської федерації, одинокі матері, </w:t>
      </w:r>
      <w:r w:rsidR="0083471C" w:rsidRPr="00933CB8">
        <w:rPr>
          <w:rFonts w:ascii="Times New Roman" w:hAnsi="Times New Roman" w:cs="Times New Roman"/>
          <w:sz w:val="28"/>
          <w:szCs w:val="28"/>
          <w:lang w:val="uk-UA"/>
        </w:rPr>
        <w:t>п</w:t>
      </w:r>
      <w:r w:rsidRPr="00933CB8">
        <w:rPr>
          <w:rFonts w:ascii="Times New Roman" w:hAnsi="Times New Roman" w:cs="Times New Roman"/>
          <w:sz w:val="28"/>
          <w:szCs w:val="28"/>
          <w:lang w:val="uk-UA"/>
        </w:rPr>
        <w:t>енсіонери</w:t>
      </w:r>
      <w:r w:rsidR="00933CB8" w:rsidRPr="00933CB8">
        <w:rPr>
          <w:rFonts w:ascii="Times New Roman" w:hAnsi="Times New Roman" w:cs="Times New Roman"/>
          <w:sz w:val="28"/>
          <w:szCs w:val="28"/>
          <w:lang w:val="uk-UA"/>
        </w:rPr>
        <w:t xml:space="preserve"> </w:t>
      </w:r>
      <w:r w:rsidRPr="00933CB8">
        <w:rPr>
          <w:rFonts w:ascii="Times New Roman" w:hAnsi="Times New Roman" w:cs="Times New Roman"/>
          <w:sz w:val="28"/>
          <w:szCs w:val="28"/>
          <w:lang w:val="uk-UA"/>
        </w:rPr>
        <w:t>та</w:t>
      </w:r>
      <w:r w:rsidRPr="00933CB8">
        <w:rPr>
          <w:rFonts w:ascii="Times New Roman" w:hAnsi="Times New Roman" w:cs="Times New Roman"/>
          <w:sz w:val="28"/>
          <w:szCs w:val="28"/>
        </w:rPr>
        <w:t> </w:t>
      </w:r>
      <w:r w:rsidR="0083471C" w:rsidRPr="00933CB8">
        <w:rPr>
          <w:rFonts w:ascii="Times New Roman" w:hAnsi="Times New Roman" w:cs="Times New Roman"/>
          <w:sz w:val="28"/>
          <w:szCs w:val="28"/>
          <w:lang w:val="uk-UA"/>
        </w:rPr>
        <w:t>в</w:t>
      </w:r>
      <w:r w:rsidRPr="00933CB8">
        <w:rPr>
          <w:rFonts w:ascii="Times New Roman" w:hAnsi="Times New Roman" w:cs="Times New Roman"/>
          <w:sz w:val="28"/>
          <w:szCs w:val="28"/>
          <w:lang w:val="uk-UA"/>
        </w:rPr>
        <w:t>нутрішньо переміщені особи.</w:t>
      </w:r>
      <w:r w:rsidRPr="00933CB8">
        <w:rPr>
          <w:rFonts w:ascii="Times New Roman" w:hAnsi="Times New Roman" w:cs="Times New Roman"/>
          <w:sz w:val="28"/>
          <w:szCs w:val="28"/>
          <w:lang w:val="uk-UA"/>
        </w:rPr>
        <w:br/>
      </w:r>
      <w:r w:rsidR="006F0323" w:rsidRPr="00933CB8">
        <w:rPr>
          <w:rFonts w:ascii="Times New Roman" w:hAnsi="Times New Roman" w:cs="Times New Roman"/>
          <w:sz w:val="28"/>
          <w:szCs w:val="28"/>
        </w:rPr>
        <w:t>Усі пропозиції</w:t>
      </w:r>
      <w:r w:rsidRPr="00933CB8">
        <w:rPr>
          <w:rFonts w:ascii="Times New Roman" w:hAnsi="Times New Roman" w:cs="Times New Roman"/>
          <w:sz w:val="28"/>
          <w:szCs w:val="28"/>
        </w:rPr>
        <w:t>, заяви і скарги громадян, які надійшли до міської ради, розглянуті згідно з чинним законодавством.  За результатами розгляду звернень, відповідальними особами міської ради громадянам надавались усні роз’яснення та письмові відповіді</w:t>
      </w:r>
      <w:r w:rsidRPr="00933CB8">
        <w:rPr>
          <w:rFonts w:ascii="Times New Roman" w:eastAsia="Times New Roman" w:hAnsi="Times New Roman" w:cs="Times New Roman"/>
          <w:color w:val="000000"/>
          <w:sz w:val="28"/>
          <w:szCs w:val="28"/>
          <w:lang w:val="uk-UA" w:eastAsia="ru-RU"/>
        </w:rPr>
        <w:t>.</w:t>
      </w:r>
    </w:p>
    <w:p w:rsidR="008E5197" w:rsidRPr="000D0CC6" w:rsidRDefault="008E5197" w:rsidP="008E5197">
      <w:pPr>
        <w:shd w:val="clear" w:color="auto" w:fill="FFFFFF"/>
        <w:spacing w:after="0" w:line="240" w:lineRule="auto"/>
        <w:ind w:firstLine="708"/>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sz w:val="24"/>
          <w:szCs w:val="24"/>
          <w:lang w:val="uk-UA" w:eastAsia="ru-RU"/>
        </w:rPr>
        <w:t> </w:t>
      </w:r>
    </w:p>
    <w:p w:rsidR="008E5197" w:rsidRPr="000D0CC6" w:rsidRDefault="008E5197" w:rsidP="008E5197">
      <w:pPr>
        <w:spacing w:after="0" w:line="360" w:lineRule="auto"/>
        <w:ind w:firstLine="709"/>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Звіти щодо розгляду звернень громадян щоквартально розглядаються на засіданнях виконавчого комітету міської ради та висвітлюються на офіційному сайті міської ради та у соціальних мережах.</w:t>
      </w:r>
    </w:p>
    <w:p w:rsidR="000D0CC6" w:rsidRPr="00400400" w:rsidRDefault="008E5197" w:rsidP="00400400">
      <w:pPr>
        <w:spacing w:after="0" w:line="36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0D0CC6">
        <w:rPr>
          <w:rFonts w:ascii="Times New Roman" w:eastAsia="Times New Roman" w:hAnsi="Times New Roman" w:cs="Times New Roman"/>
          <w:color w:val="000000"/>
          <w:sz w:val="28"/>
          <w:szCs w:val="28"/>
          <w:shd w:val="clear" w:color="auto" w:fill="FFFFFF"/>
          <w:lang w:val="uk-UA" w:eastAsia="ru-RU"/>
        </w:rPr>
        <w:t>Враховуючи, що рівень роботи із зверненнями громадян є важливим чинником довіри громадян до органів місцевого самоврядування, міська рада  і надалі продовжуватиме роботу по вдосконаленню роботи з розгляду звернень громадян та усуненн</w:t>
      </w:r>
      <w:r w:rsidR="00400400">
        <w:rPr>
          <w:rFonts w:ascii="Times New Roman" w:eastAsia="Times New Roman" w:hAnsi="Times New Roman" w:cs="Times New Roman"/>
          <w:color w:val="000000"/>
          <w:sz w:val="28"/>
          <w:szCs w:val="28"/>
          <w:shd w:val="clear" w:color="auto" w:fill="FFFFFF"/>
          <w:lang w:val="uk-UA" w:eastAsia="ru-RU"/>
        </w:rPr>
        <w:t>ю причин, що породжують скарги.</w:t>
      </w:r>
    </w:p>
    <w:p w:rsidR="000D0CC6" w:rsidRDefault="000D0CC6" w:rsidP="00400400">
      <w:pPr>
        <w:widowControl w:val="0"/>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p w:rsidR="008E5197" w:rsidRPr="000D0CC6" w:rsidRDefault="008E5197" w:rsidP="008E5197">
      <w:pPr>
        <w:widowControl w:val="0"/>
        <w:shd w:val="clear" w:color="auto" w:fill="FFFFFF"/>
        <w:spacing w:after="0" w:line="240" w:lineRule="auto"/>
        <w:ind w:firstLine="880"/>
        <w:jc w:val="both"/>
        <w:rPr>
          <w:rFonts w:ascii="Times New Roman" w:eastAsia="Times New Roman" w:hAnsi="Times New Roman" w:cs="Times New Roman"/>
          <w:color w:val="000000"/>
          <w:sz w:val="28"/>
          <w:szCs w:val="28"/>
          <w:lang w:val="uk-UA" w:eastAsia="ru-RU"/>
        </w:rPr>
      </w:pPr>
      <w:r w:rsidRPr="000D0CC6">
        <w:rPr>
          <w:rFonts w:ascii="Times New Roman" w:eastAsia="Times New Roman" w:hAnsi="Times New Roman" w:cs="Times New Roman"/>
          <w:b/>
          <w:bCs/>
          <w:color w:val="000000"/>
          <w:sz w:val="28"/>
          <w:szCs w:val="28"/>
          <w:lang w:val="uk-UA" w:eastAsia="ru-RU"/>
        </w:rPr>
        <w:t>Кадрова робота.</w:t>
      </w:r>
      <w:r w:rsidRPr="000D0CC6">
        <w:rPr>
          <w:rFonts w:ascii="Times New Roman" w:eastAsia="Times New Roman" w:hAnsi="Times New Roman" w:cs="Times New Roman"/>
          <w:color w:val="000000"/>
          <w:sz w:val="28"/>
          <w:szCs w:val="28"/>
          <w:lang w:val="uk-UA" w:eastAsia="ru-RU"/>
        </w:rPr>
        <w:t> </w:t>
      </w:r>
    </w:p>
    <w:p w:rsidR="008E5197" w:rsidRPr="000D0CC6" w:rsidRDefault="008E5197" w:rsidP="008E5197">
      <w:pPr>
        <w:widowControl w:val="0"/>
        <w:shd w:val="clear" w:color="auto" w:fill="FFFFFF"/>
        <w:spacing w:after="0" w:line="240" w:lineRule="auto"/>
        <w:ind w:firstLine="880"/>
        <w:jc w:val="both"/>
        <w:rPr>
          <w:rFonts w:ascii="Times New Roman" w:eastAsia="Times New Roman" w:hAnsi="Times New Roman" w:cs="Times New Roman"/>
          <w:color w:val="000000"/>
          <w:sz w:val="28"/>
          <w:szCs w:val="28"/>
          <w:lang w:val="uk-UA" w:eastAsia="ru-RU"/>
        </w:rPr>
      </w:pPr>
    </w:p>
    <w:p w:rsidR="008E5197" w:rsidRPr="000D0CC6" w:rsidRDefault="008E5197" w:rsidP="008E5197">
      <w:pPr>
        <w:widowControl w:val="0"/>
        <w:shd w:val="clear" w:color="auto" w:fill="FFFFFF"/>
        <w:spacing w:after="0" w:line="360" w:lineRule="auto"/>
        <w:ind w:firstLine="709"/>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 xml:space="preserve">Штат міської ради становить 128,25 одиниць. З метою забезпечення ефективного здійснення структурними підрозділами Ічнянської міської ради та посадовими особами покладених на них завдань, у раді з 2021 року були створені сектор агропромислового розвитку, сектор архітектури та містобудування. </w:t>
      </w:r>
    </w:p>
    <w:p w:rsidR="008E5197" w:rsidRPr="000D0CC6" w:rsidRDefault="009B1267" w:rsidP="008E5197">
      <w:pPr>
        <w:widowControl w:val="0"/>
        <w:shd w:val="clear" w:color="auto" w:fill="FFFFFF"/>
        <w:spacing w:after="0" w:line="36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 xml:space="preserve">Проводилася </w:t>
      </w:r>
      <w:r w:rsidR="008E5197" w:rsidRPr="000D0CC6">
        <w:rPr>
          <w:rFonts w:ascii="Times New Roman" w:eastAsia="Times New Roman" w:hAnsi="Times New Roman" w:cs="Times New Roman"/>
          <w:color w:val="000000"/>
          <w:sz w:val="28"/>
          <w:szCs w:val="28"/>
          <w:lang w:val="uk-UA" w:eastAsia="ru-RU"/>
        </w:rPr>
        <w:t xml:space="preserve">робота щодо проведення конкурсів на заміщення вакантних посад із складанням письмових іспитів на перевірку знання законодавства; розроблені переліки питань для складання іспитів та комплекти екзаменаційних білетів для всіх підрозділів міської ради. Відслідковуються зміни в законодавстві та вносяться відповідні зміни в переліки питань для проведення іспитів та білети, </w:t>
      </w:r>
      <w:r w:rsidR="008E5197" w:rsidRPr="000D0CC6">
        <w:rPr>
          <w:rFonts w:ascii="Times New Roman" w:eastAsia="Times New Roman" w:hAnsi="Times New Roman" w:cs="Times New Roman"/>
          <w:color w:val="000000"/>
          <w:sz w:val="28"/>
          <w:szCs w:val="28"/>
          <w:lang w:val="uk-UA" w:eastAsia="ru-RU"/>
        </w:rPr>
        <w:lastRenderedPageBreak/>
        <w:t>надавалася консультація конкурсантам з питань підготовки та складання іспитів. У 2021 році відбулося 29 конкурсів на заміщення вакантних посад, у 2022 – 10 конкурсів. У 2023 році конкурси на заміщення вакантних посад посадових осіб міської ради не оголошувалися.</w:t>
      </w:r>
    </w:p>
    <w:p w:rsidR="008E5197" w:rsidRPr="000D0CC6" w:rsidRDefault="008E5197" w:rsidP="008E5197">
      <w:pPr>
        <w:widowControl w:val="0"/>
        <w:spacing w:after="0" w:line="360" w:lineRule="auto"/>
        <w:ind w:firstLine="709"/>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У відповідності до Закону України «Про очищення влади» проводилася перевірка працівників та переможців конкурсів на посади. Проводилися просування по службі посадових осіб шляхом стажування.</w:t>
      </w:r>
    </w:p>
    <w:p w:rsidR="008E5197" w:rsidRPr="000D0CC6" w:rsidRDefault="0083471C" w:rsidP="008E5197">
      <w:pPr>
        <w:widowControl w:val="0"/>
        <w:spacing w:after="0" w:line="360" w:lineRule="auto"/>
        <w:ind w:firstLine="709"/>
        <w:jc w:val="both"/>
        <w:rPr>
          <w:rFonts w:ascii="Times New Roman" w:eastAsia="Times New Roman" w:hAnsi="Times New Roman" w:cs="Times New Roman"/>
          <w:sz w:val="24"/>
          <w:szCs w:val="24"/>
          <w:lang w:val="uk-UA" w:eastAsia="ru-RU"/>
        </w:rPr>
      </w:pPr>
      <w:r w:rsidRPr="000D0CC6">
        <w:rPr>
          <w:rFonts w:ascii="Times New Roman" w:eastAsia="Times New Roman" w:hAnsi="Times New Roman" w:cs="Times New Roman"/>
          <w:color w:val="000000"/>
          <w:sz w:val="28"/>
          <w:szCs w:val="28"/>
          <w:lang w:val="uk-UA" w:eastAsia="ru-RU"/>
        </w:rPr>
        <w:t>В</w:t>
      </w:r>
      <w:r w:rsidR="008E5197" w:rsidRPr="000D0CC6">
        <w:rPr>
          <w:rFonts w:ascii="Times New Roman" w:eastAsia="Times New Roman" w:hAnsi="Times New Roman" w:cs="Times New Roman"/>
          <w:color w:val="000000"/>
          <w:sz w:val="28"/>
          <w:szCs w:val="28"/>
          <w:lang w:val="uk-UA" w:eastAsia="ru-RU"/>
        </w:rPr>
        <w:t xml:space="preserve">становлювалися та уточнювалися щороку стаж служби в органах місцевого самоврядування посадових осіб та службовців всіх структурних підрозділів міської ради та надбавок за вислугу років, прийняті відповідні розпорядження міського голови. </w:t>
      </w:r>
    </w:p>
    <w:p w:rsidR="00956170" w:rsidRPr="00400400" w:rsidRDefault="008E5197" w:rsidP="00400400">
      <w:pPr>
        <w:widowControl w:val="0"/>
        <w:spacing w:after="0" w:line="360" w:lineRule="auto"/>
        <w:ind w:firstLine="709"/>
        <w:contextualSpacing/>
        <w:jc w:val="both"/>
        <w:rPr>
          <w:rFonts w:ascii="Times New Roman" w:eastAsia="Times New Roman" w:hAnsi="Times New Roman" w:cs="Times New Roman"/>
          <w:color w:val="000000"/>
          <w:sz w:val="28"/>
          <w:szCs w:val="28"/>
          <w:lang w:val="uk-UA" w:eastAsia="ru-RU"/>
        </w:rPr>
      </w:pPr>
      <w:r w:rsidRPr="000D0CC6">
        <w:rPr>
          <w:rFonts w:ascii="Times New Roman" w:eastAsia="Times New Roman" w:hAnsi="Times New Roman" w:cs="Times New Roman"/>
          <w:color w:val="000000"/>
          <w:sz w:val="28"/>
          <w:szCs w:val="28"/>
          <w:lang w:val="uk-UA" w:eastAsia="ru-RU"/>
        </w:rPr>
        <w:t>Постійна увага приділяється підвищенню професійного рівня посадових осіб міської ради. Протягом звітного періоду всі посадові особи підвищували свою кваліфікацію, зокрема у квітні 2023 року відбулася атестація посадових осіб міської ради. Інформація щодо військовозобов’язаних працівників міської ради надається до першого відділу Прилуцького РТЦК та СП відповідно до постанови Кабінету Міністрів України від 30 грудня 2022 р. № 1487</w:t>
      </w:r>
      <w:r w:rsidRPr="000D0CC6">
        <w:rPr>
          <w:rFonts w:ascii="Times New Roman" w:eastAsia="Times New Roman" w:hAnsi="Times New Roman" w:cs="Times New Roman"/>
          <w:color w:val="333333"/>
          <w:sz w:val="28"/>
          <w:szCs w:val="28"/>
          <w:lang w:val="uk-UA" w:eastAsia="ru-RU"/>
        </w:rPr>
        <w:t> </w:t>
      </w:r>
      <w:r w:rsidRPr="000D0CC6">
        <w:rPr>
          <w:rFonts w:ascii="Times New Roman" w:eastAsia="Times New Roman" w:hAnsi="Times New Roman" w:cs="Times New Roman"/>
          <w:color w:val="000000"/>
          <w:sz w:val="28"/>
          <w:szCs w:val="28"/>
          <w:lang w:val="uk-UA" w:eastAsia="ru-RU"/>
        </w:rPr>
        <w:t>«Про затвердження</w:t>
      </w:r>
      <w:r w:rsidR="006F0323" w:rsidRPr="000D0CC6">
        <w:rPr>
          <w:rFonts w:ascii="Times New Roman" w:eastAsia="Times New Roman" w:hAnsi="Times New Roman" w:cs="Times New Roman"/>
          <w:color w:val="000000"/>
          <w:sz w:val="28"/>
          <w:szCs w:val="28"/>
          <w:lang w:val="uk-UA" w:eastAsia="ru-RU"/>
        </w:rPr>
        <w:t xml:space="preserve"> </w:t>
      </w:r>
      <w:r w:rsidRPr="000D0CC6">
        <w:rPr>
          <w:rFonts w:ascii="Times New Roman" w:eastAsia="Times New Roman" w:hAnsi="Times New Roman" w:cs="Times New Roman"/>
          <w:color w:val="000000"/>
          <w:sz w:val="28"/>
          <w:szCs w:val="28"/>
          <w:lang w:val="uk-UA" w:eastAsia="ru-RU"/>
        </w:rPr>
        <w:t>Порядку організації та ведення військового обліку призовників, військовозобов’язаних та резервістів».</w:t>
      </w:r>
    </w:p>
    <w:p w:rsidR="00956170" w:rsidRPr="00170E2E" w:rsidRDefault="00956170" w:rsidP="00400400">
      <w:pPr>
        <w:widowControl w:val="0"/>
        <w:spacing w:after="0" w:line="360" w:lineRule="auto"/>
        <w:contextualSpacing/>
        <w:jc w:val="both"/>
        <w:rPr>
          <w:rFonts w:ascii="Times New Roman" w:eastAsia="Times New Roman" w:hAnsi="Times New Roman" w:cs="Times New Roman"/>
          <w:b/>
          <w:color w:val="000000"/>
          <w:sz w:val="28"/>
          <w:szCs w:val="28"/>
          <w:lang w:val="uk-UA" w:eastAsia="ru-RU"/>
        </w:rPr>
      </w:pPr>
    </w:p>
    <w:p w:rsidR="008A5CF4" w:rsidRPr="00170E2E" w:rsidRDefault="008A5CF4" w:rsidP="00400400">
      <w:pPr>
        <w:widowControl w:val="0"/>
        <w:spacing w:after="0" w:line="360" w:lineRule="auto"/>
        <w:contextualSpacing/>
        <w:jc w:val="both"/>
        <w:rPr>
          <w:rFonts w:ascii="Times New Roman" w:eastAsia="Times New Roman" w:hAnsi="Times New Roman" w:cs="Times New Roman"/>
          <w:b/>
          <w:color w:val="000000"/>
          <w:sz w:val="28"/>
          <w:szCs w:val="28"/>
          <w:lang w:val="uk-UA" w:eastAsia="ru-RU"/>
        </w:rPr>
      </w:pPr>
    </w:p>
    <w:p w:rsidR="008A5CF4" w:rsidRPr="00170E2E" w:rsidRDefault="008A5CF4" w:rsidP="00400400">
      <w:pPr>
        <w:widowControl w:val="0"/>
        <w:spacing w:after="0" w:line="360" w:lineRule="auto"/>
        <w:contextualSpacing/>
        <w:jc w:val="both"/>
        <w:rPr>
          <w:rFonts w:ascii="Times New Roman" w:eastAsia="Times New Roman" w:hAnsi="Times New Roman" w:cs="Times New Roman"/>
          <w:b/>
          <w:color w:val="000000"/>
          <w:sz w:val="28"/>
          <w:szCs w:val="28"/>
          <w:lang w:val="uk-UA" w:eastAsia="ru-RU"/>
        </w:rPr>
      </w:pPr>
    </w:p>
    <w:p w:rsidR="008A5CF4" w:rsidRPr="00170E2E" w:rsidRDefault="008A5CF4" w:rsidP="00400400">
      <w:pPr>
        <w:widowControl w:val="0"/>
        <w:spacing w:after="0" w:line="360" w:lineRule="auto"/>
        <w:contextualSpacing/>
        <w:jc w:val="both"/>
        <w:rPr>
          <w:rFonts w:ascii="Times New Roman" w:eastAsia="Times New Roman" w:hAnsi="Times New Roman" w:cs="Times New Roman"/>
          <w:b/>
          <w:color w:val="000000"/>
          <w:sz w:val="28"/>
          <w:szCs w:val="28"/>
          <w:lang w:val="uk-UA" w:eastAsia="ru-RU"/>
        </w:rPr>
      </w:pPr>
    </w:p>
    <w:p w:rsidR="008A5CF4" w:rsidRPr="00170E2E" w:rsidRDefault="008A5CF4" w:rsidP="00400400">
      <w:pPr>
        <w:widowControl w:val="0"/>
        <w:spacing w:after="0" w:line="360" w:lineRule="auto"/>
        <w:contextualSpacing/>
        <w:jc w:val="both"/>
        <w:rPr>
          <w:rFonts w:ascii="Times New Roman" w:eastAsia="Times New Roman" w:hAnsi="Times New Roman" w:cs="Times New Roman"/>
          <w:b/>
          <w:color w:val="000000"/>
          <w:sz w:val="28"/>
          <w:szCs w:val="28"/>
          <w:lang w:val="uk-UA" w:eastAsia="ru-RU"/>
        </w:rPr>
      </w:pPr>
    </w:p>
    <w:p w:rsidR="000D0CC6" w:rsidRDefault="000D0CC6" w:rsidP="0083471C">
      <w:pPr>
        <w:widowControl w:val="0"/>
        <w:spacing w:after="0" w:line="360" w:lineRule="auto"/>
        <w:ind w:firstLine="709"/>
        <w:contextualSpacing/>
        <w:jc w:val="both"/>
        <w:rPr>
          <w:rFonts w:ascii="Times New Roman" w:eastAsia="Times New Roman" w:hAnsi="Times New Roman" w:cs="Times New Roman"/>
          <w:b/>
          <w:color w:val="000000"/>
          <w:sz w:val="28"/>
          <w:szCs w:val="28"/>
          <w:lang w:val="uk-UA" w:eastAsia="ru-RU"/>
        </w:rPr>
      </w:pPr>
      <w:r w:rsidRPr="000D0CC6">
        <w:rPr>
          <w:rFonts w:ascii="Times New Roman" w:eastAsia="Times New Roman" w:hAnsi="Times New Roman" w:cs="Times New Roman"/>
          <w:b/>
          <w:color w:val="000000"/>
          <w:sz w:val="28"/>
          <w:szCs w:val="28"/>
          <w:lang w:val="uk-UA" w:eastAsia="ru-RU"/>
        </w:rPr>
        <w:t>Інформаційна діяльність</w:t>
      </w:r>
    </w:p>
    <w:p w:rsidR="00AA1FB2" w:rsidRPr="00170E2E" w:rsidRDefault="00AA1FB2" w:rsidP="008A5CF4">
      <w:pPr>
        <w:widowControl w:val="0"/>
        <w:spacing w:after="0" w:line="360" w:lineRule="auto"/>
        <w:contextualSpacing/>
        <w:jc w:val="both"/>
        <w:rPr>
          <w:rFonts w:ascii="Times New Roman" w:eastAsia="Times New Roman" w:hAnsi="Times New Roman" w:cs="Times New Roman"/>
          <w:b/>
          <w:color w:val="000000"/>
          <w:sz w:val="28"/>
          <w:szCs w:val="28"/>
          <w:lang w:val="uk-UA" w:eastAsia="ru-RU"/>
        </w:rPr>
      </w:pPr>
    </w:p>
    <w:p w:rsidR="00AA1FB2" w:rsidRPr="004B19E1" w:rsidRDefault="009B1267" w:rsidP="004B19E1">
      <w:pPr>
        <w:spacing w:after="0" w:line="360" w:lineRule="auto"/>
        <w:ind w:firstLine="709"/>
        <w:jc w:val="both"/>
        <w:rPr>
          <w:rFonts w:ascii="Times New Roman" w:hAnsi="Times New Roman" w:cs="Times New Roman"/>
          <w:bCs/>
          <w:iCs/>
          <w:sz w:val="28"/>
          <w:szCs w:val="28"/>
          <w:lang w:val="uk-UA"/>
        </w:rPr>
      </w:pPr>
      <w:r w:rsidRPr="004B19E1">
        <w:rPr>
          <w:rFonts w:ascii="Times New Roman" w:eastAsia="Times New Roman" w:hAnsi="Times New Roman" w:cs="Times New Roman"/>
          <w:color w:val="000000"/>
          <w:sz w:val="28"/>
          <w:szCs w:val="28"/>
          <w:lang w:val="uk-UA" w:eastAsia="ru-RU"/>
        </w:rPr>
        <w:t xml:space="preserve">Інформаційний відділ створено </w:t>
      </w:r>
      <w:r w:rsidR="008A5CF4" w:rsidRPr="004B19E1">
        <w:rPr>
          <w:rFonts w:ascii="Times New Roman" w:eastAsia="Times New Roman" w:hAnsi="Times New Roman" w:cs="Times New Roman"/>
          <w:color w:val="000000"/>
          <w:sz w:val="28"/>
          <w:szCs w:val="28"/>
          <w:lang w:val="uk-UA" w:eastAsia="ru-RU"/>
        </w:rPr>
        <w:t>рішенням</w:t>
      </w:r>
      <w:r w:rsidR="004B19E1" w:rsidRPr="004B19E1">
        <w:rPr>
          <w:rFonts w:ascii="Times New Roman" w:eastAsia="Times New Roman" w:hAnsi="Times New Roman" w:cs="Times New Roman"/>
          <w:color w:val="000000"/>
          <w:sz w:val="28"/>
          <w:szCs w:val="28"/>
          <w:lang w:val="uk-UA" w:eastAsia="ru-RU"/>
        </w:rPr>
        <w:t xml:space="preserve"> </w:t>
      </w:r>
      <w:r w:rsidR="004B19E1" w:rsidRPr="004B19E1">
        <w:rPr>
          <w:rFonts w:ascii="Times New Roman" w:hAnsi="Times New Roman" w:cs="Times New Roman"/>
          <w:bCs/>
          <w:iCs/>
          <w:sz w:val="28"/>
          <w:szCs w:val="28"/>
          <w:lang w:val="uk-UA"/>
        </w:rPr>
        <w:t xml:space="preserve">другої позачергової </w:t>
      </w:r>
      <w:r w:rsidR="007C00F6" w:rsidRPr="00170E2E">
        <w:rPr>
          <w:rFonts w:ascii="Times New Roman" w:hAnsi="Times New Roman" w:cs="Times New Roman"/>
          <w:bCs/>
          <w:iCs/>
          <w:sz w:val="28"/>
          <w:szCs w:val="28"/>
          <w:lang w:val="uk-UA"/>
        </w:rPr>
        <w:t>сесі</w:t>
      </w:r>
      <w:r w:rsidR="007C00F6">
        <w:rPr>
          <w:rFonts w:ascii="Times New Roman" w:hAnsi="Times New Roman" w:cs="Times New Roman"/>
          <w:bCs/>
          <w:iCs/>
          <w:sz w:val="28"/>
          <w:szCs w:val="28"/>
          <w:lang w:val="uk-UA"/>
        </w:rPr>
        <w:t>ї</w:t>
      </w:r>
      <w:r w:rsidR="004B19E1" w:rsidRPr="004B19E1">
        <w:rPr>
          <w:rFonts w:ascii="Times New Roman" w:hAnsi="Times New Roman" w:cs="Times New Roman"/>
          <w:bCs/>
          <w:iCs/>
          <w:sz w:val="28"/>
          <w:szCs w:val="28"/>
          <w:lang w:val="uk-UA"/>
        </w:rPr>
        <w:t xml:space="preserve"> во</w:t>
      </w:r>
      <w:r w:rsidR="004B19E1" w:rsidRPr="00170E2E">
        <w:rPr>
          <w:rFonts w:ascii="Times New Roman" w:hAnsi="Times New Roman" w:cs="Times New Roman"/>
          <w:bCs/>
          <w:iCs/>
          <w:sz w:val="28"/>
          <w:szCs w:val="28"/>
          <w:lang w:val="uk-UA"/>
        </w:rPr>
        <w:t>сьмого</w:t>
      </w:r>
      <w:r w:rsidR="004B19E1" w:rsidRPr="004B19E1">
        <w:rPr>
          <w:rFonts w:ascii="Times New Roman" w:hAnsi="Times New Roman" w:cs="Times New Roman"/>
          <w:bCs/>
          <w:iCs/>
          <w:sz w:val="28"/>
          <w:szCs w:val="28"/>
          <w:lang w:val="uk-UA"/>
        </w:rPr>
        <w:t xml:space="preserve"> </w:t>
      </w:r>
      <w:r w:rsidR="004B19E1" w:rsidRPr="00170E2E">
        <w:rPr>
          <w:rFonts w:ascii="Times New Roman" w:hAnsi="Times New Roman" w:cs="Times New Roman"/>
          <w:bCs/>
          <w:iCs/>
          <w:sz w:val="28"/>
          <w:szCs w:val="28"/>
          <w:lang w:val="uk-UA"/>
        </w:rPr>
        <w:t>скликання</w:t>
      </w:r>
      <w:r w:rsidR="004B19E1" w:rsidRPr="004B19E1">
        <w:rPr>
          <w:rFonts w:ascii="Times New Roman" w:hAnsi="Times New Roman" w:cs="Times New Roman"/>
          <w:bCs/>
          <w:iCs/>
          <w:sz w:val="28"/>
          <w:szCs w:val="28"/>
          <w:lang w:val="uk-UA"/>
        </w:rPr>
        <w:t xml:space="preserve"> </w:t>
      </w:r>
      <w:r w:rsidR="008A5CF4" w:rsidRPr="004B19E1">
        <w:rPr>
          <w:rFonts w:ascii="Times New Roman" w:eastAsia="Times New Roman" w:hAnsi="Times New Roman" w:cs="Times New Roman"/>
          <w:color w:val="000000"/>
          <w:sz w:val="28"/>
          <w:szCs w:val="28"/>
          <w:lang w:val="uk-UA" w:eastAsia="ru-RU"/>
        </w:rPr>
        <w:t>Ічнянської міської ради №</w:t>
      </w:r>
      <w:r w:rsidR="008A5CF4" w:rsidRPr="00170E2E">
        <w:rPr>
          <w:rFonts w:ascii="Times New Roman" w:hAnsi="Times New Roman" w:cs="Times New Roman"/>
          <w:sz w:val="28"/>
          <w:szCs w:val="28"/>
          <w:lang w:val="uk-UA"/>
        </w:rPr>
        <w:t>40</w:t>
      </w:r>
      <w:r w:rsidR="008A5CF4" w:rsidRPr="004B19E1">
        <w:rPr>
          <w:rFonts w:ascii="Times New Roman" w:hAnsi="Times New Roman" w:cs="Times New Roman"/>
          <w:sz w:val="28"/>
          <w:szCs w:val="28"/>
          <w:lang w:val="uk-UA"/>
        </w:rPr>
        <w:t>-</w:t>
      </w:r>
      <w:r w:rsidR="008A5CF4" w:rsidRPr="004B19E1">
        <w:rPr>
          <w:rFonts w:ascii="Times New Roman" w:hAnsi="Times New Roman" w:cs="Times New Roman"/>
          <w:sz w:val="28"/>
          <w:szCs w:val="28"/>
          <w:lang w:val="en-US"/>
        </w:rPr>
        <w:t>VIII</w:t>
      </w:r>
      <w:r w:rsidR="008A5CF4" w:rsidRPr="004B19E1">
        <w:rPr>
          <w:rFonts w:ascii="Times New Roman" w:hAnsi="Times New Roman" w:cs="Times New Roman"/>
          <w:sz w:val="28"/>
          <w:szCs w:val="28"/>
          <w:lang w:val="uk-UA"/>
        </w:rPr>
        <w:t xml:space="preserve"> від 21 грудня </w:t>
      </w:r>
      <w:r w:rsidR="008A5CF4" w:rsidRPr="00170E2E">
        <w:rPr>
          <w:rFonts w:ascii="Times New Roman" w:hAnsi="Times New Roman" w:cs="Times New Roman"/>
          <w:sz w:val="28"/>
          <w:szCs w:val="28"/>
          <w:lang w:val="uk-UA"/>
        </w:rPr>
        <w:t>20</w:t>
      </w:r>
      <w:r w:rsidR="008A5CF4" w:rsidRPr="004B19E1">
        <w:rPr>
          <w:rFonts w:ascii="Times New Roman" w:hAnsi="Times New Roman" w:cs="Times New Roman"/>
          <w:sz w:val="28"/>
          <w:szCs w:val="28"/>
          <w:lang w:val="uk-UA"/>
        </w:rPr>
        <w:t>20</w:t>
      </w:r>
      <w:r w:rsidR="008A5CF4" w:rsidRPr="00170E2E">
        <w:rPr>
          <w:rFonts w:ascii="Times New Roman" w:hAnsi="Times New Roman" w:cs="Times New Roman"/>
          <w:sz w:val="28"/>
          <w:szCs w:val="28"/>
          <w:lang w:val="uk-UA"/>
        </w:rPr>
        <w:t xml:space="preserve"> </w:t>
      </w:r>
      <w:r w:rsidR="004B19E1" w:rsidRPr="00170E2E">
        <w:rPr>
          <w:rFonts w:ascii="Times New Roman" w:hAnsi="Times New Roman" w:cs="Times New Roman"/>
          <w:sz w:val="28"/>
          <w:szCs w:val="28"/>
          <w:lang w:val="uk-UA"/>
        </w:rPr>
        <w:t>рок</w:t>
      </w:r>
      <w:r w:rsidR="004B19E1" w:rsidRPr="004B19E1">
        <w:rPr>
          <w:rFonts w:ascii="Times New Roman" w:hAnsi="Times New Roman" w:cs="Times New Roman"/>
          <w:sz w:val="28"/>
          <w:szCs w:val="28"/>
          <w:lang w:val="uk-UA"/>
        </w:rPr>
        <w:t xml:space="preserve">у. У своїй діяльності відділ керується Конституцією України, законами України </w:t>
      </w:r>
      <w:r w:rsidR="004B19E1" w:rsidRPr="004B19E1">
        <w:rPr>
          <w:rFonts w:ascii="Times New Roman" w:hAnsi="Times New Roman" w:cs="Times New Roman"/>
          <w:sz w:val="28"/>
          <w:szCs w:val="28"/>
          <w:lang w:val="uk-UA"/>
        </w:rPr>
        <w:lastRenderedPageBreak/>
        <w:t>та іншими нормативно-правовими актами, що регулюють сферу інформаційної діяльності та забезпечення доступу до інформації жителів громади.</w:t>
      </w:r>
      <w:r w:rsidR="004B19E1">
        <w:rPr>
          <w:rFonts w:ascii="Times New Roman" w:hAnsi="Times New Roman" w:cs="Times New Roman"/>
          <w:sz w:val="28"/>
          <w:szCs w:val="28"/>
          <w:lang w:val="uk-UA"/>
        </w:rPr>
        <w:t xml:space="preserve"> </w:t>
      </w:r>
      <w:r w:rsidR="008A5CF4" w:rsidRPr="004B19E1">
        <w:rPr>
          <w:rFonts w:ascii="Times New Roman" w:hAnsi="Times New Roman" w:cs="Times New Roman"/>
          <w:sz w:val="28"/>
          <w:szCs w:val="28"/>
          <w:lang w:val="uk-UA"/>
        </w:rPr>
        <w:t xml:space="preserve">                                                                                                                                 </w:t>
      </w:r>
    </w:p>
    <w:p w:rsidR="000D0CC6" w:rsidRPr="00414517" w:rsidRDefault="000D0CC6" w:rsidP="000D0CC6">
      <w:pPr>
        <w:widowControl w:val="0"/>
        <w:spacing w:after="0" w:line="360" w:lineRule="auto"/>
        <w:ind w:firstLine="709"/>
        <w:contextualSpacing/>
        <w:jc w:val="both"/>
        <w:rPr>
          <w:rFonts w:ascii="Times New Roman" w:eastAsia="Times New Roman" w:hAnsi="Times New Roman" w:cs="Times New Roman"/>
          <w:color w:val="000000"/>
          <w:sz w:val="28"/>
          <w:szCs w:val="28"/>
          <w:lang w:val="uk-UA" w:eastAsia="ru-RU"/>
        </w:rPr>
      </w:pPr>
      <w:r w:rsidRPr="00414517">
        <w:rPr>
          <w:rFonts w:ascii="Times New Roman" w:eastAsia="Times New Roman" w:hAnsi="Times New Roman" w:cs="Times New Roman"/>
          <w:color w:val="000000"/>
          <w:sz w:val="28"/>
          <w:szCs w:val="28"/>
          <w:lang w:val="uk-UA" w:eastAsia="ru-RU"/>
        </w:rPr>
        <w:t>Протягом 2021-2022 років та за 1 півріччя 2023 року інформаційний відділ щоденно з</w:t>
      </w:r>
      <w:r w:rsidRPr="00414517">
        <w:rPr>
          <w:rFonts w:ascii="Times New Roman" w:hAnsi="Times New Roman" w:cs="Times New Roman"/>
          <w:sz w:val="28"/>
          <w:szCs w:val="28"/>
          <w:lang w:val="uk-UA"/>
        </w:rPr>
        <w:t xml:space="preserve">дійснює інформаційно-технічне забезпечення </w:t>
      </w:r>
      <w:r w:rsidR="004B19E1">
        <w:rPr>
          <w:rFonts w:ascii="Times New Roman" w:hAnsi="Times New Roman" w:cs="Times New Roman"/>
          <w:sz w:val="28"/>
          <w:szCs w:val="28"/>
          <w:lang w:val="uk-UA"/>
        </w:rPr>
        <w:t xml:space="preserve">функціонування </w:t>
      </w:r>
      <w:r w:rsidRPr="00414517">
        <w:rPr>
          <w:rFonts w:ascii="Times New Roman" w:hAnsi="Times New Roman" w:cs="Times New Roman"/>
          <w:sz w:val="28"/>
          <w:szCs w:val="28"/>
          <w:lang w:val="uk-UA"/>
        </w:rPr>
        <w:t>офіційного сайту Ічнянської міської ради, готує інформаційно-аналітичні матеріали про діяльність міської ради,</w:t>
      </w:r>
      <w:r w:rsidR="004B19E1">
        <w:rPr>
          <w:rFonts w:ascii="Times New Roman" w:hAnsi="Times New Roman" w:cs="Times New Roman"/>
          <w:sz w:val="28"/>
          <w:szCs w:val="28"/>
          <w:lang w:val="uk-UA"/>
        </w:rPr>
        <w:t xml:space="preserve"> </w:t>
      </w:r>
      <w:r w:rsidRPr="00414517">
        <w:rPr>
          <w:rFonts w:ascii="Times New Roman" w:hAnsi="Times New Roman" w:cs="Times New Roman"/>
          <w:sz w:val="28"/>
          <w:szCs w:val="28"/>
          <w:lang w:val="uk-UA"/>
        </w:rPr>
        <w:t>її структурних підрозділів, посадових осіб, надає довідкову інформацію, офіційні вітання у пресі, соціальних мережах з нагод</w:t>
      </w:r>
      <w:r w:rsidR="00D44DA3" w:rsidRPr="00414517">
        <w:rPr>
          <w:rFonts w:ascii="Times New Roman" w:hAnsi="Times New Roman" w:cs="Times New Roman"/>
          <w:sz w:val="28"/>
          <w:szCs w:val="28"/>
          <w:lang w:val="uk-UA"/>
        </w:rPr>
        <w:t xml:space="preserve">и державних і професійних свят та </w:t>
      </w:r>
      <w:r w:rsidRPr="00414517">
        <w:rPr>
          <w:rFonts w:ascii="Times New Roman" w:hAnsi="Times New Roman" w:cs="Times New Roman"/>
          <w:sz w:val="28"/>
          <w:szCs w:val="28"/>
          <w:lang w:val="uk-UA"/>
        </w:rPr>
        <w:t>поздоровлення.</w:t>
      </w:r>
      <w:r w:rsidR="004B19E1">
        <w:rPr>
          <w:rFonts w:ascii="Times New Roman" w:hAnsi="Times New Roman" w:cs="Times New Roman"/>
          <w:sz w:val="28"/>
          <w:szCs w:val="28"/>
          <w:lang w:val="uk-UA"/>
        </w:rPr>
        <w:t xml:space="preserve"> Для забезпечення відкритості у роботі міської ради, оперативного інформування про актуальні події, побудови діалогу з мешканцями громади діяльність Ічнянської міської ради висвітлюється в популярних соціальних мережах : «Фейсбук», «Телеграм», «Інстаграм». </w:t>
      </w:r>
      <w:r w:rsidR="007C00F6">
        <w:rPr>
          <w:rFonts w:ascii="Times New Roman" w:hAnsi="Times New Roman" w:cs="Times New Roman"/>
          <w:sz w:val="28"/>
          <w:szCs w:val="28"/>
          <w:lang w:val="uk-UA"/>
        </w:rPr>
        <w:t xml:space="preserve">Сукупна аудиторія з якою працює інформаційний відділ Ічнянської міської ради  у соцмережах охоплює понад 15 тис. користувачів. </w:t>
      </w:r>
    </w:p>
    <w:p w:rsidR="00400400" w:rsidRPr="00D96EE3" w:rsidRDefault="00400400" w:rsidP="00933CB8">
      <w:pPr>
        <w:spacing w:line="240" w:lineRule="auto"/>
        <w:jc w:val="both"/>
        <w:rPr>
          <w:rFonts w:ascii="Times New Roman" w:eastAsia="Times New Roman" w:hAnsi="Times New Roman" w:cs="Times New Roman"/>
          <w:sz w:val="24"/>
          <w:szCs w:val="24"/>
          <w:lang w:val="uk-UA" w:eastAsia="ru-RU"/>
        </w:rPr>
      </w:pPr>
    </w:p>
    <w:p w:rsidR="00267DB3" w:rsidRPr="000D0CC6" w:rsidRDefault="00D96EE3" w:rsidP="004A086C">
      <w:pPr>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16</w:t>
      </w:r>
      <w:r w:rsidR="00581856" w:rsidRPr="000D0CC6">
        <w:rPr>
          <w:rFonts w:ascii="Times New Roman" w:hAnsi="Times New Roman" w:cs="Times New Roman"/>
          <w:b/>
          <w:sz w:val="28"/>
          <w:szCs w:val="28"/>
          <w:lang w:val="uk-UA"/>
        </w:rPr>
        <w:t xml:space="preserve">. </w:t>
      </w:r>
      <w:r w:rsidR="00CF4208" w:rsidRPr="000D0CC6">
        <w:rPr>
          <w:rFonts w:ascii="Times New Roman" w:hAnsi="Times New Roman" w:cs="Times New Roman"/>
          <w:b/>
          <w:sz w:val="28"/>
          <w:szCs w:val="28"/>
          <w:lang w:val="uk-UA"/>
        </w:rPr>
        <w:t>ПРОЕКТНА ДІЯЛЬНІСТЬ</w:t>
      </w:r>
    </w:p>
    <w:p w:rsidR="002278DF" w:rsidRPr="000D0CC6" w:rsidRDefault="002278DF" w:rsidP="002278DF">
      <w:pPr>
        <w:spacing w:after="0" w:line="240" w:lineRule="auto"/>
        <w:ind w:firstLine="709"/>
        <w:jc w:val="both"/>
        <w:rPr>
          <w:rFonts w:ascii="Times New Roman" w:hAnsi="Times New Roman" w:cs="Times New Roman"/>
          <w:b/>
          <w:sz w:val="28"/>
          <w:szCs w:val="28"/>
          <w:lang w:val="uk-UA"/>
        </w:rPr>
      </w:pPr>
      <w:r w:rsidRPr="000D0CC6">
        <w:rPr>
          <w:rFonts w:ascii="Times New Roman" w:hAnsi="Times New Roman" w:cs="Times New Roman"/>
          <w:b/>
          <w:sz w:val="28"/>
          <w:szCs w:val="28"/>
          <w:lang w:val="uk-UA"/>
        </w:rPr>
        <w:t xml:space="preserve">2021 рік </w:t>
      </w:r>
    </w:p>
    <w:p w:rsidR="002278DF" w:rsidRPr="000D0CC6" w:rsidRDefault="002278DF" w:rsidP="002278DF">
      <w:pPr>
        <w:spacing w:after="0" w:line="240" w:lineRule="auto"/>
        <w:ind w:firstLine="709"/>
        <w:jc w:val="both"/>
        <w:rPr>
          <w:rFonts w:ascii="Times New Roman" w:hAnsi="Times New Roman" w:cs="Times New Roman"/>
          <w:sz w:val="28"/>
          <w:szCs w:val="28"/>
          <w:lang w:val="uk-UA"/>
        </w:rPr>
      </w:pPr>
    </w:p>
    <w:p w:rsidR="002278DF" w:rsidRPr="000D0CC6" w:rsidRDefault="002278DF" w:rsidP="0095617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За рахунок субвенції з державного бюджету місцевим бюджетам на здійснення заходів щодо соціально-економічного розвитку окремих територій та співфінансування з місцевого бюджету було реалізовано два проєкти по реконструкції в рамках відновлення мереж зовнішнього освітлення в с. Більмачівка. В рамках реалізації яких було відновлено освітлення по вулицях Шевченка, Поштова, Садова, Урожайна, Перемоги. За рахунок субвенції з державного бюджету місцевим бюджетам на реалізацію заходів, спрямованих на підвищення доступності широкосмугового доступу до Інтернету в сільській місцевості було підключено 23 об’єкта соціальної інфраструктури в с. Більмачівка, с. Городня, с. Івангород, с. Крупичполе, с. Монастирище, с. Рожнівка. У</w:t>
      </w:r>
      <w:r w:rsidR="006F0323" w:rsidRPr="000D0CC6">
        <w:rPr>
          <w:rFonts w:ascii="Times New Roman" w:hAnsi="Times New Roman" w:cs="Times New Roman"/>
          <w:sz w:val="28"/>
          <w:szCs w:val="28"/>
          <w:lang w:val="uk-UA"/>
        </w:rPr>
        <w:t xml:space="preserve"> ра</w:t>
      </w:r>
      <w:r w:rsidRPr="000D0CC6">
        <w:rPr>
          <w:rFonts w:ascii="Times New Roman" w:hAnsi="Times New Roman" w:cs="Times New Roman"/>
          <w:sz w:val="28"/>
          <w:szCs w:val="28"/>
          <w:lang w:val="uk-UA"/>
        </w:rPr>
        <w:t xml:space="preserve">мках Програми Президента «Велике будівництво» в 2021 році </w:t>
      </w:r>
      <w:r w:rsidRPr="000D0CC6">
        <w:rPr>
          <w:rFonts w:ascii="Times New Roman" w:hAnsi="Times New Roman" w:cs="Times New Roman"/>
          <w:sz w:val="28"/>
          <w:szCs w:val="28"/>
          <w:lang w:val="uk-UA"/>
        </w:rPr>
        <w:lastRenderedPageBreak/>
        <w:t xml:space="preserve">було відремонтовано два аварійні мости на дорозі Т-25-24 Борзна - Ічня – Прилуки, а саме в с. Івангород та с. Ольшана. </w:t>
      </w:r>
      <w:r w:rsidR="006F0323" w:rsidRPr="000D0CC6">
        <w:rPr>
          <w:rFonts w:ascii="Times New Roman" w:hAnsi="Times New Roman" w:cs="Times New Roman"/>
          <w:sz w:val="28"/>
          <w:szCs w:val="28"/>
          <w:lang w:val="uk-UA"/>
        </w:rPr>
        <w:t>У рамка</w:t>
      </w:r>
      <w:r w:rsidRPr="000D0CC6">
        <w:rPr>
          <w:rFonts w:ascii="Times New Roman" w:hAnsi="Times New Roman" w:cs="Times New Roman"/>
          <w:sz w:val="28"/>
          <w:szCs w:val="28"/>
          <w:lang w:val="uk-UA"/>
        </w:rPr>
        <w:t>х Програми Президента «Велике будівництво» в 2021 році було здійснено поточний середній ремонт автомобільної дороги загального користування місцевого значення О250606 Івангород - Більмачівка - Рожнівка - Ступаківка з під’їздом до с. Максимівка. У зв’язку з різким підвищенням ціни на природній газ, в цілях економії бюджетних коштів, було розроблено низку ПКД на встановлення котлів на альтернативних видах палива у бюджетних установах громади. В рамках Програми Президента "Велике будівництво" реалізовувався проект з капітального ремонту будівлі гімназії імені Васильченка Ічнянської міської ради із запровадженням комплексних заходів з тепло реновації. Внаслідок військової агресії рф фінансування 3 та 4 черги проєкту було зупинено. Ічнянський комплексній дитячо-юнацький спортивній школі відбулася презентація програми «Спортивний наставник» від Parimatch Foundation. В рамках співпраці Фондом було передано спортивний інвентар. Для надання адміністративних послуг в громаді за підтримки програми «U-LEAD з Європою» було створено ЦНАП та віддалені робочі місця в п’яти сільських населених пунктах. Завдяки програмі на початку 2021 року було отримано меблі та обладнання для надання якісних та прозорих адміністративних послуг. З метою розробки містобудівної документації і забезпечення економічного розвитку міста та залучення інвесторів було виготовлено топографічну основу масштабу 1:2000 та 1:500 із застосуванням геоінформаційних технологій у цифровій формі міста Ічні. З 2021 року громада брала участь у Проекті «Супровід урядових реформ в Україні» (SURGe), що підтримувався Урядом Канади і реалізовувався компанією Alinea International, командою Ініціативи «Управління публічним інвестуванням», метою якого було планування розвитку громади. Внаслідок військової агресії рф проєкт було зупинено.</w:t>
      </w:r>
    </w:p>
    <w:p w:rsidR="0083471C" w:rsidRPr="000D0CC6" w:rsidRDefault="0083471C" w:rsidP="00956170">
      <w:pPr>
        <w:spacing w:after="0" w:line="360" w:lineRule="auto"/>
        <w:ind w:firstLine="709"/>
        <w:jc w:val="both"/>
        <w:rPr>
          <w:rFonts w:ascii="Times New Roman" w:hAnsi="Times New Roman" w:cs="Times New Roman"/>
          <w:b/>
          <w:sz w:val="28"/>
          <w:szCs w:val="28"/>
          <w:lang w:val="uk-UA"/>
        </w:rPr>
      </w:pPr>
    </w:p>
    <w:p w:rsidR="00C55D80" w:rsidRDefault="002278DF" w:rsidP="00956170">
      <w:pPr>
        <w:spacing w:after="0" w:line="360" w:lineRule="auto"/>
        <w:ind w:firstLine="709"/>
        <w:jc w:val="both"/>
        <w:rPr>
          <w:rFonts w:ascii="Times New Roman" w:hAnsi="Times New Roman" w:cs="Times New Roman"/>
          <w:b/>
          <w:sz w:val="28"/>
          <w:szCs w:val="28"/>
          <w:lang w:val="uk-UA"/>
        </w:rPr>
      </w:pPr>
      <w:r w:rsidRPr="000D0CC6">
        <w:rPr>
          <w:rFonts w:ascii="Times New Roman" w:hAnsi="Times New Roman" w:cs="Times New Roman"/>
          <w:b/>
          <w:sz w:val="28"/>
          <w:szCs w:val="28"/>
          <w:lang w:val="uk-UA"/>
        </w:rPr>
        <w:t>2022 рік</w:t>
      </w:r>
      <w:r w:rsidR="007C0D9F" w:rsidRPr="000D0CC6">
        <w:rPr>
          <w:rFonts w:ascii="Times New Roman" w:hAnsi="Times New Roman" w:cs="Times New Roman"/>
          <w:b/>
          <w:sz w:val="28"/>
          <w:szCs w:val="28"/>
          <w:lang w:val="uk-UA"/>
        </w:rPr>
        <w:t xml:space="preserve"> </w:t>
      </w:r>
    </w:p>
    <w:p w:rsidR="00414517" w:rsidRPr="000D0CC6" w:rsidRDefault="00414517" w:rsidP="00956170">
      <w:pPr>
        <w:spacing w:after="0" w:line="360" w:lineRule="auto"/>
        <w:ind w:firstLine="709"/>
        <w:jc w:val="both"/>
        <w:rPr>
          <w:rFonts w:ascii="Times New Roman" w:hAnsi="Times New Roman" w:cs="Times New Roman"/>
          <w:b/>
          <w:sz w:val="28"/>
          <w:szCs w:val="28"/>
          <w:lang w:val="uk-UA"/>
        </w:rPr>
      </w:pPr>
    </w:p>
    <w:p w:rsidR="00C55D80" w:rsidRPr="000D0CC6" w:rsidRDefault="002278DF" w:rsidP="0095617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Закладами освіти було придбано та отримано за рахунок інших джерел, не заборонених законодавством (депутатські кошти, фонд ООН ЮНІСЕФ, компанія Google за підтримки ЮНЕСКО) на суму 384 195 грн., а саме: - Ольшанський ліцей – генератор 1 шт.; - Дорогинський ліцей – ноутбуки 10 шт.; - 16 закладам освіти – хромбуки 20 шт. В рамках співпраці з Всесвітньою лютеранською федерацією було реалізовано проєкт «Підготовка до повернення до школи Поточний ремонт протирадіаційного укриття № 92762 в Ічнянській гімназії імені Васильченка по вул. Б. Хмельницького, 6 м. Ічня, Чернігівської області» на суму 38 272 Євро. Протягом 2022 року комунальний заклад позашкільної освіти «Ічнянська комплексна дитячо-юнацька спортивній школа» Ічнянської міської ради отримував спортивний інвентар в рамках Програми «Спортивний наставник» від Parimatch Foundation на суму 130235 грн. ЦНАП отримав від ПРООН мобільний кейс вартістю понад 80 тис. грн. І півріччя 2023 року Закупівля генераторів для функціонування водопостачання та водовідведення в громаді від Всесвітня лютеранська федерація на суму 42 425 Євро. Участь у Програмі «Людський вимір: ефективне управління за допомогою даних та залучення громад» від МОМ метою якого є сприяти підвищенню стійкості громад (отримали 8 планшетів та ноутбук). Громада отримує експертно-методологічний супровід процесу розробки Статуту територіальної громади від ПРООН та Програми з відновлення громади від «U-LEAD з Європою». За допомогою надання матеріалів та обладнання від БФ "NEW WAY" було проведено реконструкцію водопровідних мереж по частині вулиць Б. Хмельницького, Піщана, Жадьківська, Шульженка, Коцюбинського та вулиці Богуна. А також Фонд допоміг відремонтувати 9 житлових будинків, що були пошкоджені внаслідок військової агресії рф. За підтримки ПРООН та фінансування Уряду Канади було відкрито Простір соціальної адаптації при якому функціонує Університет третього віку. Було підписано Меморандум від 17.01.2023 року між ZOA Україна та Ічнянська міська рада про співпрацю в частині надання допомоги у </w:t>
      </w:r>
      <w:r w:rsidRPr="000D0CC6">
        <w:rPr>
          <w:rFonts w:ascii="Times New Roman" w:hAnsi="Times New Roman" w:cs="Times New Roman"/>
          <w:sz w:val="28"/>
          <w:szCs w:val="28"/>
          <w:lang w:val="uk-UA"/>
        </w:rPr>
        <w:lastRenderedPageBreak/>
        <w:t>відновленні житла вразливих категорій населення Ічнянської громади, яке було пошкоджено внаслідок бойових дій на суму понад 4 млн. грн. Допомогу отримали 133 домогосподарства. За сприяння та підтримки Finn Church Aid Fund створено Цифровий освітній центр на базі КЗ «Публічна бібліотека» Ічнянської міської ради з метою забезпечення доступу дітей до формальної онлайн освіти, а також для проведення позашкільних заходів. Завдяки підписаним меморандумам та підтримки БО «МБФ «СЕЙВД» було відремонтовано сховище Дорогинського ліцею, а БО «БФ «СМІЛИВІ» допомагає у відновленні приміщення. Підписано меморандуми про співпрацю з м. Авранш (Нормандія, Французька Республіка), м. Пломер (Бретань, Французька Республіка), Гміна Дембіца (Польща) (отримали пожежний автомобіль для КП «ВКГ «Ічень» та безопилу для КП «Ічнянське ВУЖКГ». В рамках Програми з відновлення України залучено кошти в сумі 24 499, 895 тис. грн. на здійснення капітального ремонту Дорогинського ліцею, що постраждав внаслідок військової агресії рф. За підтримки Благодійної організації «Благодійний фонд «Леруа Мерлен Солідарність» розпочалася реконструкція даху КНП «Ічнянська міська лікарня» Ічнянської міської ради. З ГО «РОТАРІ КЛУБ КИЇВ-СТОЛИЦЯ» - підписано меморандум про співпрацю. У 2022 – 2023 роках регулярно надавалася гуманітарна допомога</w:t>
      </w:r>
      <w:r w:rsidR="006F0323" w:rsidRPr="000D0CC6">
        <w:rPr>
          <w:rFonts w:ascii="Times New Roman" w:hAnsi="Times New Roman" w:cs="Times New Roman"/>
          <w:sz w:val="28"/>
          <w:szCs w:val="28"/>
          <w:lang w:val="uk-UA"/>
        </w:rPr>
        <w:t xml:space="preserve"> </w:t>
      </w:r>
      <w:r w:rsidRPr="000D0CC6">
        <w:rPr>
          <w:rFonts w:ascii="Times New Roman" w:hAnsi="Times New Roman" w:cs="Times New Roman"/>
          <w:sz w:val="28"/>
          <w:szCs w:val="28"/>
          <w:lang w:val="uk-UA"/>
        </w:rPr>
        <w:t xml:space="preserve">(продукти харчування, ліки, засоби гігієни, турнікети, 2 генератори, побутові матеріали, рюкзаки) придбано та встановлено 4 модульні будинки, замінено вікна в Дорогинському ліцеї, отримано спеціалізований автомобіль «РЕНО» для лікарні. Протягом 2022-2023 років громада отримувала всебічну підтримку, гуманітарну та благодійну допомогу, а саме від: </w:t>
      </w:r>
    </w:p>
    <w:p w:rsidR="00C55D80" w:rsidRPr="000D0CC6" w:rsidRDefault="002278DF" w:rsidP="0095617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1) ТОВ «Наше здоров’я» - підгузки; </w:t>
      </w:r>
    </w:p>
    <w:p w:rsidR="00C55D80" w:rsidRPr="000D0CC6" w:rsidRDefault="002278DF" w:rsidP="0095617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2) Товариство червоного хреста України - продукти харчування, предмети гігієни, медикаменти, витратні матеріали, предмети гігієни, одіяла, матраци, одяг, набори посуду, підгузки дитячі, підгузки дорослі, спальний набір, дитяче харчування; </w:t>
      </w:r>
    </w:p>
    <w:p w:rsidR="00C55D80" w:rsidRPr="000D0CC6" w:rsidRDefault="002278DF" w:rsidP="0095617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3) Церква «Добрий Самарянин» - продукти харчування; </w:t>
      </w:r>
    </w:p>
    <w:p w:rsidR="00C55D80" w:rsidRPr="000D0CC6" w:rsidRDefault="002278DF" w:rsidP="0095617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lastRenderedPageBreak/>
        <w:t xml:space="preserve">4) БФ «Єдність за майбутнє» - спальники; </w:t>
      </w:r>
    </w:p>
    <w:p w:rsidR="00C55D80" w:rsidRPr="000D0CC6" w:rsidRDefault="002278DF" w:rsidP="0095617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5) БО «Фундація Дім Рональда Макдональда в Україні» - продуктові набори; </w:t>
      </w:r>
    </w:p>
    <w:p w:rsidR="00C55D80" w:rsidRPr="000D0CC6" w:rsidRDefault="002278DF" w:rsidP="0095617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6) ТОВ «МБІ Девелопменд», SunPower in Ukraine - комплект автономної сонячної станції SunPower; </w:t>
      </w:r>
    </w:p>
    <w:p w:rsidR="00C55D80" w:rsidRPr="000D0CC6" w:rsidRDefault="002278DF" w:rsidP="0095617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7) БО «БФ Молодіжної ініціативи «Надія» - дитячі молочні суміші; </w:t>
      </w:r>
    </w:p>
    <w:p w:rsidR="00C55D80" w:rsidRPr="000D0CC6" w:rsidRDefault="002278DF" w:rsidP="0095617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8) «Дистрикт ротарі інтернешнл 2232» - турнікети, глюкометри з тест-смужками, небулайзери.</w:t>
      </w:r>
    </w:p>
    <w:p w:rsidR="00C55D80" w:rsidRPr="000D0CC6" w:rsidRDefault="002278DF" w:rsidP="0095617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9) БО «БФ КАРІТАС-КИЇВ» - плівка. </w:t>
      </w:r>
    </w:p>
    <w:p w:rsidR="00C55D80" w:rsidRPr="000D0CC6" w:rsidRDefault="002278DF" w:rsidP="0095617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10) БО «БФ Національна агенція гуманітарної допомоги «Здорові» - дитяче харчування; </w:t>
      </w:r>
    </w:p>
    <w:p w:rsidR="00C55D80" w:rsidRPr="000D0CC6" w:rsidRDefault="002278DF" w:rsidP="0095617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11) БФ «АІСМ Україна»: продуктові набори, печі опалювальні сповіщувачі пожежні димові, електричні конвектори, світильники на сонячних батареях; набори постільної білизни, ковдри Blankets, підгузки дитячі, Гігієнічні набори для людей з особливими потребами, КІТ жіноча гігієна, зубні щітки в асортименті, гігієнічні набори; </w:t>
      </w:r>
    </w:p>
    <w:p w:rsidR="00C55D80" w:rsidRPr="000D0CC6" w:rsidRDefault="002278DF" w:rsidP="0095617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12) БО «БФ «ВОЛОНТЕРСЬКИЙ РУХ» - продукти харчування, каністри), гігієнічі набори, візки багатофункціональні (відра+ швабри), Mattress/CIK; </w:t>
      </w:r>
    </w:p>
    <w:p w:rsidR="00C55D80" w:rsidRPr="000D0CC6" w:rsidRDefault="002278DF" w:rsidP="0095617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13) Товариство Українців міста Тампре, Фінляндія - продукти харчування, засоби гігієни, продукція для лікарень</w:t>
      </w:r>
      <w:r w:rsidR="009B1267">
        <w:rPr>
          <w:rFonts w:ascii="Times New Roman" w:hAnsi="Times New Roman" w:cs="Times New Roman"/>
          <w:sz w:val="28"/>
          <w:szCs w:val="28"/>
          <w:lang w:val="uk-UA"/>
        </w:rPr>
        <w:t xml:space="preserve"> </w:t>
      </w:r>
      <w:r w:rsidRPr="000D0CC6">
        <w:rPr>
          <w:rFonts w:ascii="Times New Roman" w:hAnsi="Times New Roman" w:cs="Times New Roman"/>
          <w:sz w:val="28"/>
          <w:szCs w:val="28"/>
          <w:lang w:val="uk-UA"/>
        </w:rPr>
        <w:t>( хірургічні маски, засоби для перев’язки та лікування ран), одяг, взуття, аксесуари( шапки, рукавички, тощо), ліхтарі, акумулятори</w:t>
      </w:r>
      <w:r w:rsidR="009B1267">
        <w:rPr>
          <w:rFonts w:ascii="Times New Roman" w:hAnsi="Times New Roman" w:cs="Times New Roman"/>
          <w:sz w:val="28"/>
          <w:szCs w:val="28"/>
          <w:lang w:val="uk-UA"/>
        </w:rPr>
        <w:t xml:space="preserve"> </w:t>
      </w:r>
      <w:r w:rsidRPr="000D0CC6">
        <w:rPr>
          <w:rFonts w:ascii="Times New Roman" w:hAnsi="Times New Roman" w:cs="Times New Roman"/>
          <w:sz w:val="28"/>
          <w:szCs w:val="28"/>
          <w:lang w:val="uk-UA"/>
        </w:rPr>
        <w:t>(батарейки), інструменти, електрогенератор, кемпінгове спорядження</w:t>
      </w:r>
      <w:r w:rsidR="009B1267">
        <w:rPr>
          <w:rFonts w:ascii="Times New Roman" w:hAnsi="Times New Roman" w:cs="Times New Roman"/>
          <w:sz w:val="28"/>
          <w:szCs w:val="28"/>
          <w:lang w:val="uk-UA"/>
        </w:rPr>
        <w:t xml:space="preserve"> </w:t>
      </w:r>
      <w:r w:rsidRPr="000D0CC6">
        <w:rPr>
          <w:rFonts w:ascii="Times New Roman" w:hAnsi="Times New Roman" w:cs="Times New Roman"/>
          <w:sz w:val="28"/>
          <w:szCs w:val="28"/>
          <w:lang w:val="uk-UA"/>
        </w:rPr>
        <w:t xml:space="preserve">( спальні мішки, рюкзак, ножі, тощо) </w:t>
      </w:r>
    </w:p>
    <w:p w:rsidR="003D579B" w:rsidRPr="000D0CC6" w:rsidRDefault="002278DF" w:rsidP="0095617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14) Ротаракт клуб Львів Інтернешнл - електроплитки; </w:t>
      </w:r>
    </w:p>
    <w:p w:rsidR="00C55D80" w:rsidRPr="000D0CC6" w:rsidRDefault="002278DF" w:rsidP="0095617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15) Federal Ministry of Interior Republic of Austria: Автобус марки EVO BUS – 1 шт. </w:t>
      </w:r>
    </w:p>
    <w:p w:rsidR="00C55D80" w:rsidRPr="000D0CC6" w:rsidRDefault="002278DF" w:rsidP="0095617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16) Tampereen Kaupunki, Tampereen Kaupunkiliikenne Liikelaitos, Tampere City Transport: Автобус марки Volvo – 3 шт. </w:t>
      </w:r>
    </w:p>
    <w:p w:rsidR="00C55D80" w:rsidRPr="000D0CC6" w:rsidRDefault="002278DF" w:rsidP="0095617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lastRenderedPageBreak/>
        <w:t xml:space="preserve">17) БО «БФ «Фортечний» - обігрівачі конвекторні, сонячні світильники, обігрівач повітряний, генератор (3Kw) Генератор (2,6 kW), плити електричні; </w:t>
      </w:r>
    </w:p>
    <w:p w:rsidR="00C55D80" w:rsidRPr="000D0CC6" w:rsidRDefault="002278DF" w:rsidP="0095617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18) МОМ - матраци, комплекти постільної білизни, ковдри, сонячні лампи, стільці, каністри, вугілля – 300 тонн. 19) БО «БФ «Український фонд майбутнього» - генератор Zeus 2400 – 2 шт., одяг, спецодяг. </w:t>
      </w:r>
    </w:p>
    <w:p w:rsidR="00C55D80" w:rsidRPr="000D0CC6" w:rsidRDefault="002278DF" w:rsidP="0095617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20) БО «БФ «Старе місто Луцьк» - генератор 7 кВт </w:t>
      </w:r>
    </w:p>
    <w:p w:rsidR="002278DF" w:rsidRPr="000D0CC6" w:rsidRDefault="002278DF" w:rsidP="0095617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21) «Protection Civile France» - 14 генераторів</w:t>
      </w:r>
      <w:r w:rsidR="00C55D80" w:rsidRPr="000D0CC6">
        <w:rPr>
          <w:rFonts w:ascii="Times New Roman" w:hAnsi="Times New Roman" w:cs="Times New Roman"/>
          <w:sz w:val="28"/>
          <w:szCs w:val="28"/>
          <w:lang w:val="uk-UA"/>
        </w:rPr>
        <w:t>.</w:t>
      </w:r>
    </w:p>
    <w:p w:rsidR="00581856" w:rsidRPr="000D0CC6" w:rsidRDefault="00581856" w:rsidP="00A4058A">
      <w:pPr>
        <w:spacing w:line="360" w:lineRule="auto"/>
        <w:ind w:firstLine="709"/>
        <w:jc w:val="center"/>
        <w:rPr>
          <w:rFonts w:ascii="Times New Roman" w:hAnsi="Times New Roman" w:cs="Times New Roman"/>
          <w:b/>
          <w:sz w:val="28"/>
          <w:szCs w:val="28"/>
          <w:lang w:val="uk-UA"/>
        </w:rPr>
      </w:pPr>
    </w:p>
    <w:p w:rsidR="00267DB3" w:rsidRPr="000D0CC6" w:rsidRDefault="00D96EE3" w:rsidP="00A4058A">
      <w:pPr>
        <w:spacing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17</w:t>
      </w:r>
      <w:r w:rsidR="00267DB3" w:rsidRPr="000D0CC6">
        <w:rPr>
          <w:rFonts w:ascii="Times New Roman" w:hAnsi="Times New Roman" w:cs="Times New Roman"/>
          <w:b/>
          <w:sz w:val="28"/>
          <w:szCs w:val="28"/>
          <w:lang w:val="uk-UA"/>
        </w:rPr>
        <w:t>. МОБІЛІЗАЦІЙНА РОБОТА, ВІЙСЬКОВИЙ ОБЛІК ТА ЦИВІЛЬНИЙ ЗАХИСТ</w:t>
      </w:r>
    </w:p>
    <w:p w:rsidR="005A22E0" w:rsidRPr="000D0CC6" w:rsidRDefault="005A22E0" w:rsidP="00C55D80">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Головний спеціаліст з питань цивільного захисту, надзвичайних ситуацій та оборонно-мобілізаційної роботи постійно співпрацює з першим відділом Прилуцького РТЦК та СП.</w:t>
      </w:r>
    </w:p>
    <w:p w:rsidR="005A22E0" w:rsidRPr="000D0CC6" w:rsidRDefault="005A22E0" w:rsidP="00C55D80">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Протягом 2020-2023 років виконали ря</w:t>
      </w:r>
      <w:r w:rsidR="00581856" w:rsidRPr="000D0CC6">
        <w:rPr>
          <w:rFonts w:ascii="Times New Roman" w:hAnsi="Times New Roman" w:cs="Times New Roman"/>
          <w:sz w:val="28"/>
          <w:szCs w:val="28"/>
          <w:lang w:val="uk-UA"/>
        </w:rPr>
        <w:t xml:space="preserve">д розпоряджень та доручень щодо </w:t>
      </w:r>
      <w:r w:rsidRPr="000D0CC6">
        <w:rPr>
          <w:rFonts w:ascii="Times New Roman" w:hAnsi="Times New Roman" w:cs="Times New Roman"/>
          <w:sz w:val="28"/>
          <w:szCs w:val="28"/>
          <w:lang w:val="uk-UA"/>
        </w:rPr>
        <w:t>призову на строкову військову службу, оповіщення військовозобов’язаних про виклик до РТЦК та СП, проходження медичних оглядів, проведення навчальних зборів, підготовку і проведення громадян 2004-2007 року народження до призовної дільниці в кількості 276 чол.</w:t>
      </w:r>
    </w:p>
    <w:p w:rsidR="005A22E0" w:rsidRPr="000D0CC6" w:rsidRDefault="005A22E0" w:rsidP="00C55D80">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Фахівці відпрацювали та уточнили документи мобілізаційного плану суб’єктів господарювання громади, яким довели мобілізаційне завдання.</w:t>
      </w:r>
    </w:p>
    <w:p w:rsidR="005A22E0" w:rsidRPr="000D0CC6" w:rsidRDefault="005A22E0" w:rsidP="00C55D80">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Створил</w:t>
      </w:r>
      <w:r w:rsidR="00581856" w:rsidRPr="000D0CC6">
        <w:rPr>
          <w:rFonts w:ascii="Times New Roman" w:hAnsi="Times New Roman" w:cs="Times New Roman"/>
          <w:sz w:val="28"/>
          <w:szCs w:val="28"/>
          <w:lang w:val="uk-UA"/>
        </w:rPr>
        <w:t>и комісію з питань техногенно-</w:t>
      </w:r>
      <w:r w:rsidRPr="000D0CC6">
        <w:rPr>
          <w:rFonts w:ascii="Times New Roman" w:hAnsi="Times New Roman" w:cs="Times New Roman"/>
          <w:sz w:val="28"/>
          <w:szCs w:val="28"/>
          <w:lang w:val="uk-UA"/>
        </w:rPr>
        <w:t xml:space="preserve">екологічної безпеки та надзвичайних ситуацій, в межах якої провели 25 засідань, де розглянули важливі питання та прийняли відповідні рішення. На засіданнях Комісії розглядалися питання щодо стану пожежної безпеки у громаді, готовності до проведення сезону безпеки на водних об’єктах, про вторгнення російської федерації на територію України про забезпечення укриття населення у фонді захисних споруд цивільного захисту в умовах воєнного стану, про стан </w:t>
      </w:r>
      <w:r w:rsidRPr="000D0CC6">
        <w:rPr>
          <w:rFonts w:ascii="Times New Roman" w:hAnsi="Times New Roman" w:cs="Times New Roman"/>
          <w:sz w:val="28"/>
          <w:szCs w:val="28"/>
          <w:lang w:val="uk-UA"/>
        </w:rPr>
        <w:lastRenderedPageBreak/>
        <w:t>готовності міської ради, дорожніх, організацій до дій під час несприятливих погодних умов в зимовий період 2020-2023 років та інші питання.</w:t>
      </w:r>
    </w:p>
    <w:p w:rsidR="005A22E0" w:rsidRPr="000D0CC6" w:rsidRDefault="005A22E0" w:rsidP="00C55D80">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Організували роботу щодо виконання протокольних рішень обласної та районно</w:t>
      </w:r>
      <w:r w:rsidR="00581856" w:rsidRPr="000D0CC6">
        <w:rPr>
          <w:rFonts w:ascii="Times New Roman" w:hAnsi="Times New Roman" w:cs="Times New Roman"/>
          <w:sz w:val="28"/>
          <w:szCs w:val="28"/>
          <w:lang w:val="uk-UA"/>
        </w:rPr>
        <w:t>ї комісії з питань техногенно-</w:t>
      </w:r>
      <w:r w:rsidRPr="000D0CC6">
        <w:rPr>
          <w:rFonts w:ascii="Times New Roman" w:hAnsi="Times New Roman" w:cs="Times New Roman"/>
          <w:sz w:val="28"/>
          <w:szCs w:val="28"/>
          <w:lang w:val="uk-UA"/>
        </w:rPr>
        <w:t xml:space="preserve">екологічної безпеки та надзвичайних ситуацій. </w:t>
      </w:r>
    </w:p>
    <w:p w:rsidR="005A22E0" w:rsidRPr="000D0CC6" w:rsidRDefault="005A22E0" w:rsidP="00A4058A">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Спільно з представниками Прилуцького РУ ГУ ДСНС України у Чернігівській області проводилися обстеження укриттів різної форми власності та забезпечення їх необхідним майном та речами першої необхідності (водою, медикаментами тощо). Постійно проводиться сповіщення людей через Телеграмканал Ічнянської міської ради про повітряну тривогу. </w:t>
      </w:r>
    </w:p>
    <w:p w:rsidR="005A22E0" w:rsidRPr="000D0CC6" w:rsidRDefault="005A22E0" w:rsidP="00A4058A">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На території громади створено п’ять Пунктів незламності на випадок </w:t>
      </w:r>
      <w:r w:rsidR="00581856" w:rsidRPr="000D0CC6">
        <w:rPr>
          <w:rFonts w:ascii="Times New Roman" w:hAnsi="Times New Roman" w:cs="Times New Roman"/>
          <w:sz w:val="28"/>
          <w:szCs w:val="28"/>
          <w:lang w:val="uk-UA"/>
        </w:rPr>
        <w:t>«</w:t>
      </w:r>
      <w:r w:rsidRPr="000D0CC6">
        <w:rPr>
          <w:rFonts w:ascii="Times New Roman" w:hAnsi="Times New Roman" w:cs="Times New Roman"/>
          <w:sz w:val="28"/>
          <w:szCs w:val="28"/>
          <w:lang w:val="uk-UA"/>
        </w:rPr>
        <w:t>блекауту</w:t>
      </w:r>
      <w:r w:rsidR="00581856" w:rsidRPr="000D0CC6">
        <w:rPr>
          <w:rFonts w:ascii="Times New Roman" w:hAnsi="Times New Roman" w:cs="Times New Roman"/>
          <w:sz w:val="28"/>
          <w:szCs w:val="28"/>
          <w:lang w:val="uk-UA"/>
        </w:rPr>
        <w:t>»</w:t>
      </w:r>
      <w:r w:rsidRPr="000D0CC6">
        <w:rPr>
          <w:rFonts w:ascii="Times New Roman" w:hAnsi="Times New Roman" w:cs="Times New Roman"/>
          <w:sz w:val="28"/>
          <w:szCs w:val="28"/>
          <w:lang w:val="uk-UA"/>
        </w:rPr>
        <w:t xml:space="preserve"> і ведеться контроль за їх роботою.</w:t>
      </w:r>
    </w:p>
    <w:p w:rsidR="005A22E0" w:rsidRPr="000D0CC6" w:rsidRDefault="00581856" w:rsidP="00A4058A">
      <w:pPr>
        <w:spacing w:after="0"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 xml:space="preserve">   З</w:t>
      </w:r>
      <w:r w:rsidR="005A22E0" w:rsidRPr="000D0CC6">
        <w:rPr>
          <w:rFonts w:ascii="Times New Roman" w:hAnsi="Times New Roman" w:cs="Times New Roman"/>
          <w:sz w:val="28"/>
          <w:szCs w:val="28"/>
          <w:lang w:val="uk-UA"/>
        </w:rPr>
        <w:t>дійснюються відповідні заходи щодо військово-патріотичного виховання населення. Зокрема, проводиться роз’яснювальна робота серед військовозобов’язаних щодо відповідальності за ухиляння від служби у Збройних силах України.</w:t>
      </w:r>
    </w:p>
    <w:p w:rsidR="001435D6" w:rsidRPr="009B1267" w:rsidRDefault="005A22E0" w:rsidP="009B1267">
      <w:pPr>
        <w:spacing w:line="360" w:lineRule="auto"/>
        <w:ind w:firstLine="709"/>
        <w:jc w:val="both"/>
        <w:rPr>
          <w:rFonts w:ascii="Times New Roman" w:hAnsi="Times New Roman" w:cs="Times New Roman"/>
          <w:sz w:val="28"/>
          <w:szCs w:val="28"/>
          <w:lang w:val="uk-UA"/>
        </w:rPr>
      </w:pPr>
      <w:r w:rsidRPr="000D0CC6">
        <w:rPr>
          <w:rFonts w:ascii="Times New Roman" w:hAnsi="Times New Roman" w:cs="Times New Roman"/>
          <w:sz w:val="28"/>
          <w:szCs w:val="28"/>
          <w:lang w:val="uk-UA"/>
        </w:rPr>
        <w:t>Постійно здійснюється контроль за персонально-первинним та військовим обліком призовників, оповіщенням.</w:t>
      </w:r>
    </w:p>
    <w:p w:rsidR="009B1267" w:rsidRPr="00170E2E" w:rsidRDefault="009B1267" w:rsidP="001435D6">
      <w:pPr>
        <w:jc w:val="center"/>
        <w:rPr>
          <w:rFonts w:ascii="Times New Roman" w:hAnsi="Times New Roman" w:cs="Times New Roman"/>
          <w:b/>
          <w:sz w:val="28"/>
          <w:szCs w:val="28"/>
        </w:rPr>
      </w:pPr>
    </w:p>
    <w:p w:rsidR="00E0376F" w:rsidRPr="00170E2E" w:rsidRDefault="00E0376F" w:rsidP="001435D6">
      <w:pPr>
        <w:jc w:val="center"/>
        <w:rPr>
          <w:rFonts w:ascii="Times New Roman" w:hAnsi="Times New Roman" w:cs="Times New Roman"/>
          <w:b/>
          <w:sz w:val="28"/>
          <w:szCs w:val="28"/>
        </w:rPr>
      </w:pPr>
    </w:p>
    <w:p w:rsidR="00E0376F" w:rsidRPr="00170E2E" w:rsidRDefault="00E0376F" w:rsidP="001435D6">
      <w:pPr>
        <w:jc w:val="center"/>
        <w:rPr>
          <w:rFonts w:ascii="Times New Roman" w:hAnsi="Times New Roman" w:cs="Times New Roman"/>
          <w:b/>
          <w:sz w:val="28"/>
          <w:szCs w:val="28"/>
        </w:rPr>
      </w:pPr>
    </w:p>
    <w:p w:rsidR="00E0376F" w:rsidRPr="00170E2E" w:rsidRDefault="00E0376F" w:rsidP="001435D6">
      <w:pPr>
        <w:jc w:val="center"/>
        <w:rPr>
          <w:rFonts w:ascii="Times New Roman" w:hAnsi="Times New Roman" w:cs="Times New Roman"/>
          <w:b/>
          <w:sz w:val="28"/>
          <w:szCs w:val="28"/>
        </w:rPr>
      </w:pPr>
    </w:p>
    <w:p w:rsidR="00E0376F" w:rsidRDefault="00E0376F" w:rsidP="001435D6">
      <w:pPr>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18. ПРАВОВА РОБОТА</w:t>
      </w:r>
    </w:p>
    <w:p w:rsidR="00E0376F" w:rsidRPr="00E0376F" w:rsidRDefault="00E0376F" w:rsidP="001435D6">
      <w:pPr>
        <w:jc w:val="center"/>
        <w:rPr>
          <w:rFonts w:ascii="Times New Roman" w:hAnsi="Times New Roman" w:cs="Times New Roman"/>
          <w:sz w:val="28"/>
          <w:szCs w:val="28"/>
          <w:lang w:val="uk-UA"/>
        </w:rPr>
      </w:pPr>
    </w:p>
    <w:p w:rsidR="00E0376F" w:rsidRDefault="00E0376F" w:rsidP="00E0376F">
      <w:pPr>
        <w:spacing w:after="0" w:line="360" w:lineRule="auto"/>
        <w:ind w:firstLine="709"/>
        <w:contextualSpacing/>
        <w:jc w:val="both"/>
        <w:rPr>
          <w:rFonts w:ascii="Times New Roman" w:hAnsi="Times New Roman" w:cs="Times New Roman"/>
          <w:sz w:val="28"/>
          <w:szCs w:val="28"/>
          <w:lang w:val="uk-UA"/>
        </w:rPr>
      </w:pPr>
      <w:r w:rsidRPr="00E0376F">
        <w:rPr>
          <w:rFonts w:ascii="Times New Roman" w:hAnsi="Times New Roman" w:cs="Times New Roman"/>
          <w:sz w:val="28"/>
          <w:szCs w:val="28"/>
          <w:lang w:val="uk-UA"/>
        </w:rPr>
        <w:t xml:space="preserve">Протягом 2021-2022 та 1 півріччя 2023 року юридичний відділ Ічнянської міської ради  безперервно здійснює правове забезпечення діяльності </w:t>
      </w:r>
      <w:r>
        <w:rPr>
          <w:rFonts w:ascii="Times New Roman" w:hAnsi="Times New Roman" w:cs="Times New Roman"/>
          <w:sz w:val="28"/>
          <w:szCs w:val="28"/>
          <w:lang w:val="uk-UA"/>
        </w:rPr>
        <w:t xml:space="preserve">міської ради. </w:t>
      </w:r>
    </w:p>
    <w:p w:rsidR="00E0376F" w:rsidRPr="00E0376F" w:rsidRDefault="00E0376F" w:rsidP="00E0376F">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Загальна кількість справ за звітний період становить – 1371.</w:t>
      </w:r>
    </w:p>
    <w:p w:rsidR="00E0376F" w:rsidRDefault="00E0376F" w:rsidP="00E0376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Юридичний відділ в межах реалізації своїх обов’язків здійснює:</w:t>
      </w:r>
    </w:p>
    <w:p w:rsidR="00E0376F" w:rsidRPr="00E0376F" w:rsidRDefault="00E0376F" w:rsidP="00E0376F">
      <w:pPr>
        <w:pStyle w:val="a6"/>
        <w:numPr>
          <w:ilvl w:val="0"/>
          <w:numId w:val="15"/>
        </w:numPr>
        <w:spacing w:after="0" w:line="360" w:lineRule="auto"/>
        <w:jc w:val="both"/>
        <w:rPr>
          <w:rFonts w:ascii="Times New Roman" w:hAnsi="Times New Roman" w:cs="Times New Roman"/>
          <w:sz w:val="28"/>
          <w:szCs w:val="28"/>
          <w:lang w:val="uk-UA"/>
        </w:rPr>
      </w:pPr>
      <w:r w:rsidRPr="00E0376F">
        <w:rPr>
          <w:rFonts w:ascii="Times New Roman" w:hAnsi="Times New Roman" w:cs="Times New Roman"/>
          <w:sz w:val="28"/>
          <w:szCs w:val="28"/>
          <w:lang w:val="uk-UA"/>
        </w:rPr>
        <w:t xml:space="preserve">надання консультацій з правових питань працівникам структурних підрозділів апарату міської ради, працівникам самостійних структурних підрозділів міської ради зі статусом юридичної особи та працівникам юридичних осіб, засновником яких є Ічнянська міська рада; </w:t>
      </w:r>
    </w:p>
    <w:p w:rsidR="00E0376F" w:rsidRPr="00E0376F" w:rsidRDefault="00E0376F" w:rsidP="00E0376F">
      <w:pPr>
        <w:pStyle w:val="a6"/>
        <w:numPr>
          <w:ilvl w:val="0"/>
          <w:numId w:val="15"/>
        </w:numPr>
        <w:spacing w:after="0" w:line="360" w:lineRule="auto"/>
        <w:jc w:val="both"/>
        <w:rPr>
          <w:rFonts w:ascii="Times New Roman" w:hAnsi="Times New Roman" w:cs="Times New Roman"/>
          <w:sz w:val="28"/>
          <w:szCs w:val="28"/>
          <w:lang w:val="uk-UA"/>
        </w:rPr>
      </w:pPr>
      <w:r w:rsidRPr="00E0376F">
        <w:rPr>
          <w:rFonts w:ascii="Times New Roman" w:hAnsi="Times New Roman" w:cs="Times New Roman"/>
          <w:sz w:val="28"/>
          <w:szCs w:val="28"/>
          <w:lang w:val="uk-UA"/>
        </w:rPr>
        <w:t xml:space="preserve">ведення претензійно-позовної роботи представництво </w:t>
      </w:r>
      <w:r>
        <w:rPr>
          <w:rFonts w:ascii="Times New Roman" w:hAnsi="Times New Roman" w:cs="Times New Roman"/>
          <w:sz w:val="28"/>
          <w:szCs w:val="28"/>
          <w:lang w:val="uk-UA"/>
        </w:rPr>
        <w:t>Ічнянської міської ради у суді в</w:t>
      </w:r>
      <w:r w:rsidRPr="00E0376F">
        <w:rPr>
          <w:rFonts w:ascii="Times New Roman" w:hAnsi="Times New Roman" w:cs="Times New Roman"/>
          <w:sz w:val="28"/>
          <w:szCs w:val="28"/>
          <w:lang w:val="uk-UA"/>
        </w:rPr>
        <w:t xml:space="preserve"> кримінальному, адміністративно</w:t>
      </w:r>
      <w:r>
        <w:rPr>
          <w:rFonts w:ascii="Times New Roman" w:hAnsi="Times New Roman" w:cs="Times New Roman"/>
          <w:sz w:val="28"/>
          <w:szCs w:val="28"/>
          <w:lang w:val="uk-UA"/>
        </w:rPr>
        <w:t xml:space="preserve">му, цивільному та господарському </w:t>
      </w:r>
      <w:r w:rsidRPr="00E0376F">
        <w:rPr>
          <w:rFonts w:ascii="Times New Roman" w:hAnsi="Times New Roman" w:cs="Times New Roman"/>
          <w:sz w:val="28"/>
          <w:szCs w:val="28"/>
          <w:lang w:val="uk-UA"/>
        </w:rPr>
        <w:t>судочинстві.</w:t>
      </w:r>
      <w:r>
        <w:rPr>
          <w:rFonts w:ascii="Times New Roman" w:hAnsi="Times New Roman" w:cs="Times New Roman"/>
          <w:sz w:val="28"/>
          <w:szCs w:val="28"/>
          <w:lang w:val="uk-UA"/>
        </w:rPr>
        <w:t xml:space="preserve"> </w:t>
      </w:r>
    </w:p>
    <w:p w:rsidR="00E0376F" w:rsidRPr="00E0376F" w:rsidRDefault="00E0376F" w:rsidP="001435D6">
      <w:pPr>
        <w:jc w:val="center"/>
        <w:rPr>
          <w:rFonts w:ascii="Times New Roman" w:hAnsi="Times New Roman" w:cs="Times New Roman"/>
          <w:sz w:val="28"/>
          <w:szCs w:val="28"/>
          <w:lang w:val="uk-UA"/>
        </w:rPr>
      </w:pPr>
    </w:p>
    <w:p w:rsidR="00E0376F" w:rsidRPr="00E0376F" w:rsidRDefault="00E0376F" w:rsidP="00E0376F">
      <w:pPr>
        <w:rPr>
          <w:rFonts w:ascii="Times New Roman" w:hAnsi="Times New Roman" w:cs="Times New Roman"/>
          <w:b/>
          <w:sz w:val="28"/>
          <w:szCs w:val="28"/>
          <w:lang w:val="uk-UA"/>
        </w:rPr>
      </w:pPr>
    </w:p>
    <w:p w:rsidR="001435D6" w:rsidRPr="000D0CC6" w:rsidRDefault="00267DB3" w:rsidP="001435D6">
      <w:pPr>
        <w:jc w:val="center"/>
        <w:rPr>
          <w:rFonts w:ascii="Times New Roman" w:hAnsi="Times New Roman" w:cs="Times New Roman"/>
          <w:b/>
          <w:sz w:val="28"/>
          <w:szCs w:val="28"/>
          <w:lang w:val="uk-UA"/>
        </w:rPr>
      </w:pPr>
      <w:r w:rsidRPr="000D0CC6">
        <w:rPr>
          <w:rFonts w:ascii="Times New Roman" w:hAnsi="Times New Roman" w:cs="Times New Roman"/>
          <w:b/>
          <w:sz w:val="28"/>
          <w:szCs w:val="28"/>
          <w:lang w:val="uk-UA"/>
        </w:rPr>
        <w:t>ПІДСУМКИ</w:t>
      </w:r>
    </w:p>
    <w:p w:rsidR="00A02ED3" w:rsidRDefault="00840535" w:rsidP="00306EEA">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Узагальнююючи нашу діяльність</w:t>
      </w:r>
      <w:r w:rsidR="008B7F83">
        <w:rPr>
          <w:rFonts w:ascii="Times New Roman" w:hAnsi="Times New Roman" w:cs="Times New Roman"/>
          <w:sz w:val="28"/>
          <w:szCs w:val="28"/>
          <w:lang w:val="uk-UA"/>
        </w:rPr>
        <w:t xml:space="preserve"> за ці роки, зазначу, що</w:t>
      </w:r>
      <w:r>
        <w:rPr>
          <w:rFonts w:ascii="Times New Roman" w:hAnsi="Times New Roman" w:cs="Times New Roman"/>
          <w:sz w:val="28"/>
          <w:szCs w:val="28"/>
          <w:lang w:val="uk-UA"/>
        </w:rPr>
        <w:t xml:space="preserve"> і 2021, і 2022,  і 2023 рік були і є періодами</w:t>
      </w:r>
      <w:r w:rsidR="003D579B" w:rsidRPr="000D0CC6">
        <w:rPr>
          <w:rFonts w:ascii="Times New Roman" w:hAnsi="Times New Roman" w:cs="Times New Roman"/>
          <w:sz w:val="28"/>
          <w:szCs w:val="28"/>
          <w:lang w:val="uk-UA"/>
        </w:rPr>
        <w:t xml:space="preserve"> виключних випробувань, складних та неочікуваних проблем, які</w:t>
      </w:r>
      <w:r w:rsidR="003F0E67">
        <w:rPr>
          <w:rFonts w:ascii="Times New Roman" w:hAnsi="Times New Roman" w:cs="Times New Roman"/>
          <w:sz w:val="28"/>
          <w:szCs w:val="28"/>
          <w:lang w:val="uk-UA"/>
        </w:rPr>
        <w:t xml:space="preserve"> вимагали термінового вирішення </w:t>
      </w:r>
      <w:r w:rsidR="008B7F83">
        <w:rPr>
          <w:rFonts w:ascii="Times New Roman" w:hAnsi="Times New Roman" w:cs="Times New Roman"/>
          <w:sz w:val="28"/>
          <w:szCs w:val="28"/>
          <w:lang w:val="uk-UA"/>
        </w:rPr>
        <w:t xml:space="preserve">і не завжди прийняті </w:t>
      </w:r>
      <w:r w:rsidR="003F0E67">
        <w:rPr>
          <w:rFonts w:ascii="Times New Roman" w:hAnsi="Times New Roman" w:cs="Times New Roman"/>
          <w:sz w:val="28"/>
          <w:szCs w:val="28"/>
          <w:lang w:val="uk-UA"/>
        </w:rPr>
        <w:t>рішення були популярними.</w:t>
      </w:r>
      <w:r w:rsidR="003D579B" w:rsidRPr="000D0CC6">
        <w:rPr>
          <w:rFonts w:ascii="Times New Roman" w:hAnsi="Times New Roman" w:cs="Times New Roman"/>
          <w:sz w:val="28"/>
          <w:szCs w:val="28"/>
          <w:lang w:val="uk-UA"/>
        </w:rPr>
        <w:t xml:space="preserve"> </w:t>
      </w:r>
    </w:p>
    <w:p w:rsidR="003F0E67" w:rsidRDefault="003F0E67" w:rsidP="00306EEA">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Ми живемо під час історичних претворень, які напряму впливають на долю держави в ціло</w:t>
      </w:r>
      <w:r w:rsidR="008B7F83">
        <w:rPr>
          <w:rFonts w:ascii="Times New Roman" w:hAnsi="Times New Roman" w:cs="Times New Roman"/>
          <w:sz w:val="28"/>
          <w:szCs w:val="28"/>
          <w:lang w:val="uk-UA"/>
        </w:rPr>
        <w:t>м</w:t>
      </w:r>
      <w:r>
        <w:rPr>
          <w:rFonts w:ascii="Times New Roman" w:hAnsi="Times New Roman" w:cs="Times New Roman"/>
          <w:sz w:val="28"/>
          <w:szCs w:val="28"/>
          <w:lang w:val="uk-UA"/>
        </w:rPr>
        <w:t>у та кожного жителя нашої громади</w:t>
      </w:r>
      <w:r w:rsidR="00840535">
        <w:rPr>
          <w:rFonts w:ascii="Times New Roman" w:hAnsi="Times New Roman" w:cs="Times New Roman"/>
          <w:sz w:val="28"/>
          <w:szCs w:val="28"/>
          <w:lang w:val="uk-UA"/>
        </w:rPr>
        <w:t>,</w:t>
      </w:r>
      <w:r>
        <w:rPr>
          <w:rFonts w:ascii="Times New Roman" w:hAnsi="Times New Roman" w:cs="Times New Roman"/>
          <w:sz w:val="28"/>
          <w:szCs w:val="28"/>
          <w:lang w:val="uk-UA"/>
        </w:rPr>
        <w:t xml:space="preserve"> зокрема. </w:t>
      </w:r>
    </w:p>
    <w:p w:rsidR="003F0E67" w:rsidRDefault="003F0E67" w:rsidP="008B7F83">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Поза сумнівом, позаду</w:t>
      </w:r>
      <w:r w:rsidR="00306EEA" w:rsidRPr="00306EE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роки і місяці </w:t>
      </w:r>
      <w:r w:rsidR="00306EEA" w:rsidRPr="00306EEA">
        <w:rPr>
          <w:rFonts w:ascii="Times New Roman" w:hAnsi="Times New Roman" w:cs="Times New Roman"/>
          <w:sz w:val="28"/>
          <w:szCs w:val="28"/>
          <w:lang w:val="uk-UA"/>
        </w:rPr>
        <w:t>напруженої праці та проведеної плідної роботи заради</w:t>
      </w:r>
      <w:r>
        <w:rPr>
          <w:rFonts w:ascii="Times New Roman" w:hAnsi="Times New Roman" w:cs="Times New Roman"/>
          <w:sz w:val="28"/>
          <w:szCs w:val="28"/>
          <w:lang w:val="uk-UA"/>
        </w:rPr>
        <w:t xml:space="preserve"> збереження, </w:t>
      </w:r>
      <w:r w:rsidR="00306EEA" w:rsidRPr="00306EEA">
        <w:rPr>
          <w:rFonts w:ascii="Times New Roman" w:hAnsi="Times New Roman" w:cs="Times New Roman"/>
          <w:sz w:val="28"/>
          <w:szCs w:val="28"/>
          <w:lang w:val="uk-UA"/>
        </w:rPr>
        <w:t>розвитку</w:t>
      </w:r>
      <w:r>
        <w:rPr>
          <w:rFonts w:ascii="Times New Roman" w:hAnsi="Times New Roman" w:cs="Times New Roman"/>
          <w:sz w:val="28"/>
          <w:szCs w:val="28"/>
          <w:lang w:val="uk-UA"/>
        </w:rPr>
        <w:t xml:space="preserve"> і розквіту Ічнянщини</w:t>
      </w:r>
      <w:r w:rsidR="00306EEA" w:rsidRPr="00306EEA">
        <w:rPr>
          <w:rFonts w:ascii="Times New Roman" w:hAnsi="Times New Roman" w:cs="Times New Roman"/>
          <w:sz w:val="28"/>
          <w:szCs w:val="28"/>
          <w:lang w:val="uk-UA"/>
        </w:rPr>
        <w:t xml:space="preserve">. </w:t>
      </w:r>
    </w:p>
    <w:p w:rsidR="008B7F83" w:rsidRDefault="008B7F83" w:rsidP="00BE6946">
      <w:pPr>
        <w:spacing w:after="0" w:line="360" w:lineRule="auto"/>
        <w:ind w:firstLine="709"/>
        <w:contextualSpacing/>
        <w:jc w:val="both"/>
        <w:rPr>
          <w:rFonts w:ascii="Times New Roman" w:hAnsi="Times New Roman" w:cs="Times New Roman"/>
          <w:sz w:val="28"/>
          <w:szCs w:val="28"/>
          <w:lang w:val="uk-UA"/>
        </w:rPr>
      </w:pPr>
      <w:r w:rsidRPr="008B7F83">
        <w:rPr>
          <w:rFonts w:ascii="Times New Roman" w:hAnsi="Times New Roman" w:cs="Times New Roman"/>
          <w:sz w:val="28"/>
          <w:szCs w:val="28"/>
          <w:lang w:val="uk-UA"/>
        </w:rPr>
        <w:t>Поступово,</w:t>
      </w:r>
      <w:r>
        <w:rPr>
          <w:rFonts w:ascii="Times New Roman" w:hAnsi="Times New Roman" w:cs="Times New Roman"/>
          <w:sz w:val="28"/>
          <w:szCs w:val="28"/>
          <w:lang w:val="uk-UA"/>
        </w:rPr>
        <w:t xml:space="preserve"> відновлюючи і відбудовуючи </w:t>
      </w:r>
      <w:r w:rsidRPr="008B7F83">
        <w:rPr>
          <w:rFonts w:ascii="Times New Roman" w:hAnsi="Times New Roman" w:cs="Times New Roman"/>
          <w:sz w:val="28"/>
          <w:szCs w:val="28"/>
          <w:lang w:val="uk-UA"/>
        </w:rPr>
        <w:t>інфраструктуру,</w:t>
      </w:r>
      <w:r>
        <w:rPr>
          <w:rFonts w:ascii="Times New Roman" w:hAnsi="Times New Roman" w:cs="Times New Roman"/>
          <w:sz w:val="28"/>
          <w:szCs w:val="28"/>
          <w:lang w:val="uk-UA"/>
        </w:rPr>
        <w:t xml:space="preserve"> разом із командою ми  вже </w:t>
      </w:r>
      <w:r w:rsidR="00306EEA" w:rsidRPr="008B7F83">
        <w:rPr>
          <w:rFonts w:ascii="Times New Roman" w:hAnsi="Times New Roman" w:cs="Times New Roman"/>
          <w:sz w:val="28"/>
          <w:szCs w:val="28"/>
          <w:lang w:val="uk-UA"/>
        </w:rPr>
        <w:t xml:space="preserve">ставимо перед собою нові </w:t>
      </w:r>
      <w:r>
        <w:rPr>
          <w:rFonts w:ascii="Times New Roman" w:hAnsi="Times New Roman" w:cs="Times New Roman"/>
          <w:sz w:val="28"/>
          <w:szCs w:val="28"/>
          <w:lang w:val="uk-UA"/>
        </w:rPr>
        <w:t xml:space="preserve">амбітні </w:t>
      </w:r>
      <w:r w:rsidR="00306EEA" w:rsidRPr="008B7F83">
        <w:rPr>
          <w:rFonts w:ascii="Times New Roman" w:hAnsi="Times New Roman" w:cs="Times New Roman"/>
          <w:sz w:val="28"/>
          <w:szCs w:val="28"/>
          <w:lang w:val="uk-UA"/>
        </w:rPr>
        <w:t>завдання, реалізувати я</w:t>
      </w:r>
      <w:r w:rsidRPr="008B7F83">
        <w:rPr>
          <w:rFonts w:ascii="Times New Roman" w:hAnsi="Times New Roman" w:cs="Times New Roman"/>
          <w:sz w:val="28"/>
          <w:szCs w:val="28"/>
          <w:lang w:val="uk-UA"/>
        </w:rPr>
        <w:t>кі можливо лише спільн</w:t>
      </w:r>
      <w:r>
        <w:rPr>
          <w:rFonts w:ascii="Times New Roman" w:hAnsi="Times New Roman" w:cs="Times New Roman"/>
          <w:sz w:val="28"/>
          <w:szCs w:val="28"/>
          <w:lang w:val="uk-UA"/>
        </w:rPr>
        <w:t>ими зусиллями</w:t>
      </w:r>
      <w:r w:rsidR="00306EEA" w:rsidRPr="008B7F83">
        <w:rPr>
          <w:rFonts w:ascii="Times New Roman" w:hAnsi="Times New Roman" w:cs="Times New Roman"/>
          <w:sz w:val="28"/>
          <w:szCs w:val="28"/>
          <w:lang w:val="uk-UA"/>
        </w:rPr>
        <w:t xml:space="preserve">. </w:t>
      </w:r>
      <w:r w:rsidRPr="008B7F83">
        <w:rPr>
          <w:rFonts w:ascii="Times New Roman" w:hAnsi="Times New Roman" w:cs="Times New Roman"/>
          <w:sz w:val="28"/>
          <w:szCs w:val="28"/>
          <w:lang w:val="uk-UA"/>
        </w:rPr>
        <w:t>Н</w:t>
      </w:r>
      <w:r>
        <w:rPr>
          <w:rFonts w:ascii="Times New Roman" w:hAnsi="Times New Roman" w:cs="Times New Roman"/>
          <w:sz w:val="28"/>
          <w:szCs w:val="28"/>
          <w:lang w:val="uk-UA"/>
        </w:rPr>
        <w:t xml:space="preserve">еобхідно буде </w:t>
      </w:r>
      <w:r w:rsidR="00306EEA" w:rsidRPr="008B7F83">
        <w:rPr>
          <w:rFonts w:ascii="Times New Roman" w:hAnsi="Times New Roman" w:cs="Times New Roman"/>
          <w:sz w:val="28"/>
          <w:szCs w:val="28"/>
          <w:lang w:val="uk-UA"/>
        </w:rPr>
        <w:t xml:space="preserve">докласти </w:t>
      </w:r>
      <w:r>
        <w:rPr>
          <w:rFonts w:ascii="Times New Roman" w:hAnsi="Times New Roman" w:cs="Times New Roman"/>
          <w:sz w:val="28"/>
          <w:szCs w:val="28"/>
          <w:lang w:val="uk-UA"/>
        </w:rPr>
        <w:t xml:space="preserve">ще  </w:t>
      </w:r>
      <w:r w:rsidR="00BE6946">
        <w:rPr>
          <w:rFonts w:ascii="Times New Roman" w:hAnsi="Times New Roman" w:cs="Times New Roman"/>
          <w:sz w:val="28"/>
          <w:szCs w:val="28"/>
          <w:lang w:val="uk-UA"/>
        </w:rPr>
        <w:t xml:space="preserve">чимало </w:t>
      </w:r>
      <w:r>
        <w:rPr>
          <w:rFonts w:ascii="Times New Roman" w:hAnsi="Times New Roman" w:cs="Times New Roman"/>
          <w:sz w:val="28"/>
          <w:szCs w:val="28"/>
          <w:lang w:val="uk-UA"/>
        </w:rPr>
        <w:t xml:space="preserve">часу і коштів для розв’язання </w:t>
      </w:r>
      <w:r w:rsidR="00306EEA" w:rsidRPr="008B7F83">
        <w:rPr>
          <w:rFonts w:ascii="Times New Roman" w:hAnsi="Times New Roman" w:cs="Times New Roman"/>
          <w:sz w:val="28"/>
          <w:szCs w:val="28"/>
          <w:lang w:val="uk-UA"/>
        </w:rPr>
        <w:t>проблем мешканців кожного населеного п</w:t>
      </w:r>
      <w:r>
        <w:rPr>
          <w:rFonts w:ascii="Times New Roman" w:hAnsi="Times New Roman" w:cs="Times New Roman"/>
          <w:sz w:val="28"/>
          <w:szCs w:val="28"/>
          <w:lang w:val="uk-UA"/>
        </w:rPr>
        <w:t>ункту</w:t>
      </w:r>
      <w:r w:rsidR="00840535">
        <w:rPr>
          <w:rFonts w:ascii="Times New Roman" w:hAnsi="Times New Roman" w:cs="Times New Roman"/>
          <w:sz w:val="28"/>
          <w:szCs w:val="28"/>
          <w:lang w:val="uk-UA"/>
        </w:rPr>
        <w:t xml:space="preserve"> громади</w:t>
      </w:r>
      <w:r w:rsidR="00BE6946">
        <w:rPr>
          <w:rFonts w:ascii="Times New Roman" w:hAnsi="Times New Roman" w:cs="Times New Roman"/>
          <w:sz w:val="28"/>
          <w:szCs w:val="28"/>
          <w:lang w:val="uk-UA"/>
        </w:rPr>
        <w:t>. Зауважу, що в</w:t>
      </w:r>
      <w:r w:rsidR="00840535">
        <w:rPr>
          <w:rFonts w:ascii="Times New Roman" w:hAnsi="Times New Roman" w:cs="Times New Roman"/>
          <w:sz w:val="28"/>
          <w:szCs w:val="28"/>
          <w:lang w:val="uk-UA"/>
        </w:rPr>
        <w:t xml:space="preserve">тілення </w:t>
      </w:r>
      <w:r>
        <w:rPr>
          <w:rFonts w:ascii="Times New Roman" w:hAnsi="Times New Roman" w:cs="Times New Roman"/>
          <w:sz w:val="28"/>
          <w:szCs w:val="28"/>
          <w:lang w:val="uk-UA"/>
        </w:rPr>
        <w:t xml:space="preserve">запланованого можливе лише </w:t>
      </w:r>
      <w:r w:rsidRPr="008B7F83">
        <w:rPr>
          <w:rFonts w:ascii="Times New Roman" w:hAnsi="Times New Roman" w:cs="Times New Roman"/>
          <w:sz w:val="28"/>
          <w:szCs w:val="28"/>
          <w:lang w:val="uk-UA"/>
        </w:rPr>
        <w:t>через ефективне використання ресурсів, реалізацію спільних інтересів влади, громади та бізнесу</w:t>
      </w:r>
      <w:r>
        <w:rPr>
          <w:rFonts w:ascii="Times New Roman" w:hAnsi="Times New Roman" w:cs="Times New Roman"/>
          <w:sz w:val="28"/>
          <w:szCs w:val="28"/>
          <w:lang w:val="uk-UA"/>
        </w:rPr>
        <w:t xml:space="preserve">, тоді нам вдасться реально досягти економічного зростання, </w:t>
      </w:r>
      <w:r>
        <w:rPr>
          <w:rFonts w:ascii="Times New Roman" w:hAnsi="Times New Roman" w:cs="Times New Roman"/>
          <w:sz w:val="28"/>
          <w:szCs w:val="28"/>
          <w:lang w:val="uk-UA"/>
        </w:rPr>
        <w:lastRenderedPageBreak/>
        <w:t xml:space="preserve">збільшення </w:t>
      </w:r>
      <w:r w:rsidR="00306EEA" w:rsidRPr="008B7F83">
        <w:rPr>
          <w:rFonts w:ascii="Times New Roman" w:hAnsi="Times New Roman" w:cs="Times New Roman"/>
          <w:sz w:val="28"/>
          <w:szCs w:val="28"/>
          <w:lang w:val="uk-UA"/>
        </w:rPr>
        <w:t>конкурентоспроможнос</w:t>
      </w:r>
      <w:r>
        <w:rPr>
          <w:rFonts w:ascii="Times New Roman" w:hAnsi="Times New Roman" w:cs="Times New Roman"/>
          <w:sz w:val="28"/>
          <w:szCs w:val="28"/>
          <w:lang w:val="uk-UA"/>
        </w:rPr>
        <w:t xml:space="preserve">ті, </w:t>
      </w:r>
      <w:r w:rsidR="00840535">
        <w:rPr>
          <w:rFonts w:ascii="Times New Roman" w:hAnsi="Times New Roman" w:cs="Times New Roman"/>
          <w:sz w:val="28"/>
          <w:szCs w:val="28"/>
          <w:lang w:val="uk-UA"/>
        </w:rPr>
        <w:t xml:space="preserve">підвищення </w:t>
      </w:r>
      <w:r>
        <w:rPr>
          <w:rFonts w:ascii="Times New Roman" w:hAnsi="Times New Roman" w:cs="Times New Roman"/>
          <w:sz w:val="28"/>
          <w:szCs w:val="28"/>
          <w:lang w:val="uk-UA"/>
        </w:rPr>
        <w:t>інвестиційної привабливості і</w:t>
      </w:r>
      <w:r w:rsidR="00306EEA" w:rsidRPr="008B7F83">
        <w:rPr>
          <w:rFonts w:ascii="Times New Roman" w:hAnsi="Times New Roman" w:cs="Times New Roman"/>
          <w:sz w:val="28"/>
          <w:szCs w:val="28"/>
          <w:lang w:val="uk-UA"/>
        </w:rPr>
        <w:t xml:space="preserve"> якості життя у </w:t>
      </w:r>
      <w:r>
        <w:rPr>
          <w:rFonts w:ascii="Times New Roman" w:hAnsi="Times New Roman" w:cs="Times New Roman"/>
          <w:sz w:val="28"/>
          <w:szCs w:val="28"/>
          <w:lang w:val="uk-UA"/>
        </w:rPr>
        <w:t xml:space="preserve">нашій </w:t>
      </w:r>
      <w:r w:rsidR="00306EEA" w:rsidRPr="008B7F83">
        <w:rPr>
          <w:rFonts w:ascii="Times New Roman" w:hAnsi="Times New Roman" w:cs="Times New Roman"/>
          <w:sz w:val="28"/>
          <w:szCs w:val="28"/>
          <w:lang w:val="uk-UA"/>
        </w:rPr>
        <w:t xml:space="preserve">громаді. </w:t>
      </w:r>
    </w:p>
    <w:p w:rsidR="008B7F83" w:rsidRDefault="008B7F83" w:rsidP="000A5228">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Звісно</w:t>
      </w:r>
      <w:r w:rsidR="00306EEA" w:rsidRPr="00EF606E">
        <w:rPr>
          <w:rFonts w:ascii="Times New Roman" w:hAnsi="Times New Roman" w:cs="Times New Roman"/>
          <w:sz w:val="28"/>
          <w:szCs w:val="28"/>
          <w:lang w:val="uk-UA"/>
        </w:rPr>
        <w:t>, є певні недоліки в роботі</w:t>
      </w:r>
      <w:r>
        <w:rPr>
          <w:rFonts w:ascii="Times New Roman" w:hAnsi="Times New Roman" w:cs="Times New Roman"/>
          <w:sz w:val="28"/>
          <w:szCs w:val="28"/>
          <w:lang w:val="uk-UA"/>
        </w:rPr>
        <w:t xml:space="preserve"> нашої команди</w:t>
      </w:r>
      <w:r w:rsidRPr="00EF606E">
        <w:rPr>
          <w:rFonts w:ascii="Times New Roman" w:hAnsi="Times New Roman" w:cs="Times New Roman"/>
          <w:sz w:val="28"/>
          <w:szCs w:val="28"/>
          <w:lang w:val="uk-UA"/>
        </w:rPr>
        <w:t xml:space="preserve">, не </w:t>
      </w:r>
      <w:r>
        <w:rPr>
          <w:rFonts w:ascii="Times New Roman" w:hAnsi="Times New Roman" w:cs="Times New Roman"/>
          <w:sz w:val="28"/>
          <w:szCs w:val="28"/>
          <w:lang w:val="uk-UA"/>
        </w:rPr>
        <w:t>в</w:t>
      </w:r>
      <w:r w:rsidR="00306EEA" w:rsidRPr="00EF606E">
        <w:rPr>
          <w:rFonts w:ascii="Times New Roman" w:hAnsi="Times New Roman" w:cs="Times New Roman"/>
          <w:sz w:val="28"/>
          <w:szCs w:val="28"/>
          <w:lang w:val="uk-UA"/>
        </w:rPr>
        <w:t xml:space="preserve">се </w:t>
      </w:r>
      <w:r>
        <w:rPr>
          <w:rFonts w:ascii="Times New Roman" w:hAnsi="Times New Roman" w:cs="Times New Roman"/>
          <w:sz w:val="28"/>
          <w:szCs w:val="28"/>
          <w:lang w:val="uk-UA"/>
        </w:rPr>
        <w:t xml:space="preserve">вдається </w:t>
      </w:r>
      <w:r w:rsidR="00EF606E">
        <w:rPr>
          <w:rFonts w:ascii="Times New Roman" w:hAnsi="Times New Roman" w:cs="Times New Roman"/>
          <w:sz w:val="28"/>
          <w:szCs w:val="28"/>
          <w:lang w:val="uk-UA"/>
        </w:rPr>
        <w:t>передбачити</w:t>
      </w:r>
      <w:r w:rsidR="00306EEA" w:rsidRPr="00EF606E">
        <w:rPr>
          <w:rFonts w:ascii="Times New Roman" w:hAnsi="Times New Roman" w:cs="Times New Roman"/>
          <w:sz w:val="28"/>
          <w:szCs w:val="28"/>
          <w:lang w:val="uk-UA"/>
        </w:rPr>
        <w:t xml:space="preserve">, </w:t>
      </w:r>
      <w:r w:rsidR="00EF606E">
        <w:rPr>
          <w:rFonts w:ascii="Times New Roman" w:hAnsi="Times New Roman" w:cs="Times New Roman"/>
          <w:sz w:val="28"/>
          <w:szCs w:val="28"/>
          <w:lang w:val="uk-UA"/>
        </w:rPr>
        <w:t>завчасно зреагувати і подолати так швидко, як цього хотілося б. Зазвичай, причини не залежні від керівництва, чи волі окремих людей,</w:t>
      </w:r>
      <w:r w:rsidR="00840535">
        <w:rPr>
          <w:rFonts w:ascii="Times New Roman" w:hAnsi="Times New Roman" w:cs="Times New Roman"/>
          <w:sz w:val="28"/>
          <w:szCs w:val="28"/>
          <w:lang w:val="uk-UA"/>
        </w:rPr>
        <w:t xml:space="preserve"> та п</w:t>
      </w:r>
      <w:r w:rsidR="00EF606E">
        <w:rPr>
          <w:rFonts w:ascii="Times New Roman" w:hAnsi="Times New Roman" w:cs="Times New Roman"/>
          <w:sz w:val="28"/>
          <w:szCs w:val="28"/>
          <w:lang w:val="uk-UA"/>
        </w:rPr>
        <w:t xml:space="preserve">опри всі перепони і труднощі є рух в перед і є розвиток, є позитивні результати. </w:t>
      </w:r>
    </w:p>
    <w:p w:rsidR="00EF606E" w:rsidRDefault="00EF606E" w:rsidP="00306EEA">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Рік тому разом із жи</w:t>
      </w:r>
      <w:r w:rsidR="00840535">
        <w:rPr>
          <w:rFonts w:ascii="Times New Roman" w:hAnsi="Times New Roman" w:cs="Times New Roman"/>
          <w:sz w:val="28"/>
          <w:szCs w:val="28"/>
          <w:lang w:val="uk-UA"/>
        </w:rPr>
        <w:t>телями громади</w:t>
      </w:r>
      <w:r w:rsidR="00B251DA">
        <w:rPr>
          <w:rFonts w:ascii="Times New Roman" w:hAnsi="Times New Roman" w:cs="Times New Roman"/>
          <w:sz w:val="28"/>
          <w:szCs w:val="28"/>
          <w:lang w:val="uk-UA"/>
        </w:rPr>
        <w:t xml:space="preserve"> ми</w:t>
      </w:r>
      <w:r>
        <w:rPr>
          <w:rFonts w:ascii="Times New Roman" w:hAnsi="Times New Roman" w:cs="Times New Roman"/>
          <w:sz w:val="28"/>
          <w:szCs w:val="28"/>
          <w:lang w:val="uk-UA"/>
        </w:rPr>
        <w:t xml:space="preserve"> пережили зустріч з ворогом на нашій землі, кілька тисяч переселенців знайшли прихисток на Ічнянщині,  на жаль, все частіше захисники-земляки повертаються на щиті і довгострокові економічні перспективи для регіону мають різні прогнози, та попри</w:t>
      </w:r>
      <w:r w:rsidR="00B251DA">
        <w:rPr>
          <w:rFonts w:ascii="Times New Roman" w:hAnsi="Times New Roman" w:cs="Times New Roman"/>
          <w:sz w:val="28"/>
          <w:szCs w:val="28"/>
          <w:lang w:val="uk-UA"/>
        </w:rPr>
        <w:t xml:space="preserve"> всі негаразди ми маємо волю, будуємо достойне майбутнє, </w:t>
      </w:r>
      <w:r>
        <w:rPr>
          <w:rFonts w:ascii="Times New Roman" w:hAnsi="Times New Roman" w:cs="Times New Roman"/>
          <w:sz w:val="28"/>
          <w:szCs w:val="28"/>
          <w:lang w:val="uk-UA"/>
        </w:rPr>
        <w:t>віримо в Перемогу</w:t>
      </w:r>
      <w:r w:rsidR="00BE6946">
        <w:rPr>
          <w:rFonts w:ascii="Times New Roman" w:hAnsi="Times New Roman" w:cs="Times New Roman"/>
          <w:sz w:val="28"/>
          <w:szCs w:val="28"/>
          <w:lang w:val="uk-UA"/>
        </w:rPr>
        <w:t xml:space="preserve"> України</w:t>
      </w:r>
      <w:r>
        <w:rPr>
          <w:rFonts w:ascii="Times New Roman" w:hAnsi="Times New Roman" w:cs="Times New Roman"/>
          <w:sz w:val="28"/>
          <w:szCs w:val="28"/>
          <w:lang w:val="uk-UA"/>
        </w:rPr>
        <w:t xml:space="preserve">, а тому </w:t>
      </w:r>
      <w:r w:rsidR="00BE6946">
        <w:rPr>
          <w:rFonts w:ascii="Times New Roman" w:hAnsi="Times New Roman" w:cs="Times New Roman"/>
          <w:sz w:val="28"/>
          <w:szCs w:val="28"/>
          <w:lang w:val="uk-UA"/>
        </w:rPr>
        <w:t xml:space="preserve">вже сьогодні </w:t>
      </w:r>
      <w:r>
        <w:rPr>
          <w:rFonts w:ascii="Times New Roman" w:hAnsi="Times New Roman" w:cs="Times New Roman"/>
          <w:sz w:val="28"/>
          <w:szCs w:val="28"/>
          <w:lang w:val="uk-UA"/>
        </w:rPr>
        <w:t>плануємо</w:t>
      </w:r>
      <w:r w:rsidR="00BE6946">
        <w:rPr>
          <w:rFonts w:ascii="Times New Roman" w:hAnsi="Times New Roman" w:cs="Times New Roman"/>
          <w:sz w:val="28"/>
          <w:szCs w:val="28"/>
          <w:lang w:val="uk-UA"/>
        </w:rPr>
        <w:t xml:space="preserve"> і шукаємо можливості для </w:t>
      </w:r>
      <w:r w:rsidR="00B251DA">
        <w:rPr>
          <w:rFonts w:ascii="Times New Roman" w:hAnsi="Times New Roman" w:cs="Times New Roman"/>
          <w:sz w:val="28"/>
          <w:szCs w:val="28"/>
          <w:lang w:val="uk-UA"/>
        </w:rPr>
        <w:t xml:space="preserve">розвитку й процвітання нашого краю. </w:t>
      </w:r>
    </w:p>
    <w:p w:rsidR="00EF606E" w:rsidRDefault="00EF606E" w:rsidP="00306EEA">
      <w:pPr>
        <w:spacing w:after="0" w:line="360" w:lineRule="auto"/>
        <w:ind w:firstLine="709"/>
        <w:contextualSpacing/>
        <w:jc w:val="both"/>
        <w:rPr>
          <w:rFonts w:ascii="Times New Roman" w:hAnsi="Times New Roman" w:cs="Times New Roman"/>
          <w:sz w:val="28"/>
          <w:szCs w:val="28"/>
          <w:lang w:val="uk-UA"/>
        </w:rPr>
      </w:pPr>
    </w:p>
    <w:p w:rsidR="00306EEA" w:rsidRPr="00FC3E37" w:rsidRDefault="00840535" w:rsidP="00FC3E37">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Пріоритетними </w:t>
      </w:r>
      <w:r>
        <w:rPr>
          <w:rFonts w:ascii="Times New Roman" w:hAnsi="Times New Roman" w:cs="Times New Roman"/>
          <w:sz w:val="28"/>
          <w:szCs w:val="28"/>
        </w:rPr>
        <w:t xml:space="preserve">напрямками </w:t>
      </w:r>
      <w:r>
        <w:rPr>
          <w:rFonts w:ascii="Times New Roman" w:hAnsi="Times New Roman" w:cs="Times New Roman"/>
          <w:sz w:val="28"/>
          <w:szCs w:val="28"/>
          <w:lang w:val="uk-UA"/>
        </w:rPr>
        <w:t xml:space="preserve">діяльності Ічнянськї міської ради </w:t>
      </w:r>
      <w:r w:rsidR="00306EEA" w:rsidRPr="00306EEA">
        <w:rPr>
          <w:rFonts w:ascii="Times New Roman" w:hAnsi="Times New Roman" w:cs="Times New Roman"/>
          <w:sz w:val="28"/>
          <w:szCs w:val="28"/>
        </w:rPr>
        <w:t xml:space="preserve">вважаю: </w:t>
      </w:r>
    </w:p>
    <w:p w:rsidR="000A5228" w:rsidRPr="00EF606E" w:rsidRDefault="000A5228" w:rsidP="00EF606E">
      <w:pPr>
        <w:pStyle w:val="a6"/>
        <w:numPr>
          <w:ilvl w:val="0"/>
          <w:numId w:val="15"/>
        </w:numPr>
        <w:spacing w:after="0" w:line="360" w:lineRule="auto"/>
        <w:jc w:val="both"/>
        <w:rPr>
          <w:rFonts w:ascii="Times New Roman" w:hAnsi="Times New Roman" w:cs="Times New Roman"/>
          <w:sz w:val="28"/>
          <w:szCs w:val="28"/>
          <w:lang w:val="uk-UA"/>
        </w:rPr>
      </w:pPr>
      <w:r w:rsidRPr="00EF606E">
        <w:rPr>
          <w:rFonts w:ascii="Times New Roman" w:hAnsi="Times New Roman" w:cs="Times New Roman"/>
          <w:sz w:val="28"/>
          <w:szCs w:val="28"/>
          <w:lang w:val="uk-UA"/>
        </w:rPr>
        <w:t>покращення матеріально-технічної бази медичних і комунальних підприємств, освітніх, культурних та спортивних закладів;</w:t>
      </w:r>
    </w:p>
    <w:p w:rsidR="00306EEA" w:rsidRDefault="00306EEA" w:rsidP="00EF606E">
      <w:pPr>
        <w:pStyle w:val="a6"/>
        <w:numPr>
          <w:ilvl w:val="0"/>
          <w:numId w:val="15"/>
        </w:numPr>
        <w:spacing w:after="0" w:line="360" w:lineRule="auto"/>
        <w:jc w:val="both"/>
        <w:rPr>
          <w:rFonts w:ascii="Times New Roman" w:hAnsi="Times New Roman" w:cs="Times New Roman"/>
          <w:sz w:val="28"/>
          <w:szCs w:val="28"/>
          <w:lang w:val="uk-UA"/>
        </w:rPr>
      </w:pPr>
      <w:r w:rsidRPr="00EF606E">
        <w:rPr>
          <w:rFonts w:ascii="Times New Roman" w:hAnsi="Times New Roman" w:cs="Times New Roman"/>
          <w:sz w:val="28"/>
          <w:szCs w:val="28"/>
          <w:lang w:val="uk-UA"/>
        </w:rPr>
        <w:t xml:space="preserve"> проведення компле</w:t>
      </w:r>
      <w:r w:rsidR="00292492">
        <w:rPr>
          <w:rFonts w:ascii="Times New Roman" w:hAnsi="Times New Roman" w:cs="Times New Roman"/>
          <w:sz w:val="28"/>
          <w:szCs w:val="28"/>
          <w:lang w:val="uk-UA"/>
        </w:rPr>
        <w:t>ксу заходів з</w:t>
      </w:r>
      <w:r w:rsidRPr="00EF606E">
        <w:rPr>
          <w:rFonts w:ascii="Times New Roman" w:hAnsi="Times New Roman" w:cs="Times New Roman"/>
          <w:sz w:val="28"/>
          <w:szCs w:val="28"/>
          <w:lang w:val="uk-UA"/>
        </w:rPr>
        <w:t xml:space="preserve"> енергоефективності та енергозбереженню </w:t>
      </w:r>
      <w:r w:rsidRPr="00EF606E">
        <w:rPr>
          <w:rFonts w:ascii="Times New Roman" w:hAnsi="Times New Roman" w:cs="Times New Roman"/>
          <w:sz w:val="28"/>
          <w:szCs w:val="28"/>
        </w:rPr>
        <w:t>(модернізація котелень, реконструкція мереж, утеплення приміщень</w:t>
      </w:r>
      <w:r w:rsidR="00292492">
        <w:rPr>
          <w:rFonts w:ascii="Times New Roman" w:hAnsi="Times New Roman" w:cs="Times New Roman"/>
          <w:sz w:val="28"/>
          <w:szCs w:val="28"/>
          <w:lang w:val="uk-UA"/>
        </w:rPr>
        <w:t>, забезпечення резервними джерелами живлення об’єкти критичної та соціальної інфраструктури</w:t>
      </w:r>
      <w:r w:rsidRPr="00EF606E">
        <w:rPr>
          <w:rFonts w:ascii="Times New Roman" w:hAnsi="Times New Roman" w:cs="Times New Roman"/>
          <w:sz w:val="28"/>
          <w:szCs w:val="28"/>
        </w:rPr>
        <w:t>);</w:t>
      </w:r>
    </w:p>
    <w:p w:rsidR="00840535" w:rsidRDefault="00840535" w:rsidP="00EF606E">
      <w:pPr>
        <w:pStyle w:val="a6"/>
        <w:numPr>
          <w:ilvl w:val="0"/>
          <w:numId w:val="1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Покращення стану споруд цивільного захисту, врахування без пекової складової у всіх аспектах управління; </w:t>
      </w:r>
    </w:p>
    <w:p w:rsidR="00840535" w:rsidRDefault="00840535" w:rsidP="00EF606E">
      <w:pPr>
        <w:pStyle w:val="a6"/>
        <w:numPr>
          <w:ilvl w:val="0"/>
          <w:numId w:val="1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Подальш</w:t>
      </w:r>
      <w:r>
        <w:rPr>
          <w:rFonts w:ascii="Times New Roman" w:hAnsi="Times New Roman" w:cs="Times New Roman"/>
          <w:sz w:val="28"/>
          <w:szCs w:val="28"/>
          <w:lang w:val="uk-UA"/>
        </w:rPr>
        <w:t>е відновлення і</w:t>
      </w:r>
      <w:r w:rsidRPr="00EF606E">
        <w:rPr>
          <w:rFonts w:ascii="Times New Roman" w:hAnsi="Times New Roman" w:cs="Times New Roman"/>
          <w:sz w:val="28"/>
          <w:szCs w:val="28"/>
        </w:rPr>
        <w:t xml:space="preserve"> розвиток інфраструктури населених пунктів (дороги, освітлення, во</w:t>
      </w:r>
      <w:r>
        <w:rPr>
          <w:rFonts w:ascii="Times New Roman" w:hAnsi="Times New Roman" w:cs="Times New Roman"/>
          <w:sz w:val="28"/>
          <w:szCs w:val="28"/>
        </w:rPr>
        <w:t>допостачання та водовідведення)</w:t>
      </w:r>
      <w:r>
        <w:rPr>
          <w:rFonts w:ascii="Times New Roman" w:hAnsi="Times New Roman" w:cs="Times New Roman"/>
          <w:sz w:val="28"/>
          <w:szCs w:val="28"/>
          <w:lang w:val="uk-UA"/>
        </w:rPr>
        <w:t>;</w:t>
      </w:r>
    </w:p>
    <w:p w:rsidR="000A5228" w:rsidRPr="00840535" w:rsidRDefault="00840535" w:rsidP="00840535">
      <w:pPr>
        <w:pStyle w:val="a6"/>
        <w:numPr>
          <w:ilvl w:val="0"/>
          <w:numId w:val="15"/>
        </w:numPr>
        <w:spacing w:after="0" w:line="360" w:lineRule="auto"/>
        <w:jc w:val="both"/>
        <w:rPr>
          <w:rFonts w:ascii="Times New Roman" w:hAnsi="Times New Roman" w:cs="Times New Roman"/>
          <w:sz w:val="28"/>
          <w:szCs w:val="28"/>
          <w:lang w:val="uk-UA"/>
        </w:rPr>
      </w:pPr>
      <w:r w:rsidRPr="00EF606E">
        <w:rPr>
          <w:rFonts w:ascii="Times New Roman" w:hAnsi="Times New Roman" w:cs="Times New Roman"/>
          <w:sz w:val="28"/>
          <w:szCs w:val="28"/>
          <w:lang w:val="uk-UA"/>
        </w:rPr>
        <w:t xml:space="preserve">підвищення економічної ефективності комунальних підприємств ТГ та використання їх потенціалу для підвищення якості послуг для жителів громади; </w:t>
      </w:r>
    </w:p>
    <w:p w:rsidR="000A5228" w:rsidRPr="00D33FB8" w:rsidRDefault="000A5228" w:rsidP="00D33FB8">
      <w:pPr>
        <w:pStyle w:val="a6"/>
        <w:numPr>
          <w:ilvl w:val="0"/>
          <w:numId w:val="1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розширення партнерства з міжнародними благодійними орг</w:t>
      </w:r>
      <w:r w:rsidR="00840535">
        <w:rPr>
          <w:rFonts w:ascii="Times New Roman" w:hAnsi="Times New Roman" w:cs="Times New Roman"/>
          <w:sz w:val="28"/>
          <w:szCs w:val="28"/>
          <w:lang w:val="uk-UA"/>
        </w:rPr>
        <w:t>анізаціями щодо соціальних</w:t>
      </w:r>
      <w:r w:rsidR="00292492">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00840535">
        <w:rPr>
          <w:rFonts w:ascii="Times New Roman" w:hAnsi="Times New Roman" w:cs="Times New Roman"/>
          <w:sz w:val="28"/>
          <w:szCs w:val="28"/>
          <w:lang w:val="uk-UA"/>
        </w:rPr>
        <w:t>роєктів.</w:t>
      </w:r>
    </w:p>
    <w:p w:rsidR="003F0E67" w:rsidRDefault="00D33FB8" w:rsidP="000A522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Щиро дякую</w:t>
      </w:r>
      <w:r w:rsidR="00306EEA" w:rsidRPr="00306EEA">
        <w:rPr>
          <w:rFonts w:ascii="Times New Roman" w:hAnsi="Times New Roman" w:cs="Times New Roman"/>
          <w:sz w:val="28"/>
          <w:szCs w:val="28"/>
        </w:rPr>
        <w:t xml:space="preserve"> кожному, хто допомагав міській рад</w:t>
      </w:r>
      <w:r w:rsidR="00840535">
        <w:rPr>
          <w:rFonts w:ascii="Times New Roman" w:hAnsi="Times New Roman" w:cs="Times New Roman"/>
          <w:sz w:val="28"/>
          <w:szCs w:val="28"/>
        </w:rPr>
        <w:t xml:space="preserve">і </w:t>
      </w:r>
      <w:r w:rsidR="00840535">
        <w:rPr>
          <w:rFonts w:ascii="Times New Roman" w:hAnsi="Times New Roman" w:cs="Times New Roman"/>
          <w:sz w:val="28"/>
          <w:szCs w:val="28"/>
          <w:lang w:val="uk-UA"/>
        </w:rPr>
        <w:t>у</w:t>
      </w:r>
      <w:r>
        <w:rPr>
          <w:rFonts w:ascii="Times New Roman" w:hAnsi="Times New Roman" w:cs="Times New Roman"/>
          <w:sz w:val="28"/>
          <w:szCs w:val="28"/>
        </w:rPr>
        <w:t xml:space="preserve"> цей нелегкий період</w:t>
      </w:r>
      <w:r w:rsidR="00306EEA" w:rsidRPr="00306EEA">
        <w:rPr>
          <w:rFonts w:ascii="Times New Roman" w:hAnsi="Times New Roman" w:cs="Times New Roman"/>
          <w:sz w:val="28"/>
          <w:szCs w:val="28"/>
        </w:rPr>
        <w:t xml:space="preserve"> практичними справами, своїм досвідом, конструктивними порадами </w:t>
      </w:r>
      <w:r w:rsidR="003F0E67">
        <w:rPr>
          <w:rFonts w:ascii="Times New Roman" w:hAnsi="Times New Roman" w:cs="Times New Roman"/>
          <w:sz w:val="28"/>
          <w:szCs w:val="28"/>
        </w:rPr>
        <w:t xml:space="preserve">та об’єктивними зауваженнями. </w:t>
      </w:r>
    </w:p>
    <w:p w:rsidR="00D33FB8" w:rsidRPr="00D33FB8" w:rsidRDefault="00D33FB8" w:rsidP="000A522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Я</w:t>
      </w:r>
      <w:r>
        <w:rPr>
          <w:rFonts w:ascii="Times New Roman" w:hAnsi="Times New Roman" w:cs="Times New Roman"/>
          <w:sz w:val="28"/>
          <w:szCs w:val="28"/>
          <w:lang w:val="uk-UA"/>
        </w:rPr>
        <w:t xml:space="preserve"> особисто, як вся наша команда завжди орієнтовані</w:t>
      </w:r>
      <w:r>
        <w:rPr>
          <w:rFonts w:ascii="Times New Roman" w:hAnsi="Times New Roman" w:cs="Times New Roman"/>
          <w:sz w:val="28"/>
          <w:szCs w:val="28"/>
        </w:rPr>
        <w:t xml:space="preserve"> на п</w:t>
      </w:r>
      <w:r>
        <w:rPr>
          <w:rFonts w:ascii="Times New Roman" w:hAnsi="Times New Roman" w:cs="Times New Roman"/>
          <w:sz w:val="28"/>
          <w:szCs w:val="28"/>
          <w:lang w:val="uk-UA"/>
        </w:rPr>
        <w:t xml:space="preserve">лідну </w:t>
      </w:r>
      <w:r w:rsidRPr="000A5228">
        <w:rPr>
          <w:rFonts w:ascii="Times New Roman" w:hAnsi="Times New Roman" w:cs="Times New Roman"/>
          <w:sz w:val="28"/>
          <w:szCs w:val="28"/>
        </w:rPr>
        <w:t xml:space="preserve">співпрацю та на </w:t>
      </w:r>
      <w:r>
        <w:rPr>
          <w:rFonts w:ascii="Times New Roman" w:hAnsi="Times New Roman" w:cs="Times New Roman"/>
          <w:sz w:val="28"/>
          <w:szCs w:val="28"/>
          <w:lang w:val="uk-UA"/>
        </w:rPr>
        <w:t xml:space="preserve">продуктивний </w:t>
      </w:r>
      <w:r w:rsidRPr="000A5228">
        <w:rPr>
          <w:rFonts w:ascii="Times New Roman" w:hAnsi="Times New Roman" w:cs="Times New Roman"/>
          <w:sz w:val="28"/>
          <w:szCs w:val="28"/>
        </w:rPr>
        <w:t xml:space="preserve">діалог з </w:t>
      </w:r>
      <w:r>
        <w:rPr>
          <w:rFonts w:ascii="Times New Roman" w:hAnsi="Times New Roman" w:cs="Times New Roman"/>
          <w:sz w:val="28"/>
          <w:szCs w:val="28"/>
        </w:rPr>
        <w:t>усіма, хто бажає</w:t>
      </w:r>
      <w:r w:rsidRPr="000A5228">
        <w:rPr>
          <w:rFonts w:ascii="Times New Roman" w:hAnsi="Times New Roman" w:cs="Times New Roman"/>
          <w:sz w:val="28"/>
          <w:szCs w:val="28"/>
        </w:rPr>
        <w:t xml:space="preserve"> </w:t>
      </w:r>
      <w:r>
        <w:rPr>
          <w:rFonts w:ascii="Times New Roman" w:hAnsi="Times New Roman" w:cs="Times New Roman"/>
          <w:sz w:val="28"/>
          <w:szCs w:val="28"/>
        </w:rPr>
        <w:t>зробити</w:t>
      </w:r>
      <w:r>
        <w:rPr>
          <w:rFonts w:ascii="Times New Roman" w:hAnsi="Times New Roman" w:cs="Times New Roman"/>
          <w:sz w:val="28"/>
          <w:szCs w:val="28"/>
          <w:lang w:val="uk-UA"/>
        </w:rPr>
        <w:t xml:space="preserve"> щось</w:t>
      </w:r>
      <w:r>
        <w:rPr>
          <w:rFonts w:ascii="Times New Roman" w:hAnsi="Times New Roman" w:cs="Times New Roman"/>
          <w:sz w:val="28"/>
          <w:szCs w:val="28"/>
        </w:rPr>
        <w:t xml:space="preserve"> корисне для свого міста</w:t>
      </w:r>
      <w:r>
        <w:rPr>
          <w:rFonts w:ascii="Times New Roman" w:hAnsi="Times New Roman" w:cs="Times New Roman"/>
          <w:sz w:val="28"/>
          <w:szCs w:val="28"/>
          <w:lang w:val="uk-UA"/>
        </w:rPr>
        <w:t xml:space="preserve"> чи</w:t>
      </w:r>
      <w:r>
        <w:rPr>
          <w:rFonts w:ascii="Times New Roman" w:hAnsi="Times New Roman" w:cs="Times New Roman"/>
          <w:sz w:val="28"/>
          <w:szCs w:val="28"/>
        </w:rPr>
        <w:t xml:space="preserve"> села</w:t>
      </w:r>
      <w:r>
        <w:rPr>
          <w:rFonts w:ascii="Times New Roman" w:hAnsi="Times New Roman" w:cs="Times New Roman"/>
          <w:sz w:val="28"/>
          <w:szCs w:val="28"/>
          <w:lang w:val="uk-UA"/>
        </w:rPr>
        <w:t>.</w:t>
      </w:r>
    </w:p>
    <w:p w:rsidR="00306EEA" w:rsidRDefault="00306EEA" w:rsidP="00306EEA">
      <w:pPr>
        <w:spacing w:after="0" w:line="360" w:lineRule="auto"/>
        <w:ind w:firstLine="709"/>
        <w:contextualSpacing/>
        <w:jc w:val="both"/>
        <w:rPr>
          <w:rFonts w:ascii="Times New Roman" w:hAnsi="Times New Roman" w:cs="Times New Roman"/>
          <w:sz w:val="28"/>
          <w:szCs w:val="28"/>
          <w:lang w:val="uk-UA"/>
        </w:rPr>
      </w:pPr>
      <w:r w:rsidRPr="003F0E67">
        <w:rPr>
          <w:rFonts w:ascii="Times New Roman" w:hAnsi="Times New Roman" w:cs="Times New Roman"/>
          <w:sz w:val="28"/>
          <w:szCs w:val="28"/>
          <w:lang w:val="uk-UA"/>
        </w:rPr>
        <w:t xml:space="preserve"> Закликаю всіх</w:t>
      </w:r>
      <w:r w:rsidR="00D33FB8">
        <w:rPr>
          <w:rFonts w:ascii="Times New Roman" w:hAnsi="Times New Roman" w:cs="Times New Roman"/>
          <w:sz w:val="28"/>
          <w:szCs w:val="28"/>
          <w:lang w:val="uk-UA"/>
        </w:rPr>
        <w:t xml:space="preserve"> й</w:t>
      </w:r>
      <w:r w:rsidRPr="003F0E67">
        <w:rPr>
          <w:rFonts w:ascii="Times New Roman" w:hAnsi="Times New Roman" w:cs="Times New Roman"/>
          <w:sz w:val="28"/>
          <w:szCs w:val="28"/>
          <w:lang w:val="uk-UA"/>
        </w:rPr>
        <w:t xml:space="preserve"> надал</w:t>
      </w:r>
      <w:r w:rsidR="000A5228">
        <w:rPr>
          <w:rFonts w:ascii="Times New Roman" w:hAnsi="Times New Roman" w:cs="Times New Roman"/>
          <w:sz w:val="28"/>
          <w:szCs w:val="28"/>
          <w:lang w:val="uk-UA"/>
        </w:rPr>
        <w:t xml:space="preserve">і </w:t>
      </w:r>
      <w:r w:rsidR="00D33FB8">
        <w:rPr>
          <w:rFonts w:ascii="Times New Roman" w:hAnsi="Times New Roman" w:cs="Times New Roman"/>
          <w:sz w:val="28"/>
          <w:szCs w:val="28"/>
          <w:lang w:val="uk-UA"/>
        </w:rPr>
        <w:t xml:space="preserve">відповідально </w:t>
      </w:r>
      <w:r w:rsidR="000A5228">
        <w:rPr>
          <w:rFonts w:ascii="Times New Roman" w:hAnsi="Times New Roman" w:cs="Times New Roman"/>
          <w:sz w:val="28"/>
          <w:szCs w:val="28"/>
          <w:lang w:val="uk-UA"/>
        </w:rPr>
        <w:t>працювати з повною віддачею на користь</w:t>
      </w:r>
      <w:r w:rsidR="00D33FB8">
        <w:rPr>
          <w:rFonts w:ascii="Times New Roman" w:hAnsi="Times New Roman" w:cs="Times New Roman"/>
          <w:sz w:val="28"/>
          <w:szCs w:val="28"/>
          <w:lang w:val="uk-UA"/>
        </w:rPr>
        <w:t xml:space="preserve"> наших жителів</w:t>
      </w:r>
      <w:r w:rsidR="00840535">
        <w:rPr>
          <w:rFonts w:ascii="Times New Roman" w:hAnsi="Times New Roman" w:cs="Times New Roman"/>
          <w:sz w:val="28"/>
          <w:szCs w:val="28"/>
          <w:lang w:val="uk-UA"/>
        </w:rPr>
        <w:t>, адже лише</w:t>
      </w:r>
      <w:r w:rsidRPr="003F0E67">
        <w:rPr>
          <w:rFonts w:ascii="Times New Roman" w:hAnsi="Times New Roman" w:cs="Times New Roman"/>
          <w:sz w:val="28"/>
          <w:szCs w:val="28"/>
          <w:lang w:val="uk-UA"/>
        </w:rPr>
        <w:t xml:space="preserve"> спі</w:t>
      </w:r>
      <w:r w:rsidR="00D33FB8">
        <w:rPr>
          <w:rFonts w:ascii="Times New Roman" w:hAnsi="Times New Roman" w:cs="Times New Roman"/>
          <w:sz w:val="28"/>
          <w:szCs w:val="28"/>
          <w:lang w:val="uk-UA"/>
        </w:rPr>
        <w:t>льними зусиллями ми зможемо відновити,</w:t>
      </w:r>
      <w:r w:rsidR="00840535">
        <w:rPr>
          <w:rFonts w:ascii="Times New Roman" w:hAnsi="Times New Roman" w:cs="Times New Roman"/>
          <w:sz w:val="28"/>
          <w:szCs w:val="28"/>
          <w:lang w:val="uk-UA"/>
        </w:rPr>
        <w:t xml:space="preserve"> розвивати та створювати комфортну і </w:t>
      </w:r>
      <w:r w:rsidR="00D33FB8">
        <w:rPr>
          <w:rFonts w:ascii="Times New Roman" w:hAnsi="Times New Roman" w:cs="Times New Roman"/>
          <w:sz w:val="28"/>
          <w:szCs w:val="28"/>
          <w:lang w:val="uk-UA"/>
        </w:rPr>
        <w:t xml:space="preserve"> </w:t>
      </w:r>
      <w:r w:rsidR="00EF606E">
        <w:rPr>
          <w:rFonts w:ascii="Times New Roman" w:hAnsi="Times New Roman" w:cs="Times New Roman"/>
          <w:sz w:val="28"/>
          <w:szCs w:val="28"/>
          <w:lang w:val="uk-UA"/>
        </w:rPr>
        <w:t xml:space="preserve">квітучу </w:t>
      </w:r>
      <w:r w:rsidRPr="003F0E67">
        <w:rPr>
          <w:rFonts w:ascii="Times New Roman" w:hAnsi="Times New Roman" w:cs="Times New Roman"/>
          <w:sz w:val="28"/>
          <w:szCs w:val="28"/>
          <w:lang w:val="uk-UA"/>
        </w:rPr>
        <w:t xml:space="preserve">громаду. </w:t>
      </w:r>
      <w:r>
        <w:rPr>
          <w:rFonts w:ascii="Times New Roman" w:hAnsi="Times New Roman" w:cs="Times New Roman"/>
          <w:sz w:val="28"/>
          <w:szCs w:val="28"/>
          <w:lang w:val="uk-UA"/>
        </w:rPr>
        <w:t xml:space="preserve"> </w:t>
      </w:r>
    </w:p>
    <w:p w:rsidR="002E5A5B" w:rsidRDefault="002E5A5B" w:rsidP="002E5A5B">
      <w:pPr>
        <w:spacing w:after="0" w:line="360" w:lineRule="auto"/>
        <w:contextualSpacing/>
        <w:jc w:val="both"/>
        <w:rPr>
          <w:rFonts w:ascii="Times New Roman" w:hAnsi="Times New Roman" w:cs="Times New Roman"/>
          <w:sz w:val="28"/>
          <w:szCs w:val="28"/>
          <w:lang w:val="uk-UA"/>
        </w:rPr>
      </w:pPr>
    </w:p>
    <w:p w:rsidR="00306EEA" w:rsidRDefault="00306EEA" w:rsidP="000A5228">
      <w:pPr>
        <w:spacing w:after="0" w:line="360" w:lineRule="auto"/>
        <w:contextualSpacing/>
        <w:jc w:val="both"/>
        <w:rPr>
          <w:rFonts w:ascii="Times New Roman" w:hAnsi="Times New Roman" w:cs="Times New Roman"/>
          <w:sz w:val="28"/>
          <w:szCs w:val="28"/>
          <w:lang w:val="uk-UA"/>
        </w:rPr>
      </w:pPr>
    </w:p>
    <w:p w:rsidR="00784004" w:rsidRDefault="00306EEA" w:rsidP="00784004">
      <w:pPr>
        <w:spacing w:after="0" w:line="360" w:lineRule="auto"/>
        <w:contextualSpacing/>
        <w:jc w:val="both"/>
        <w:rPr>
          <w:rFonts w:ascii="Times New Roman" w:hAnsi="Times New Roman" w:cs="Times New Roman"/>
          <w:b/>
          <w:sz w:val="28"/>
          <w:szCs w:val="28"/>
          <w:lang w:val="uk-UA"/>
        </w:rPr>
      </w:pPr>
      <w:r w:rsidRPr="00306EEA">
        <w:rPr>
          <w:rFonts w:ascii="Times New Roman" w:hAnsi="Times New Roman" w:cs="Times New Roman"/>
          <w:b/>
          <w:sz w:val="28"/>
          <w:szCs w:val="28"/>
        </w:rPr>
        <w:t>Міський голова</w:t>
      </w:r>
      <w:r w:rsidRPr="00306EEA">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306EEA">
        <w:rPr>
          <w:rFonts w:ascii="Times New Roman" w:hAnsi="Times New Roman" w:cs="Times New Roman"/>
          <w:b/>
          <w:sz w:val="28"/>
          <w:szCs w:val="28"/>
          <w:lang w:val="uk-UA"/>
        </w:rPr>
        <w:t xml:space="preserve">                                </w:t>
      </w:r>
      <w:r w:rsidRPr="00306EEA">
        <w:rPr>
          <w:rFonts w:ascii="Times New Roman" w:hAnsi="Times New Roman" w:cs="Times New Roman"/>
          <w:b/>
          <w:sz w:val="28"/>
          <w:szCs w:val="28"/>
        </w:rPr>
        <w:t xml:space="preserve"> </w:t>
      </w:r>
      <w:r w:rsidRPr="00306EEA">
        <w:rPr>
          <w:rFonts w:ascii="Times New Roman" w:hAnsi="Times New Roman" w:cs="Times New Roman"/>
          <w:b/>
          <w:sz w:val="28"/>
          <w:szCs w:val="28"/>
          <w:lang w:val="uk-UA"/>
        </w:rPr>
        <w:t xml:space="preserve">Олена </w:t>
      </w:r>
      <w:r w:rsidR="00784004">
        <w:rPr>
          <w:rFonts w:ascii="Times New Roman" w:hAnsi="Times New Roman" w:cs="Times New Roman"/>
          <w:b/>
          <w:sz w:val="28"/>
          <w:szCs w:val="28"/>
          <w:lang w:val="uk-UA"/>
        </w:rPr>
        <w:t>БУТУРЛИМ</w:t>
      </w:r>
    </w:p>
    <w:p w:rsidR="00784004" w:rsidRDefault="00784004" w:rsidP="00784004">
      <w:pPr>
        <w:spacing w:after="0" w:line="360" w:lineRule="auto"/>
        <w:contextualSpacing/>
        <w:jc w:val="both"/>
        <w:rPr>
          <w:rFonts w:ascii="Times New Roman" w:hAnsi="Times New Roman" w:cs="Times New Roman"/>
          <w:b/>
          <w:sz w:val="28"/>
          <w:szCs w:val="28"/>
          <w:lang w:val="uk-UA"/>
        </w:rPr>
      </w:pPr>
    </w:p>
    <w:p w:rsidR="00784004" w:rsidRDefault="00784004" w:rsidP="00784004">
      <w:pPr>
        <w:spacing w:after="0" w:line="360" w:lineRule="auto"/>
        <w:contextualSpacing/>
        <w:jc w:val="both"/>
        <w:rPr>
          <w:rFonts w:ascii="Times New Roman" w:hAnsi="Times New Roman" w:cs="Times New Roman"/>
          <w:b/>
          <w:sz w:val="28"/>
          <w:szCs w:val="28"/>
          <w:lang w:val="uk-UA"/>
        </w:rPr>
      </w:pPr>
    </w:p>
    <w:p w:rsidR="0058209E" w:rsidRDefault="0058209E" w:rsidP="00784004">
      <w:pPr>
        <w:spacing w:after="0" w:line="360" w:lineRule="auto"/>
        <w:contextualSpacing/>
        <w:jc w:val="center"/>
        <w:rPr>
          <w:rFonts w:ascii="Times New Roman" w:hAnsi="Times New Roman" w:cs="Times New Roman"/>
          <w:b/>
          <w:sz w:val="28"/>
          <w:szCs w:val="28"/>
          <w:lang w:val="uk-UA"/>
        </w:rPr>
      </w:pPr>
    </w:p>
    <w:p w:rsidR="0058209E" w:rsidRDefault="0058209E" w:rsidP="00784004">
      <w:pPr>
        <w:spacing w:after="0" w:line="360" w:lineRule="auto"/>
        <w:contextualSpacing/>
        <w:jc w:val="center"/>
        <w:rPr>
          <w:rFonts w:ascii="Times New Roman" w:hAnsi="Times New Roman" w:cs="Times New Roman"/>
          <w:b/>
          <w:sz w:val="28"/>
          <w:szCs w:val="28"/>
          <w:lang w:val="uk-UA"/>
        </w:rPr>
      </w:pPr>
    </w:p>
    <w:p w:rsidR="0058209E" w:rsidRDefault="0058209E" w:rsidP="00784004">
      <w:pPr>
        <w:spacing w:after="0" w:line="360" w:lineRule="auto"/>
        <w:contextualSpacing/>
        <w:jc w:val="center"/>
        <w:rPr>
          <w:rFonts w:ascii="Times New Roman" w:hAnsi="Times New Roman" w:cs="Times New Roman"/>
          <w:b/>
          <w:sz w:val="28"/>
          <w:szCs w:val="28"/>
          <w:lang w:val="uk-UA"/>
        </w:rPr>
      </w:pPr>
    </w:p>
    <w:p w:rsidR="0058209E" w:rsidRDefault="0058209E" w:rsidP="00784004">
      <w:pPr>
        <w:spacing w:after="0" w:line="360" w:lineRule="auto"/>
        <w:contextualSpacing/>
        <w:jc w:val="center"/>
        <w:rPr>
          <w:rFonts w:ascii="Times New Roman" w:hAnsi="Times New Roman" w:cs="Times New Roman"/>
          <w:b/>
          <w:sz w:val="28"/>
          <w:szCs w:val="28"/>
          <w:lang w:val="uk-UA"/>
        </w:rPr>
      </w:pPr>
    </w:p>
    <w:p w:rsidR="0058209E" w:rsidRDefault="0058209E" w:rsidP="00784004">
      <w:pPr>
        <w:spacing w:after="0" w:line="360" w:lineRule="auto"/>
        <w:contextualSpacing/>
        <w:jc w:val="center"/>
        <w:rPr>
          <w:rFonts w:ascii="Times New Roman" w:hAnsi="Times New Roman" w:cs="Times New Roman"/>
          <w:b/>
          <w:sz w:val="28"/>
          <w:szCs w:val="28"/>
          <w:lang w:val="uk-UA"/>
        </w:rPr>
      </w:pPr>
    </w:p>
    <w:p w:rsidR="0058209E" w:rsidRDefault="0058209E" w:rsidP="00784004">
      <w:pPr>
        <w:spacing w:after="0" w:line="360" w:lineRule="auto"/>
        <w:contextualSpacing/>
        <w:jc w:val="center"/>
        <w:rPr>
          <w:rFonts w:ascii="Times New Roman" w:hAnsi="Times New Roman" w:cs="Times New Roman"/>
          <w:b/>
          <w:sz w:val="28"/>
          <w:szCs w:val="28"/>
          <w:lang w:val="uk-UA"/>
        </w:rPr>
      </w:pPr>
    </w:p>
    <w:p w:rsidR="0058209E" w:rsidRDefault="0058209E" w:rsidP="00784004">
      <w:pPr>
        <w:spacing w:after="0" w:line="360" w:lineRule="auto"/>
        <w:contextualSpacing/>
        <w:jc w:val="center"/>
        <w:rPr>
          <w:rFonts w:ascii="Times New Roman" w:hAnsi="Times New Roman" w:cs="Times New Roman"/>
          <w:b/>
          <w:sz w:val="28"/>
          <w:szCs w:val="28"/>
          <w:lang w:val="uk-UA"/>
        </w:rPr>
      </w:pPr>
    </w:p>
    <w:p w:rsidR="0058209E" w:rsidRDefault="0058209E" w:rsidP="00784004">
      <w:pPr>
        <w:spacing w:after="0" w:line="360" w:lineRule="auto"/>
        <w:contextualSpacing/>
        <w:jc w:val="center"/>
        <w:rPr>
          <w:rFonts w:ascii="Times New Roman" w:hAnsi="Times New Roman" w:cs="Times New Roman"/>
          <w:b/>
          <w:sz w:val="28"/>
          <w:szCs w:val="28"/>
          <w:lang w:val="uk-UA"/>
        </w:rPr>
      </w:pPr>
    </w:p>
    <w:p w:rsidR="0058209E" w:rsidRDefault="0058209E" w:rsidP="00784004">
      <w:pPr>
        <w:spacing w:after="0" w:line="360" w:lineRule="auto"/>
        <w:contextualSpacing/>
        <w:jc w:val="center"/>
        <w:rPr>
          <w:rFonts w:ascii="Times New Roman" w:hAnsi="Times New Roman" w:cs="Times New Roman"/>
          <w:b/>
          <w:sz w:val="28"/>
          <w:szCs w:val="28"/>
          <w:lang w:val="uk-UA"/>
        </w:rPr>
      </w:pPr>
    </w:p>
    <w:p w:rsidR="0058209E" w:rsidRDefault="0058209E" w:rsidP="00372F1A">
      <w:pPr>
        <w:spacing w:after="0" w:line="360" w:lineRule="auto"/>
        <w:contextualSpacing/>
        <w:rPr>
          <w:rFonts w:ascii="Times New Roman" w:hAnsi="Times New Roman" w:cs="Times New Roman"/>
          <w:b/>
          <w:sz w:val="28"/>
          <w:szCs w:val="28"/>
          <w:lang w:val="uk-UA"/>
        </w:rPr>
      </w:pPr>
    </w:p>
    <w:p w:rsidR="0058209E" w:rsidRDefault="0058209E" w:rsidP="0058209E">
      <w:pPr>
        <w:spacing w:after="0" w:line="240" w:lineRule="atLeast"/>
        <w:contextualSpacing/>
        <w:rPr>
          <w:rFonts w:ascii="Times New Roman" w:hAnsi="Times New Roman" w:cs="Times New Roman"/>
          <w:b/>
          <w:sz w:val="28"/>
          <w:szCs w:val="28"/>
          <w:lang w:val="uk-UA"/>
        </w:rPr>
      </w:pPr>
    </w:p>
    <w:p w:rsidR="00784004" w:rsidRDefault="00784004" w:rsidP="0058209E">
      <w:pPr>
        <w:spacing w:after="0" w:line="240" w:lineRule="atLeast"/>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ДОДАТОК 1</w:t>
      </w:r>
    </w:p>
    <w:p w:rsidR="00C24886" w:rsidRDefault="00C24886" w:rsidP="0058209E">
      <w:pPr>
        <w:spacing w:after="0" w:line="240" w:lineRule="atLeast"/>
        <w:contextualSpacing/>
        <w:jc w:val="center"/>
        <w:rPr>
          <w:rFonts w:ascii="Times New Roman" w:hAnsi="Times New Roman" w:cs="Times New Roman"/>
          <w:b/>
          <w:sz w:val="28"/>
          <w:szCs w:val="28"/>
          <w:lang w:val="uk-UA"/>
        </w:rPr>
      </w:pPr>
    </w:p>
    <w:p w:rsidR="00784004" w:rsidRPr="00C24886" w:rsidRDefault="00784004" w:rsidP="0058209E">
      <w:pPr>
        <w:spacing w:line="240" w:lineRule="atLeast"/>
        <w:jc w:val="center"/>
        <w:rPr>
          <w:rFonts w:ascii="Times New Roman" w:hAnsi="Times New Roman" w:cs="Times New Roman"/>
          <w:b/>
          <w:sz w:val="28"/>
          <w:szCs w:val="28"/>
          <w:lang w:val="uk-UA"/>
        </w:rPr>
      </w:pPr>
      <w:r w:rsidRPr="00C24886">
        <w:rPr>
          <w:rFonts w:ascii="Times New Roman" w:hAnsi="Times New Roman" w:cs="Times New Roman"/>
          <w:b/>
          <w:sz w:val="28"/>
          <w:szCs w:val="28"/>
          <w:lang w:val="uk-UA"/>
        </w:rPr>
        <w:t>ЕКРАН</w:t>
      </w:r>
      <w:r w:rsidR="0058209E" w:rsidRPr="00C24886">
        <w:rPr>
          <w:rFonts w:ascii="Times New Roman" w:hAnsi="Times New Roman" w:cs="Times New Roman"/>
          <w:b/>
          <w:sz w:val="28"/>
          <w:szCs w:val="28"/>
          <w:lang w:val="uk-UA"/>
        </w:rPr>
        <w:t xml:space="preserve"> </w:t>
      </w:r>
      <w:r w:rsidRPr="00C24886">
        <w:rPr>
          <w:rFonts w:ascii="Times New Roman" w:hAnsi="Times New Roman" w:cs="Times New Roman"/>
          <w:b/>
          <w:sz w:val="28"/>
          <w:szCs w:val="28"/>
          <w:lang w:val="uk-UA"/>
        </w:rPr>
        <w:t>відвідування сесій депутатами Ічнянської міської ради восьмого скликання</w:t>
      </w:r>
    </w:p>
    <w:tbl>
      <w:tblPr>
        <w:tblW w:w="1037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3480"/>
        <w:gridCol w:w="666"/>
        <w:gridCol w:w="716"/>
        <w:gridCol w:w="716"/>
        <w:gridCol w:w="666"/>
        <w:gridCol w:w="716"/>
        <w:gridCol w:w="666"/>
        <w:gridCol w:w="666"/>
        <w:gridCol w:w="716"/>
        <w:gridCol w:w="666"/>
      </w:tblGrid>
      <w:tr w:rsidR="00784004" w:rsidRPr="0058209E" w:rsidTr="00784004">
        <w:trPr>
          <w:trHeight w:val="867"/>
        </w:trPr>
        <w:tc>
          <w:tcPr>
            <w:tcW w:w="698" w:type="dxa"/>
            <w:vMerge w:val="restart"/>
            <w:shd w:val="clear" w:color="auto" w:fill="auto"/>
          </w:tcPr>
          <w:p w:rsidR="00784004" w:rsidRPr="0058209E" w:rsidRDefault="00784004" w:rsidP="00CF5F72">
            <w:pPr>
              <w:jc w:val="center"/>
              <w:rPr>
                <w:rFonts w:ascii="Times New Roman" w:hAnsi="Times New Roman" w:cs="Times New Roman"/>
                <w:b/>
                <w:sz w:val="18"/>
                <w:szCs w:val="18"/>
                <w:lang w:val="uk-UA"/>
              </w:rPr>
            </w:pPr>
          </w:p>
          <w:p w:rsidR="00784004" w:rsidRPr="0058209E" w:rsidRDefault="00784004" w:rsidP="00CF5F72">
            <w:pPr>
              <w:jc w:val="center"/>
              <w:rPr>
                <w:rFonts w:ascii="Times New Roman" w:hAnsi="Times New Roman" w:cs="Times New Roman"/>
                <w:b/>
                <w:sz w:val="18"/>
                <w:szCs w:val="18"/>
              </w:rPr>
            </w:pPr>
            <w:r w:rsidRPr="0058209E">
              <w:rPr>
                <w:rFonts w:ascii="Times New Roman" w:hAnsi="Times New Roman" w:cs="Times New Roman"/>
                <w:b/>
                <w:sz w:val="18"/>
                <w:szCs w:val="18"/>
              </w:rPr>
              <w:t>№</w:t>
            </w:r>
          </w:p>
          <w:p w:rsidR="00784004" w:rsidRPr="0058209E" w:rsidRDefault="00784004" w:rsidP="00CF5F72">
            <w:pPr>
              <w:jc w:val="center"/>
              <w:rPr>
                <w:rFonts w:ascii="Times New Roman" w:hAnsi="Times New Roman" w:cs="Times New Roman"/>
                <w:b/>
                <w:sz w:val="18"/>
                <w:szCs w:val="18"/>
              </w:rPr>
            </w:pPr>
            <w:r w:rsidRPr="0058209E">
              <w:rPr>
                <w:rFonts w:ascii="Times New Roman" w:hAnsi="Times New Roman" w:cs="Times New Roman"/>
                <w:b/>
                <w:sz w:val="18"/>
                <w:szCs w:val="18"/>
              </w:rPr>
              <w:t>з/п</w:t>
            </w:r>
          </w:p>
        </w:tc>
        <w:tc>
          <w:tcPr>
            <w:tcW w:w="3480" w:type="dxa"/>
            <w:vMerge w:val="restart"/>
            <w:shd w:val="clear" w:color="auto" w:fill="auto"/>
          </w:tcPr>
          <w:p w:rsidR="00784004" w:rsidRPr="0058209E" w:rsidRDefault="00784004" w:rsidP="00CF5F72">
            <w:pPr>
              <w:jc w:val="center"/>
              <w:rPr>
                <w:rFonts w:ascii="Times New Roman" w:hAnsi="Times New Roman" w:cs="Times New Roman"/>
                <w:sz w:val="18"/>
                <w:szCs w:val="18"/>
              </w:rPr>
            </w:pPr>
          </w:p>
          <w:p w:rsidR="00784004" w:rsidRPr="0058209E" w:rsidRDefault="00784004" w:rsidP="00CF5F72">
            <w:pPr>
              <w:jc w:val="center"/>
              <w:rPr>
                <w:rFonts w:ascii="Times New Roman" w:hAnsi="Times New Roman" w:cs="Times New Roman"/>
                <w:b/>
                <w:sz w:val="18"/>
                <w:szCs w:val="18"/>
              </w:rPr>
            </w:pPr>
            <w:r w:rsidRPr="0058209E">
              <w:rPr>
                <w:rFonts w:ascii="Times New Roman" w:hAnsi="Times New Roman" w:cs="Times New Roman"/>
                <w:b/>
                <w:sz w:val="18"/>
                <w:szCs w:val="18"/>
                <w:lang w:val="uk-UA"/>
              </w:rPr>
              <w:t>Прізвище, ім’я, по батькові</w:t>
            </w:r>
            <w:r w:rsidRPr="0058209E">
              <w:rPr>
                <w:rFonts w:ascii="Times New Roman" w:hAnsi="Times New Roman" w:cs="Times New Roman"/>
                <w:b/>
                <w:sz w:val="18"/>
                <w:szCs w:val="18"/>
              </w:rPr>
              <w:t xml:space="preserve"> депутата</w:t>
            </w:r>
          </w:p>
        </w:tc>
        <w:tc>
          <w:tcPr>
            <w:tcW w:w="1382" w:type="dxa"/>
            <w:gridSpan w:val="2"/>
          </w:tcPr>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1</w:t>
            </w:r>
          </w:p>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сесія</w:t>
            </w:r>
          </w:p>
        </w:tc>
        <w:tc>
          <w:tcPr>
            <w:tcW w:w="716" w:type="dxa"/>
          </w:tcPr>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 сесія</w:t>
            </w:r>
          </w:p>
        </w:tc>
        <w:tc>
          <w:tcPr>
            <w:tcW w:w="666" w:type="dxa"/>
          </w:tcPr>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3</w:t>
            </w:r>
          </w:p>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сесія</w:t>
            </w:r>
          </w:p>
        </w:tc>
        <w:tc>
          <w:tcPr>
            <w:tcW w:w="716" w:type="dxa"/>
          </w:tcPr>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4</w:t>
            </w:r>
          </w:p>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сесія</w:t>
            </w:r>
          </w:p>
        </w:tc>
        <w:tc>
          <w:tcPr>
            <w:tcW w:w="666" w:type="dxa"/>
          </w:tcPr>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5 сесія</w:t>
            </w:r>
          </w:p>
        </w:tc>
        <w:tc>
          <w:tcPr>
            <w:tcW w:w="666" w:type="dxa"/>
          </w:tcPr>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6</w:t>
            </w:r>
          </w:p>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сесія</w:t>
            </w:r>
          </w:p>
        </w:tc>
        <w:tc>
          <w:tcPr>
            <w:tcW w:w="716" w:type="dxa"/>
          </w:tcPr>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7 сесія</w:t>
            </w:r>
          </w:p>
        </w:tc>
        <w:tc>
          <w:tcPr>
            <w:tcW w:w="666" w:type="dxa"/>
          </w:tcPr>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8 сесія</w:t>
            </w:r>
          </w:p>
        </w:tc>
      </w:tr>
      <w:tr w:rsidR="00784004" w:rsidRPr="0058209E" w:rsidTr="00784004">
        <w:trPr>
          <w:trHeight w:val="781"/>
        </w:trPr>
        <w:tc>
          <w:tcPr>
            <w:tcW w:w="698" w:type="dxa"/>
            <w:vMerge/>
            <w:shd w:val="clear" w:color="auto" w:fill="auto"/>
          </w:tcPr>
          <w:p w:rsidR="00784004" w:rsidRPr="0058209E" w:rsidRDefault="00784004" w:rsidP="00CF5F72">
            <w:pPr>
              <w:jc w:val="center"/>
              <w:rPr>
                <w:rFonts w:ascii="Times New Roman" w:hAnsi="Times New Roman" w:cs="Times New Roman"/>
                <w:b/>
                <w:sz w:val="18"/>
                <w:szCs w:val="18"/>
              </w:rPr>
            </w:pPr>
          </w:p>
        </w:tc>
        <w:tc>
          <w:tcPr>
            <w:tcW w:w="3480" w:type="dxa"/>
            <w:vMerge/>
            <w:shd w:val="clear" w:color="auto" w:fill="auto"/>
          </w:tcPr>
          <w:p w:rsidR="00784004" w:rsidRPr="0058209E" w:rsidRDefault="00784004" w:rsidP="00CF5F72">
            <w:pPr>
              <w:jc w:val="center"/>
              <w:rPr>
                <w:rFonts w:ascii="Times New Roman" w:hAnsi="Times New Roman" w:cs="Times New Roman"/>
                <w:sz w:val="18"/>
                <w:szCs w:val="18"/>
              </w:rPr>
            </w:pPr>
          </w:p>
        </w:tc>
        <w:tc>
          <w:tcPr>
            <w:tcW w:w="666" w:type="dxa"/>
          </w:tcPr>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25.11</w:t>
            </w:r>
          </w:p>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2020</w:t>
            </w:r>
          </w:p>
        </w:tc>
        <w:tc>
          <w:tcPr>
            <w:tcW w:w="716" w:type="dxa"/>
          </w:tcPr>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07.12.</w:t>
            </w:r>
          </w:p>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2020</w:t>
            </w:r>
          </w:p>
        </w:tc>
        <w:tc>
          <w:tcPr>
            <w:tcW w:w="716" w:type="dxa"/>
          </w:tcPr>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21.12.</w:t>
            </w:r>
          </w:p>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2020</w:t>
            </w:r>
          </w:p>
        </w:tc>
        <w:tc>
          <w:tcPr>
            <w:tcW w:w="666" w:type="dxa"/>
          </w:tcPr>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29.12</w:t>
            </w:r>
          </w:p>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2020</w:t>
            </w:r>
          </w:p>
        </w:tc>
        <w:tc>
          <w:tcPr>
            <w:tcW w:w="716" w:type="dxa"/>
          </w:tcPr>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16.01.</w:t>
            </w:r>
          </w:p>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2021</w:t>
            </w:r>
          </w:p>
        </w:tc>
        <w:tc>
          <w:tcPr>
            <w:tcW w:w="666" w:type="dxa"/>
          </w:tcPr>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26.01</w:t>
            </w:r>
          </w:p>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2021</w:t>
            </w:r>
          </w:p>
        </w:tc>
        <w:tc>
          <w:tcPr>
            <w:tcW w:w="666" w:type="dxa"/>
          </w:tcPr>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02.02</w:t>
            </w:r>
          </w:p>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2021</w:t>
            </w:r>
          </w:p>
        </w:tc>
        <w:tc>
          <w:tcPr>
            <w:tcW w:w="716" w:type="dxa"/>
          </w:tcPr>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02.03.</w:t>
            </w:r>
          </w:p>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2021</w:t>
            </w:r>
          </w:p>
        </w:tc>
        <w:tc>
          <w:tcPr>
            <w:tcW w:w="666" w:type="dxa"/>
          </w:tcPr>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09.04</w:t>
            </w:r>
          </w:p>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2021</w:t>
            </w:r>
          </w:p>
        </w:tc>
      </w:tr>
      <w:tr w:rsidR="00784004" w:rsidRPr="0058209E" w:rsidTr="00784004">
        <w:trPr>
          <w:trHeight w:val="480"/>
        </w:trPr>
        <w:tc>
          <w:tcPr>
            <w:tcW w:w="698" w:type="dxa"/>
            <w:shd w:val="clear" w:color="auto" w:fill="auto"/>
            <w:vAlign w:val="center"/>
          </w:tcPr>
          <w:p w:rsidR="00784004" w:rsidRPr="0058209E" w:rsidRDefault="00784004" w:rsidP="00CF5F72">
            <w:pPr>
              <w:pStyle w:val="ab"/>
              <w:jc w:val="center"/>
              <w:rPr>
                <w:rFonts w:ascii="Times New Roman" w:hAnsi="Times New Roman" w:cs="Times New Roman"/>
                <w:sz w:val="18"/>
                <w:szCs w:val="18"/>
                <w:lang w:val="uk-UA"/>
              </w:rPr>
            </w:pPr>
            <w:r w:rsidRPr="0058209E">
              <w:rPr>
                <w:rFonts w:ascii="Times New Roman" w:hAnsi="Times New Roman" w:cs="Times New Roman"/>
                <w:sz w:val="18"/>
                <w:szCs w:val="18"/>
              </w:rPr>
              <w:t>1</w:t>
            </w:r>
          </w:p>
        </w:tc>
        <w:tc>
          <w:tcPr>
            <w:tcW w:w="3480" w:type="dxa"/>
            <w:shd w:val="clear" w:color="auto" w:fill="auto"/>
            <w:vAlign w:val="center"/>
          </w:tcPr>
          <w:p w:rsidR="00784004" w:rsidRPr="0058209E" w:rsidRDefault="00784004" w:rsidP="00CF5F72">
            <w:pPr>
              <w:pStyle w:val="a3"/>
              <w:rPr>
                <w:sz w:val="18"/>
                <w:szCs w:val="18"/>
              </w:rPr>
            </w:pPr>
            <w:r w:rsidRPr="0058209E">
              <w:rPr>
                <w:sz w:val="18"/>
                <w:szCs w:val="18"/>
              </w:rPr>
              <w:t>Бабіч Григорій Григорович</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r>
      <w:tr w:rsidR="00784004" w:rsidRPr="0058209E" w:rsidTr="00784004">
        <w:trPr>
          <w:trHeight w:val="428"/>
        </w:trPr>
        <w:tc>
          <w:tcPr>
            <w:tcW w:w="698" w:type="dxa"/>
            <w:shd w:val="clear" w:color="auto" w:fill="auto"/>
            <w:vAlign w:val="center"/>
          </w:tcPr>
          <w:p w:rsidR="00784004" w:rsidRPr="0058209E" w:rsidRDefault="00784004" w:rsidP="00CF5F72">
            <w:pPr>
              <w:pStyle w:val="ab"/>
              <w:jc w:val="center"/>
              <w:rPr>
                <w:rFonts w:ascii="Times New Roman" w:hAnsi="Times New Roman" w:cs="Times New Roman"/>
                <w:sz w:val="18"/>
                <w:szCs w:val="18"/>
              </w:rPr>
            </w:pPr>
            <w:r w:rsidRPr="0058209E">
              <w:rPr>
                <w:rFonts w:ascii="Times New Roman" w:hAnsi="Times New Roman" w:cs="Times New Roman"/>
                <w:sz w:val="18"/>
                <w:szCs w:val="18"/>
              </w:rPr>
              <w:t>2</w:t>
            </w:r>
          </w:p>
        </w:tc>
        <w:tc>
          <w:tcPr>
            <w:tcW w:w="3480" w:type="dxa"/>
            <w:shd w:val="clear" w:color="auto" w:fill="auto"/>
            <w:vAlign w:val="center"/>
          </w:tcPr>
          <w:p w:rsidR="00784004" w:rsidRPr="0058209E" w:rsidRDefault="00784004" w:rsidP="00CF5F72">
            <w:pPr>
              <w:pStyle w:val="a3"/>
              <w:rPr>
                <w:sz w:val="18"/>
                <w:szCs w:val="18"/>
              </w:rPr>
            </w:pPr>
            <w:r w:rsidRPr="0058209E">
              <w:rPr>
                <w:sz w:val="18"/>
                <w:szCs w:val="18"/>
              </w:rPr>
              <w:t>Бондар Михайло Миколайович</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r>
      <w:tr w:rsidR="00784004" w:rsidRPr="0058209E" w:rsidTr="00784004">
        <w:trPr>
          <w:trHeight w:val="464"/>
        </w:trPr>
        <w:tc>
          <w:tcPr>
            <w:tcW w:w="698" w:type="dxa"/>
            <w:shd w:val="clear" w:color="auto" w:fill="auto"/>
            <w:vAlign w:val="center"/>
          </w:tcPr>
          <w:p w:rsidR="00784004" w:rsidRPr="0058209E" w:rsidRDefault="00784004" w:rsidP="00CF5F72">
            <w:pPr>
              <w:pStyle w:val="ab"/>
              <w:jc w:val="center"/>
              <w:rPr>
                <w:rFonts w:ascii="Times New Roman" w:hAnsi="Times New Roman" w:cs="Times New Roman"/>
                <w:sz w:val="18"/>
                <w:szCs w:val="18"/>
              </w:rPr>
            </w:pPr>
            <w:r w:rsidRPr="0058209E">
              <w:rPr>
                <w:rFonts w:ascii="Times New Roman" w:hAnsi="Times New Roman" w:cs="Times New Roman"/>
                <w:sz w:val="18"/>
                <w:szCs w:val="18"/>
              </w:rPr>
              <w:t>3</w:t>
            </w:r>
          </w:p>
        </w:tc>
        <w:tc>
          <w:tcPr>
            <w:tcW w:w="3480" w:type="dxa"/>
            <w:shd w:val="clear" w:color="auto" w:fill="auto"/>
            <w:vAlign w:val="center"/>
          </w:tcPr>
          <w:p w:rsidR="00784004" w:rsidRPr="0058209E" w:rsidRDefault="00784004" w:rsidP="00CF5F72">
            <w:pPr>
              <w:pStyle w:val="ac"/>
              <w:jc w:val="left"/>
              <w:rPr>
                <w:rFonts w:cs="Times New Roman"/>
                <w:b w:val="0"/>
                <w:sz w:val="18"/>
                <w:szCs w:val="18"/>
                <w:lang w:val="uk-UA"/>
              </w:rPr>
            </w:pPr>
            <w:r w:rsidRPr="0058209E">
              <w:rPr>
                <w:rFonts w:cs="Times New Roman"/>
                <w:b w:val="0"/>
                <w:sz w:val="18"/>
                <w:szCs w:val="18"/>
                <w:lang w:val="uk-UA"/>
              </w:rPr>
              <w:t>Бондар Олександр Петрович</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r>
      <w:tr w:rsidR="00784004" w:rsidRPr="0058209E" w:rsidTr="00784004">
        <w:trPr>
          <w:trHeight w:val="428"/>
        </w:trPr>
        <w:tc>
          <w:tcPr>
            <w:tcW w:w="698" w:type="dxa"/>
            <w:shd w:val="clear" w:color="auto" w:fill="auto"/>
            <w:vAlign w:val="center"/>
          </w:tcPr>
          <w:p w:rsidR="00784004" w:rsidRPr="0058209E" w:rsidRDefault="00784004" w:rsidP="00CF5F72">
            <w:pPr>
              <w:pStyle w:val="ab"/>
              <w:jc w:val="center"/>
              <w:rPr>
                <w:rFonts w:ascii="Times New Roman" w:hAnsi="Times New Roman" w:cs="Times New Roman"/>
                <w:sz w:val="18"/>
                <w:szCs w:val="18"/>
              </w:rPr>
            </w:pPr>
            <w:r w:rsidRPr="0058209E">
              <w:rPr>
                <w:rFonts w:ascii="Times New Roman" w:hAnsi="Times New Roman" w:cs="Times New Roman"/>
                <w:sz w:val="18"/>
                <w:szCs w:val="18"/>
              </w:rPr>
              <w:t>4</w:t>
            </w:r>
          </w:p>
        </w:tc>
        <w:tc>
          <w:tcPr>
            <w:tcW w:w="3480" w:type="dxa"/>
            <w:shd w:val="clear" w:color="auto" w:fill="auto"/>
            <w:vAlign w:val="center"/>
          </w:tcPr>
          <w:p w:rsidR="00784004" w:rsidRPr="0058209E" w:rsidRDefault="00784004" w:rsidP="00CF5F72">
            <w:pPr>
              <w:pStyle w:val="ac"/>
              <w:jc w:val="left"/>
              <w:rPr>
                <w:rFonts w:cs="Times New Roman"/>
                <w:b w:val="0"/>
                <w:sz w:val="18"/>
                <w:szCs w:val="18"/>
                <w:lang w:val="uk-UA"/>
              </w:rPr>
            </w:pPr>
            <w:r w:rsidRPr="0058209E">
              <w:rPr>
                <w:rFonts w:cs="Times New Roman"/>
                <w:b w:val="0"/>
                <w:sz w:val="18"/>
                <w:szCs w:val="18"/>
                <w:lang w:val="uk-UA"/>
              </w:rPr>
              <w:t>Бражник Олександр Іванович</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r>
      <w:tr w:rsidR="00784004" w:rsidRPr="0058209E" w:rsidTr="00784004">
        <w:trPr>
          <w:trHeight w:val="405"/>
        </w:trPr>
        <w:tc>
          <w:tcPr>
            <w:tcW w:w="698" w:type="dxa"/>
            <w:shd w:val="clear" w:color="auto" w:fill="auto"/>
            <w:vAlign w:val="center"/>
          </w:tcPr>
          <w:p w:rsidR="00784004" w:rsidRPr="0058209E" w:rsidRDefault="00784004" w:rsidP="00CF5F72">
            <w:pPr>
              <w:pStyle w:val="ab"/>
              <w:jc w:val="center"/>
              <w:rPr>
                <w:rFonts w:ascii="Times New Roman" w:hAnsi="Times New Roman" w:cs="Times New Roman"/>
                <w:sz w:val="18"/>
                <w:szCs w:val="18"/>
              </w:rPr>
            </w:pPr>
            <w:r w:rsidRPr="0058209E">
              <w:rPr>
                <w:rFonts w:ascii="Times New Roman" w:hAnsi="Times New Roman" w:cs="Times New Roman"/>
                <w:sz w:val="18"/>
                <w:szCs w:val="18"/>
              </w:rPr>
              <w:t>5</w:t>
            </w:r>
          </w:p>
        </w:tc>
        <w:tc>
          <w:tcPr>
            <w:tcW w:w="3480" w:type="dxa"/>
            <w:shd w:val="clear" w:color="auto" w:fill="auto"/>
            <w:vAlign w:val="center"/>
          </w:tcPr>
          <w:p w:rsidR="00784004" w:rsidRPr="0058209E" w:rsidRDefault="00784004" w:rsidP="00CF5F72">
            <w:pPr>
              <w:pStyle w:val="ac"/>
              <w:jc w:val="left"/>
              <w:rPr>
                <w:rFonts w:cs="Times New Roman"/>
                <w:b w:val="0"/>
                <w:sz w:val="18"/>
                <w:szCs w:val="18"/>
                <w:lang w:val="uk-UA"/>
              </w:rPr>
            </w:pPr>
            <w:r w:rsidRPr="0058209E">
              <w:rPr>
                <w:rFonts w:cs="Times New Roman"/>
                <w:b w:val="0"/>
                <w:sz w:val="18"/>
                <w:szCs w:val="18"/>
                <w:lang w:val="uk-UA"/>
              </w:rPr>
              <w:t>Буренко Микола Іванович</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color w:val="000000" w:themeColor="text1"/>
                <w:sz w:val="18"/>
                <w:szCs w:val="18"/>
              </w:rPr>
            </w:pPr>
            <w:r w:rsidRPr="0058209E">
              <w:rPr>
                <w:rFonts w:ascii="Times New Roman" w:hAnsi="Times New Roman" w:cs="Times New Roman"/>
                <w:color w:val="000000" w:themeColor="text1"/>
                <w:sz w:val="18"/>
                <w:szCs w:val="18"/>
                <w:lang w:val="uk-UA"/>
              </w:rPr>
              <w:t>_</w:t>
            </w:r>
          </w:p>
        </w:tc>
        <w:tc>
          <w:tcPr>
            <w:tcW w:w="666" w:type="dxa"/>
          </w:tcPr>
          <w:p w:rsidR="00784004" w:rsidRPr="0058209E" w:rsidRDefault="00784004" w:rsidP="00CF5F72">
            <w:pPr>
              <w:jc w:val="center"/>
              <w:rPr>
                <w:rFonts w:ascii="Times New Roman" w:hAnsi="Times New Roman" w:cs="Times New Roman"/>
                <w:color w:val="000000" w:themeColor="text1"/>
                <w:sz w:val="18"/>
                <w:szCs w:val="18"/>
              </w:rPr>
            </w:pPr>
            <w:r w:rsidRPr="0058209E">
              <w:rPr>
                <w:rFonts w:ascii="Times New Roman" w:hAnsi="Times New Roman" w:cs="Times New Roman"/>
                <w:color w:val="000000" w:themeColor="text1"/>
                <w:sz w:val="18"/>
                <w:szCs w:val="18"/>
                <w:lang w:val="uk-UA"/>
              </w:rPr>
              <w:t>_</w:t>
            </w:r>
          </w:p>
        </w:tc>
        <w:tc>
          <w:tcPr>
            <w:tcW w:w="716" w:type="dxa"/>
          </w:tcPr>
          <w:p w:rsidR="00784004" w:rsidRPr="0058209E" w:rsidRDefault="00784004" w:rsidP="00CF5F72">
            <w:pPr>
              <w:jc w:val="center"/>
              <w:rPr>
                <w:rFonts w:ascii="Times New Roman" w:hAnsi="Times New Roman" w:cs="Times New Roman"/>
                <w:color w:val="000000" w:themeColor="text1"/>
                <w:sz w:val="18"/>
                <w:szCs w:val="18"/>
              </w:rPr>
            </w:pPr>
            <w:r w:rsidRPr="0058209E">
              <w:rPr>
                <w:rFonts w:ascii="Times New Roman" w:hAnsi="Times New Roman" w:cs="Times New Roman"/>
                <w:color w:val="000000" w:themeColor="text1"/>
                <w:sz w:val="18"/>
                <w:szCs w:val="18"/>
                <w:lang w:val="uk-UA"/>
              </w:rPr>
              <w:t>_</w:t>
            </w:r>
          </w:p>
        </w:tc>
        <w:tc>
          <w:tcPr>
            <w:tcW w:w="666" w:type="dxa"/>
          </w:tcPr>
          <w:p w:rsidR="00784004" w:rsidRPr="0058209E" w:rsidRDefault="00784004" w:rsidP="00CF5F72">
            <w:pPr>
              <w:jc w:val="center"/>
              <w:rPr>
                <w:rFonts w:ascii="Times New Roman" w:hAnsi="Times New Roman" w:cs="Times New Roman"/>
                <w:color w:val="000000" w:themeColor="text1"/>
                <w:sz w:val="18"/>
                <w:szCs w:val="18"/>
              </w:rPr>
            </w:pPr>
            <w:r w:rsidRPr="0058209E">
              <w:rPr>
                <w:rFonts w:ascii="Times New Roman" w:hAnsi="Times New Roman" w:cs="Times New Roman"/>
                <w:color w:val="000000" w:themeColor="text1"/>
                <w:sz w:val="18"/>
                <w:szCs w:val="18"/>
                <w:lang w:val="uk-UA"/>
              </w:rPr>
              <w:t>_</w:t>
            </w:r>
          </w:p>
        </w:tc>
        <w:tc>
          <w:tcPr>
            <w:tcW w:w="666" w:type="dxa"/>
          </w:tcPr>
          <w:p w:rsidR="00784004" w:rsidRPr="0058209E" w:rsidRDefault="00784004" w:rsidP="00CF5F72">
            <w:pPr>
              <w:jc w:val="center"/>
              <w:rPr>
                <w:rFonts w:ascii="Times New Roman" w:hAnsi="Times New Roman" w:cs="Times New Roman"/>
                <w:color w:val="000000" w:themeColor="text1"/>
                <w:sz w:val="18"/>
                <w:szCs w:val="18"/>
              </w:rPr>
            </w:pPr>
            <w:r w:rsidRPr="0058209E">
              <w:rPr>
                <w:rFonts w:ascii="Times New Roman" w:hAnsi="Times New Roman" w:cs="Times New Roman"/>
                <w:color w:val="000000" w:themeColor="text1"/>
                <w:sz w:val="18"/>
                <w:szCs w:val="18"/>
                <w:lang w:val="uk-UA"/>
              </w:rPr>
              <w:t>_</w:t>
            </w:r>
          </w:p>
        </w:tc>
        <w:tc>
          <w:tcPr>
            <w:tcW w:w="716" w:type="dxa"/>
          </w:tcPr>
          <w:p w:rsidR="00784004" w:rsidRPr="0058209E" w:rsidRDefault="00784004" w:rsidP="00CF5F72">
            <w:pPr>
              <w:jc w:val="center"/>
              <w:rPr>
                <w:rFonts w:ascii="Times New Roman" w:hAnsi="Times New Roman" w:cs="Times New Roman"/>
                <w:color w:val="000000" w:themeColor="text1"/>
                <w:sz w:val="18"/>
                <w:szCs w:val="18"/>
              </w:rPr>
            </w:pPr>
            <w:r w:rsidRPr="0058209E">
              <w:rPr>
                <w:rFonts w:ascii="Times New Roman" w:hAnsi="Times New Roman" w:cs="Times New Roman"/>
                <w:color w:val="000000" w:themeColor="text1"/>
                <w:sz w:val="18"/>
                <w:szCs w:val="18"/>
                <w:lang w:val="uk-UA"/>
              </w:rPr>
              <w:t>_</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r>
      <w:tr w:rsidR="00784004" w:rsidRPr="0058209E" w:rsidTr="00784004">
        <w:trPr>
          <w:trHeight w:val="553"/>
        </w:trPr>
        <w:tc>
          <w:tcPr>
            <w:tcW w:w="698" w:type="dxa"/>
            <w:shd w:val="clear" w:color="auto" w:fill="auto"/>
            <w:vAlign w:val="center"/>
          </w:tcPr>
          <w:p w:rsidR="00784004" w:rsidRPr="0058209E" w:rsidRDefault="00784004" w:rsidP="00CF5F72">
            <w:pPr>
              <w:pStyle w:val="ab"/>
              <w:jc w:val="center"/>
              <w:rPr>
                <w:rFonts w:ascii="Times New Roman" w:hAnsi="Times New Roman" w:cs="Times New Roman"/>
                <w:sz w:val="18"/>
                <w:szCs w:val="18"/>
              </w:rPr>
            </w:pPr>
            <w:r w:rsidRPr="0058209E">
              <w:rPr>
                <w:rFonts w:ascii="Times New Roman" w:hAnsi="Times New Roman" w:cs="Times New Roman"/>
                <w:sz w:val="18"/>
                <w:szCs w:val="18"/>
              </w:rPr>
              <w:t>6</w:t>
            </w:r>
          </w:p>
        </w:tc>
        <w:tc>
          <w:tcPr>
            <w:tcW w:w="3480" w:type="dxa"/>
            <w:shd w:val="clear" w:color="auto" w:fill="auto"/>
            <w:vAlign w:val="center"/>
          </w:tcPr>
          <w:p w:rsidR="00784004" w:rsidRPr="0058209E" w:rsidRDefault="00784004" w:rsidP="00CF5F72">
            <w:pPr>
              <w:pStyle w:val="ac"/>
              <w:jc w:val="left"/>
              <w:rPr>
                <w:rFonts w:cs="Times New Roman"/>
                <w:b w:val="0"/>
                <w:sz w:val="18"/>
                <w:szCs w:val="18"/>
                <w:lang w:val="uk-UA"/>
              </w:rPr>
            </w:pPr>
            <w:r w:rsidRPr="0058209E">
              <w:rPr>
                <w:rFonts w:cs="Times New Roman"/>
                <w:b w:val="0"/>
                <w:sz w:val="18"/>
                <w:szCs w:val="18"/>
                <w:lang w:val="uk-UA"/>
              </w:rPr>
              <w:t>Герасименко Григорій Васильович</w:t>
            </w:r>
          </w:p>
        </w:tc>
        <w:tc>
          <w:tcPr>
            <w:tcW w:w="666" w:type="dxa"/>
          </w:tcPr>
          <w:p w:rsidR="00784004" w:rsidRPr="0058209E" w:rsidRDefault="00784004" w:rsidP="00CF5F72">
            <w:pPr>
              <w:jc w:val="center"/>
              <w:rPr>
                <w:rFonts w:ascii="Times New Roman" w:hAnsi="Times New Roman" w:cs="Times New Roman"/>
                <w:sz w:val="18"/>
                <w:szCs w:val="18"/>
                <w:lang w:val="uk-UA"/>
              </w:rPr>
            </w:pP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r>
      <w:tr w:rsidR="00784004" w:rsidRPr="0058209E" w:rsidTr="00784004">
        <w:trPr>
          <w:trHeight w:val="421"/>
        </w:trPr>
        <w:tc>
          <w:tcPr>
            <w:tcW w:w="698" w:type="dxa"/>
            <w:shd w:val="clear" w:color="auto" w:fill="auto"/>
            <w:vAlign w:val="center"/>
          </w:tcPr>
          <w:p w:rsidR="00784004" w:rsidRPr="0058209E" w:rsidRDefault="00784004" w:rsidP="00CF5F72">
            <w:pPr>
              <w:pStyle w:val="ab"/>
              <w:jc w:val="center"/>
              <w:rPr>
                <w:rFonts w:ascii="Times New Roman" w:hAnsi="Times New Roman" w:cs="Times New Roman"/>
                <w:sz w:val="18"/>
                <w:szCs w:val="18"/>
              </w:rPr>
            </w:pPr>
            <w:r w:rsidRPr="0058209E">
              <w:rPr>
                <w:rFonts w:ascii="Times New Roman" w:hAnsi="Times New Roman" w:cs="Times New Roman"/>
                <w:sz w:val="18"/>
                <w:szCs w:val="18"/>
              </w:rPr>
              <w:t>7</w:t>
            </w:r>
          </w:p>
        </w:tc>
        <w:tc>
          <w:tcPr>
            <w:tcW w:w="3480" w:type="dxa"/>
            <w:shd w:val="clear" w:color="auto" w:fill="auto"/>
            <w:vAlign w:val="center"/>
          </w:tcPr>
          <w:p w:rsidR="00784004" w:rsidRPr="0058209E" w:rsidRDefault="00784004" w:rsidP="00CF5F72">
            <w:pPr>
              <w:pStyle w:val="ac"/>
              <w:jc w:val="left"/>
              <w:rPr>
                <w:rFonts w:cs="Times New Roman"/>
                <w:b w:val="0"/>
                <w:sz w:val="18"/>
                <w:szCs w:val="18"/>
                <w:lang w:val="uk-UA"/>
              </w:rPr>
            </w:pPr>
            <w:r w:rsidRPr="0058209E">
              <w:rPr>
                <w:rFonts w:cs="Times New Roman"/>
                <w:b w:val="0"/>
                <w:sz w:val="18"/>
                <w:szCs w:val="18"/>
                <w:lang w:val="uk-UA"/>
              </w:rPr>
              <w:t>Грищенко Алла Костянтинівна</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r>
      <w:tr w:rsidR="00784004" w:rsidRPr="0058209E" w:rsidTr="00784004">
        <w:trPr>
          <w:trHeight w:val="428"/>
        </w:trPr>
        <w:tc>
          <w:tcPr>
            <w:tcW w:w="698" w:type="dxa"/>
            <w:shd w:val="clear" w:color="auto" w:fill="auto"/>
            <w:vAlign w:val="center"/>
          </w:tcPr>
          <w:p w:rsidR="00784004" w:rsidRPr="0058209E" w:rsidRDefault="00784004" w:rsidP="00CF5F72">
            <w:pPr>
              <w:pStyle w:val="ab"/>
              <w:jc w:val="center"/>
              <w:rPr>
                <w:rFonts w:ascii="Times New Roman" w:hAnsi="Times New Roman" w:cs="Times New Roman"/>
                <w:sz w:val="18"/>
                <w:szCs w:val="18"/>
              </w:rPr>
            </w:pPr>
            <w:r w:rsidRPr="0058209E">
              <w:rPr>
                <w:rFonts w:ascii="Times New Roman" w:hAnsi="Times New Roman" w:cs="Times New Roman"/>
                <w:sz w:val="18"/>
                <w:szCs w:val="18"/>
              </w:rPr>
              <w:t>8</w:t>
            </w:r>
          </w:p>
        </w:tc>
        <w:tc>
          <w:tcPr>
            <w:tcW w:w="3480" w:type="dxa"/>
            <w:shd w:val="clear" w:color="auto" w:fill="auto"/>
            <w:vAlign w:val="center"/>
          </w:tcPr>
          <w:p w:rsidR="00784004" w:rsidRPr="0058209E" w:rsidRDefault="00784004" w:rsidP="00CF5F72">
            <w:pPr>
              <w:pStyle w:val="ac"/>
              <w:jc w:val="left"/>
              <w:rPr>
                <w:rFonts w:cs="Times New Roman"/>
                <w:b w:val="0"/>
                <w:sz w:val="18"/>
                <w:szCs w:val="18"/>
                <w:lang w:val="uk-UA"/>
              </w:rPr>
            </w:pPr>
            <w:r w:rsidRPr="0058209E">
              <w:rPr>
                <w:rFonts w:cs="Times New Roman"/>
                <w:b w:val="0"/>
                <w:sz w:val="18"/>
                <w:szCs w:val="18"/>
                <w:lang w:val="uk-UA"/>
              </w:rPr>
              <w:t>Залізний Станіслав Анатолійович</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r>
      <w:tr w:rsidR="00784004" w:rsidRPr="0058209E" w:rsidTr="00784004">
        <w:trPr>
          <w:trHeight w:val="483"/>
        </w:trPr>
        <w:tc>
          <w:tcPr>
            <w:tcW w:w="698" w:type="dxa"/>
            <w:shd w:val="clear" w:color="auto" w:fill="auto"/>
            <w:vAlign w:val="center"/>
          </w:tcPr>
          <w:p w:rsidR="00784004" w:rsidRPr="0058209E" w:rsidRDefault="00784004" w:rsidP="00CF5F72">
            <w:pPr>
              <w:pStyle w:val="ab"/>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9</w:t>
            </w:r>
          </w:p>
        </w:tc>
        <w:tc>
          <w:tcPr>
            <w:tcW w:w="3480" w:type="dxa"/>
            <w:shd w:val="clear" w:color="auto" w:fill="auto"/>
            <w:vAlign w:val="center"/>
          </w:tcPr>
          <w:p w:rsidR="00784004" w:rsidRPr="0058209E" w:rsidRDefault="00784004" w:rsidP="00CF5F72">
            <w:pPr>
              <w:pStyle w:val="ac"/>
              <w:jc w:val="left"/>
              <w:rPr>
                <w:rFonts w:cs="Times New Roman"/>
                <w:b w:val="0"/>
                <w:sz w:val="18"/>
                <w:szCs w:val="18"/>
                <w:lang w:val="uk-UA"/>
              </w:rPr>
            </w:pPr>
            <w:r w:rsidRPr="0058209E">
              <w:rPr>
                <w:rFonts w:cs="Times New Roman"/>
                <w:b w:val="0"/>
                <w:sz w:val="18"/>
                <w:szCs w:val="18"/>
                <w:lang w:val="uk-UA"/>
              </w:rPr>
              <w:t>Карапиш Сергій Григорович</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r>
      <w:tr w:rsidR="00784004" w:rsidRPr="0058209E" w:rsidTr="00784004">
        <w:trPr>
          <w:trHeight w:val="537"/>
        </w:trPr>
        <w:tc>
          <w:tcPr>
            <w:tcW w:w="698" w:type="dxa"/>
            <w:shd w:val="clear" w:color="auto" w:fill="auto"/>
            <w:vAlign w:val="center"/>
          </w:tcPr>
          <w:p w:rsidR="00784004" w:rsidRPr="0058209E" w:rsidRDefault="00784004" w:rsidP="00CF5F72">
            <w:pPr>
              <w:pStyle w:val="ab"/>
              <w:jc w:val="center"/>
              <w:rPr>
                <w:rFonts w:ascii="Times New Roman" w:hAnsi="Times New Roman" w:cs="Times New Roman"/>
                <w:sz w:val="18"/>
                <w:szCs w:val="18"/>
              </w:rPr>
            </w:pPr>
            <w:r w:rsidRPr="0058209E">
              <w:rPr>
                <w:rFonts w:ascii="Times New Roman" w:hAnsi="Times New Roman" w:cs="Times New Roman"/>
                <w:sz w:val="18"/>
                <w:szCs w:val="18"/>
              </w:rPr>
              <w:t>10</w:t>
            </w:r>
          </w:p>
        </w:tc>
        <w:tc>
          <w:tcPr>
            <w:tcW w:w="3480" w:type="dxa"/>
            <w:shd w:val="clear" w:color="auto" w:fill="auto"/>
            <w:vAlign w:val="center"/>
          </w:tcPr>
          <w:p w:rsidR="00784004" w:rsidRPr="0058209E" w:rsidRDefault="00784004" w:rsidP="00CF5F72">
            <w:pPr>
              <w:pStyle w:val="ac"/>
              <w:jc w:val="left"/>
              <w:rPr>
                <w:rFonts w:cs="Times New Roman"/>
                <w:b w:val="0"/>
                <w:sz w:val="18"/>
                <w:szCs w:val="18"/>
                <w:lang w:val="uk-UA"/>
              </w:rPr>
            </w:pPr>
            <w:r w:rsidRPr="0058209E">
              <w:rPr>
                <w:rFonts w:cs="Times New Roman"/>
                <w:b w:val="0"/>
                <w:sz w:val="18"/>
                <w:szCs w:val="18"/>
                <w:lang w:val="uk-UA"/>
              </w:rPr>
              <w:t xml:space="preserve">Кібільдас Наталія Володимирівна </w:t>
            </w:r>
            <w:r w:rsidRPr="0058209E">
              <w:rPr>
                <w:rFonts w:cs="Times New Roman"/>
                <w:b w:val="0"/>
                <w:color w:val="FF0000"/>
                <w:sz w:val="18"/>
                <w:szCs w:val="18"/>
                <w:lang w:val="uk-UA"/>
              </w:rPr>
              <w:t>(Сирота Сергій Олександрович)</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color w:val="FF0000"/>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r>
      <w:tr w:rsidR="00784004" w:rsidRPr="0058209E" w:rsidTr="00784004">
        <w:trPr>
          <w:trHeight w:val="418"/>
        </w:trPr>
        <w:tc>
          <w:tcPr>
            <w:tcW w:w="698" w:type="dxa"/>
            <w:shd w:val="clear" w:color="auto" w:fill="auto"/>
            <w:vAlign w:val="center"/>
          </w:tcPr>
          <w:p w:rsidR="00784004" w:rsidRPr="0058209E" w:rsidRDefault="00784004" w:rsidP="00CF5F72">
            <w:pPr>
              <w:pStyle w:val="ab"/>
              <w:jc w:val="center"/>
              <w:rPr>
                <w:rFonts w:ascii="Times New Roman" w:hAnsi="Times New Roman" w:cs="Times New Roman"/>
                <w:sz w:val="18"/>
                <w:szCs w:val="18"/>
              </w:rPr>
            </w:pPr>
            <w:r w:rsidRPr="0058209E">
              <w:rPr>
                <w:rFonts w:ascii="Times New Roman" w:hAnsi="Times New Roman" w:cs="Times New Roman"/>
                <w:sz w:val="18"/>
                <w:szCs w:val="18"/>
              </w:rPr>
              <w:t>11</w:t>
            </w:r>
          </w:p>
        </w:tc>
        <w:tc>
          <w:tcPr>
            <w:tcW w:w="3480" w:type="dxa"/>
            <w:shd w:val="clear" w:color="auto" w:fill="auto"/>
            <w:vAlign w:val="center"/>
          </w:tcPr>
          <w:p w:rsidR="00784004" w:rsidRPr="0058209E" w:rsidRDefault="00784004" w:rsidP="00CF5F72">
            <w:pPr>
              <w:pStyle w:val="ac"/>
              <w:jc w:val="left"/>
              <w:rPr>
                <w:rFonts w:cs="Times New Roman"/>
                <w:b w:val="0"/>
                <w:sz w:val="18"/>
                <w:szCs w:val="18"/>
                <w:lang w:val="uk-UA"/>
              </w:rPr>
            </w:pPr>
            <w:r w:rsidRPr="0058209E">
              <w:rPr>
                <w:rFonts w:cs="Times New Roman"/>
                <w:b w:val="0"/>
                <w:sz w:val="18"/>
                <w:szCs w:val="18"/>
                <w:lang w:val="uk-UA"/>
              </w:rPr>
              <w:t>Колос Валентина Григорівна</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r>
      <w:tr w:rsidR="00784004" w:rsidRPr="0058209E" w:rsidTr="00784004">
        <w:trPr>
          <w:trHeight w:val="410"/>
        </w:trPr>
        <w:tc>
          <w:tcPr>
            <w:tcW w:w="698" w:type="dxa"/>
            <w:shd w:val="clear" w:color="auto" w:fill="auto"/>
            <w:vAlign w:val="center"/>
          </w:tcPr>
          <w:p w:rsidR="00784004" w:rsidRPr="0058209E" w:rsidRDefault="00784004" w:rsidP="00CF5F72">
            <w:pPr>
              <w:pStyle w:val="ab"/>
              <w:jc w:val="center"/>
              <w:rPr>
                <w:rFonts w:ascii="Times New Roman" w:hAnsi="Times New Roman" w:cs="Times New Roman"/>
                <w:sz w:val="18"/>
                <w:szCs w:val="18"/>
              </w:rPr>
            </w:pPr>
            <w:r w:rsidRPr="0058209E">
              <w:rPr>
                <w:rFonts w:ascii="Times New Roman" w:hAnsi="Times New Roman" w:cs="Times New Roman"/>
                <w:sz w:val="18"/>
                <w:szCs w:val="18"/>
              </w:rPr>
              <w:t>12</w:t>
            </w:r>
          </w:p>
        </w:tc>
        <w:tc>
          <w:tcPr>
            <w:tcW w:w="3480" w:type="dxa"/>
            <w:shd w:val="clear" w:color="auto" w:fill="auto"/>
            <w:vAlign w:val="center"/>
          </w:tcPr>
          <w:p w:rsidR="00784004" w:rsidRPr="0058209E" w:rsidRDefault="00784004" w:rsidP="00CF5F72">
            <w:pPr>
              <w:pStyle w:val="ac"/>
              <w:jc w:val="left"/>
              <w:rPr>
                <w:rFonts w:cs="Times New Roman"/>
                <w:b w:val="0"/>
                <w:sz w:val="18"/>
                <w:szCs w:val="18"/>
                <w:lang w:val="uk-UA"/>
              </w:rPr>
            </w:pPr>
            <w:r w:rsidRPr="0058209E">
              <w:rPr>
                <w:rFonts w:cs="Times New Roman"/>
                <w:b w:val="0"/>
                <w:sz w:val="18"/>
                <w:szCs w:val="18"/>
                <w:lang w:val="uk-UA"/>
              </w:rPr>
              <w:t>Котко Іван Васильович</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r>
      <w:tr w:rsidR="00784004" w:rsidRPr="0058209E" w:rsidTr="00784004">
        <w:trPr>
          <w:trHeight w:val="322"/>
        </w:trPr>
        <w:tc>
          <w:tcPr>
            <w:tcW w:w="698" w:type="dxa"/>
            <w:shd w:val="clear" w:color="auto" w:fill="auto"/>
            <w:vAlign w:val="center"/>
          </w:tcPr>
          <w:p w:rsidR="00784004" w:rsidRPr="0058209E" w:rsidRDefault="00784004" w:rsidP="00CF5F72">
            <w:pPr>
              <w:pStyle w:val="ab"/>
              <w:jc w:val="center"/>
              <w:rPr>
                <w:rFonts w:ascii="Times New Roman" w:hAnsi="Times New Roman" w:cs="Times New Roman"/>
                <w:sz w:val="18"/>
                <w:szCs w:val="18"/>
              </w:rPr>
            </w:pPr>
            <w:r w:rsidRPr="0058209E">
              <w:rPr>
                <w:rFonts w:ascii="Times New Roman" w:hAnsi="Times New Roman" w:cs="Times New Roman"/>
                <w:sz w:val="18"/>
                <w:szCs w:val="18"/>
              </w:rPr>
              <w:t>13</w:t>
            </w:r>
          </w:p>
        </w:tc>
        <w:tc>
          <w:tcPr>
            <w:tcW w:w="3480" w:type="dxa"/>
            <w:shd w:val="clear" w:color="auto" w:fill="auto"/>
            <w:vAlign w:val="center"/>
          </w:tcPr>
          <w:p w:rsidR="00784004" w:rsidRPr="0058209E" w:rsidRDefault="00784004" w:rsidP="00CF5F72">
            <w:pPr>
              <w:pStyle w:val="ac"/>
              <w:jc w:val="left"/>
              <w:rPr>
                <w:rFonts w:cs="Times New Roman"/>
                <w:b w:val="0"/>
                <w:sz w:val="18"/>
                <w:szCs w:val="18"/>
                <w:lang w:val="uk-UA"/>
              </w:rPr>
            </w:pPr>
            <w:r w:rsidRPr="0058209E">
              <w:rPr>
                <w:rFonts w:cs="Times New Roman"/>
                <w:b w:val="0"/>
                <w:sz w:val="18"/>
                <w:szCs w:val="18"/>
                <w:lang w:val="uk-UA"/>
              </w:rPr>
              <w:t>Купрієвич Володимир Станіславович</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r>
      <w:tr w:rsidR="00784004" w:rsidRPr="0058209E" w:rsidTr="00784004">
        <w:trPr>
          <w:trHeight w:val="428"/>
        </w:trPr>
        <w:tc>
          <w:tcPr>
            <w:tcW w:w="698" w:type="dxa"/>
            <w:shd w:val="clear" w:color="auto" w:fill="auto"/>
            <w:vAlign w:val="center"/>
          </w:tcPr>
          <w:p w:rsidR="00784004" w:rsidRPr="0058209E" w:rsidRDefault="00784004" w:rsidP="00CF5F72">
            <w:pPr>
              <w:pStyle w:val="ab"/>
              <w:jc w:val="center"/>
              <w:rPr>
                <w:rFonts w:ascii="Times New Roman" w:hAnsi="Times New Roman" w:cs="Times New Roman"/>
                <w:sz w:val="18"/>
                <w:szCs w:val="18"/>
              </w:rPr>
            </w:pPr>
            <w:r w:rsidRPr="0058209E">
              <w:rPr>
                <w:rFonts w:ascii="Times New Roman" w:hAnsi="Times New Roman" w:cs="Times New Roman"/>
                <w:sz w:val="18"/>
                <w:szCs w:val="18"/>
              </w:rPr>
              <w:t>14</w:t>
            </w:r>
          </w:p>
        </w:tc>
        <w:tc>
          <w:tcPr>
            <w:tcW w:w="3480" w:type="dxa"/>
            <w:shd w:val="clear" w:color="auto" w:fill="auto"/>
            <w:vAlign w:val="center"/>
          </w:tcPr>
          <w:p w:rsidR="00784004" w:rsidRPr="0058209E" w:rsidRDefault="00784004" w:rsidP="00CF5F72">
            <w:pPr>
              <w:pStyle w:val="ac"/>
              <w:jc w:val="left"/>
              <w:rPr>
                <w:rFonts w:cs="Times New Roman"/>
                <w:b w:val="0"/>
                <w:sz w:val="18"/>
                <w:szCs w:val="18"/>
                <w:lang w:val="uk-UA"/>
              </w:rPr>
            </w:pPr>
            <w:r w:rsidRPr="0058209E">
              <w:rPr>
                <w:rFonts w:cs="Times New Roman"/>
                <w:b w:val="0"/>
                <w:sz w:val="18"/>
                <w:szCs w:val="18"/>
                <w:lang w:val="uk-UA"/>
              </w:rPr>
              <w:t>Кутовий Олександр Володимирович</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r>
      <w:tr w:rsidR="00784004" w:rsidRPr="0058209E" w:rsidTr="00784004">
        <w:trPr>
          <w:trHeight w:val="428"/>
        </w:trPr>
        <w:tc>
          <w:tcPr>
            <w:tcW w:w="698" w:type="dxa"/>
            <w:shd w:val="clear" w:color="auto" w:fill="auto"/>
            <w:vAlign w:val="center"/>
          </w:tcPr>
          <w:p w:rsidR="00784004" w:rsidRPr="0058209E" w:rsidRDefault="00784004" w:rsidP="00CF5F72">
            <w:pPr>
              <w:pStyle w:val="ab"/>
              <w:jc w:val="center"/>
              <w:rPr>
                <w:rFonts w:ascii="Times New Roman" w:hAnsi="Times New Roman" w:cs="Times New Roman"/>
                <w:sz w:val="18"/>
                <w:szCs w:val="18"/>
              </w:rPr>
            </w:pPr>
            <w:r w:rsidRPr="0058209E">
              <w:rPr>
                <w:rFonts w:ascii="Times New Roman" w:hAnsi="Times New Roman" w:cs="Times New Roman"/>
                <w:sz w:val="18"/>
                <w:szCs w:val="18"/>
              </w:rPr>
              <w:t>15</w:t>
            </w:r>
          </w:p>
        </w:tc>
        <w:tc>
          <w:tcPr>
            <w:tcW w:w="3480" w:type="dxa"/>
            <w:shd w:val="clear" w:color="auto" w:fill="auto"/>
            <w:vAlign w:val="center"/>
          </w:tcPr>
          <w:p w:rsidR="00784004" w:rsidRPr="0058209E" w:rsidRDefault="00784004" w:rsidP="00CF5F72">
            <w:pPr>
              <w:pStyle w:val="ac"/>
              <w:jc w:val="left"/>
              <w:rPr>
                <w:rFonts w:cs="Times New Roman"/>
                <w:b w:val="0"/>
                <w:sz w:val="18"/>
                <w:szCs w:val="18"/>
                <w:lang w:val="uk-UA"/>
              </w:rPr>
            </w:pPr>
            <w:r w:rsidRPr="0058209E">
              <w:rPr>
                <w:rFonts w:cs="Times New Roman"/>
                <w:b w:val="0"/>
                <w:sz w:val="18"/>
                <w:szCs w:val="18"/>
                <w:lang w:val="uk-UA"/>
              </w:rPr>
              <w:t>Кутова Тетяна Миколаївна</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r>
      <w:tr w:rsidR="00784004" w:rsidRPr="0058209E" w:rsidTr="00784004">
        <w:trPr>
          <w:trHeight w:val="428"/>
        </w:trPr>
        <w:tc>
          <w:tcPr>
            <w:tcW w:w="698" w:type="dxa"/>
            <w:shd w:val="clear" w:color="auto" w:fill="auto"/>
            <w:vAlign w:val="center"/>
          </w:tcPr>
          <w:p w:rsidR="00784004" w:rsidRPr="0058209E" w:rsidRDefault="00784004" w:rsidP="00CF5F72">
            <w:pPr>
              <w:pStyle w:val="ab"/>
              <w:jc w:val="center"/>
              <w:rPr>
                <w:rFonts w:ascii="Times New Roman" w:hAnsi="Times New Roman" w:cs="Times New Roman"/>
                <w:sz w:val="18"/>
                <w:szCs w:val="18"/>
              </w:rPr>
            </w:pPr>
            <w:r w:rsidRPr="0058209E">
              <w:rPr>
                <w:rFonts w:ascii="Times New Roman" w:hAnsi="Times New Roman" w:cs="Times New Roman"/>
                <w:sz w:val="18"/>
                <w:szCs w:val="18"/>
              </w:rPr>
              <w:t>16</w:t>
            </w:r>
          </w:p>
        </w:tc>
        <w:tc>
          <w:tcPr>
            <w:tcW w:w="3480" w:type="dxa"/>
            <w:shd w:val="clear" w:color="auto" w:fill="auto"/>
            <w:vAlign w:val="center"/>
          </w:tcPr>
          <w:p w:rsidR="00784004" w:rsidRPr="0058209E" w:rsidRDefault="00784004" w:rsidP="00CF5F72">
            <w:pPr>
              <w:pStyle w:val="ac"/>
              <w:jc w:val="left"/>
              <w:rPr>
                <w:rFonts w:cs="Times New Roman"/>
                <w:b w:val="0"/>
                <w:sz w:val="18"/>
                <w:szCs w:val="18"/>
              </w:rPr>
            </w:pPr>
            <w:r w:rsidRPr="0058209E">
              <w:rPr>
                <w:rFonts w:cs="Times New Roman"/>
                <w:b w:val="0"/>
                <w:sz w:val="18"/>
                <w:szCs w:val="18"/>
                <w:lang w:val="uk-UA"/>
              </w:rPr>
              <w:t>Куцовера Людмила Володимирівна</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r>
      <w:tr w:rsidR="00784004" w:rsidRPr="0058209E" w:rsidTr="00784004">
        <w:trPr>
          <w:trHeight w:val="428"/>
        </w:trPr>
        <w:tc>
          <w:tcPr>
            <w:tcW w:w="698" w:type="dxa"/>
            <w:shd w:val="clear" w:color="auto" w:fill="auto"/>
            <w:vAlign w:val="center"/>
          </w:tcPr>
          <w:p w:rsidR="00784004" w:rsidRPr="0058209E" w:rsidRDefault="00784004" w:rsidP="00CF5F72">
            <w:pPr>
              <w:pStyle w:val="ab"/>
              <w:jc w:val="center"/>
              <w:rPr>
                <w:rFonts w:ascii="Times New Roman" w:hAnsi="Times New Roman" w:cs="Times New Roman"/>
                <w:sz w:val="18"/>
                <w:szCs w:val="18"/>
              </w:rPr>
            </w:pPr>
            <w:r w:rsidRPr="0058209E">
              <w:rPr>
                <w:rFonts w:ascii="Times New Roman" w:hAnsi="Times New Roman" w:cs="Times New Roman"/>
                <w:sz w:val="18"/>
                <w:szCs w:val="18"/>
              </w:rPr>
              <w:t>17</w:t>
            </w:r>
          </w:p>
        </w:tc>
        <w:tc>
          <w:tcPr>
            <w:tcW w:w="3480" w:type="dxa"/>
            <w:shd w:val="clear" w:color="auto" w:fill="auto"/>
            <w:vAlign w:val="center"/>
          </w:tcPr>
          <w:p w:rsidR="00784004" w:rsidRPr="0058209E" w:rsidRDefault="00784004" w:rsidP="00CF5F72">
            <w:pPr>
              <w:pStyle w:val="ac"/>
              <w:jc w:val="left"/>
              <w:rPr>
                <w:rFonts w:cs="Times New Roman"/>
                <w:b w:val="0"/>
                <w:sz w:val="18"/>
                <w:szCs w:val="18"/>
                <w:lang w:val="uk-UA"/>
              </w:rPr>
            </w:pPr>
            <w:r w:rsidRPr="0058209E">
              <w:rPr>
                <w:rFonts w:cs="Times New Roman"/>
                <w:b w:val="0"/>
                <w:sz w:val="18"/>
                <w:szCs w:val="18"/>
                <w:lang w:val="uk-UA"/>
              </w:rPr>
              <w:t>Кутова (Небеська) Тамара Михайлівна</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r>
      <w:tr w:rsidR="00784004" w:rsidRPr="0058209E" w:rsidTr="00784004">
        <w:trPr>
          <w:trHeight w:val="428"/>
        </w:trPr>
        <w:tc>
          <w:tcPr>
            <w:tcW w:w="698" w:type="dxa"/>
            <w:shd w:val="clear" w:color="auto" w:fill="auto"/>
            <w:vAlign w:val="center"/>
          </w:tcPr>
          <w:p w:rsidR="00784004" w:rsidRPr="0058209E" w:rsidRDefault="00784004" w:rsidP="00CF5F72">
            <w:pPr>
              <w:pStyle w:val="ab"/>
              <w:jc w:val="center"/>
              <w:rPr>
                <w:rFonts w:ascii="Times New Roman" w:hAnsi="Times New Roman" w:cs="Times New Roman"/>
                <w:sz w:val="18"/>
                <w:szCs w:val="18"/>
              </w:rPr>
            </w:pPr>
            <w:r w:rsidRPr="0058209E">
              <w:rPr>
                <w:rFonts w:ascii="Times New Roman" w:hAnsi="Times New Roman" w:cs="Times New Roman"/>
                <w:sz w:val="18"/>
                <w:szCs w:val="18"/>
              </w:rPr>
              <w:t>18</w:t>
            </w:r>
          </w:p>
        </w:tc>
        <w:tc>
          <w:tcPr>
            <w:tcW w:w="3480" w:type="dxa"/>
            <w:shd w:val="clear" w:color="auto" w:fill="auto"/>
            <w:vAlign w:val="center"/>
          </w:tcPr>
          <w:p w:rsidR="00784004" w:rsidRPr="0058209E" w:rsidRDefault="00784004" w:rsidP="00CF5F72">
            <w:pPr>
              <w:pStyle w:val="ac"/>
              <w:jc w:val="left"/>
              <w:rPr>
                <w:rFonts w:cs="Times New Roman"/>
                <w:b w:val="0"/>
                <w:sz w:val="18"/>
                <w:szCs w:val="18"/>
                <w:lang w:val="uk-UA"/>
              </w:rPr>
            </w:pPr>
            <w:r w:rsidRPr="0058209E">
              <w:rPr>
                <w:rFonts w:cs="Times New Roman"/>
                <w:b w:val="0"/>
                <w:sz w:val="18"/>
                <w:szCs w:val="18"/>
                <w:lang w:val="uk-UA"/>
              </w:rPr>
              <w:t xml:space="preserve">Радченко Михайло Анатолійович </w:t>
            </w:r>
            <w:r w:rsidRPr="0058209E">
              <w:rPr>
                <w:rFonts w:cs="Times New Roman"/>
                <w:b w:val="0"/>
                <w:color w:val="FF0000"/>
                <w:sz w:val="18"/>
                <w:szCs w:val="18"/>
                <w:lang w:val="uk-UA"/>
              </w:rPr>
              <w:t>(Супруненко Тетяна Миколаївна)</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color w:val="FF0000"/>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r>
      <w:tr w:rsidR="00784004" w:rsidRPr="0058209E" w:rsidTr="00784004">
        <w:trPr>
          <w:trHeight w:val="428"/>
        </w:trPr>
        <w:tc>
          <w:tcPr>
            <w:tcW w:w="698" w:type="dxa"/>
            <w:shd w:val="clear" w:color="auto" w:fill="auto"/>
            <w:vAlign w:val="center"/>
          </w:tcPr>
          <w:p w:rsidR="00784004" w:rsidRPr="0058209E" w:rsidRDefault="00784004" w:rsidP="00CF5F72">
            <w:pPr>
              <w:pStyle w:val="ab"/>
              <w:jc w:val="center"/>
              <w:rPr>
                <w:rFonts w:ascii="Times New Roman" w:hAnsi="Times New Roman" w:cs="Times New Roman"/>
                <w:sz w:val="18"/>
                <w:szCs w:val="18"/>
              </w:rPr>
            </w:pPr>
            <w:r w:rsidRPr="0058209E">
              <w:rPr>
                <w:rFonts w:ascii="Times New Roman" w:hAnsi="Times New Roman" w:cs="Times New Roman"/>
                <w:sz w:val="18"/>
                <w:szCs w:val="18"/>
              </w:rPr>
              <w:t>19</w:t>
            </w:r>
          </w:p>
        </w:tc>
        <w:tc>
          <w:tcPr>
            <w:tcW w:w="3480" w:type="dxa"/>
            <w:shd w:val="clear" w:color="auto" w:fill="auto"/>
            <w:vAlign w:val="center"/>
          </w:tcPr>
          <w:p w:rsidR="00784004" w:rsidRPr="0058209E" w:rsidRDefault="00784004" w:rsidP="00CF5F72">
            <w:pPr>
              <w:pStyle w:val="ac"/>
              <w:jc w:val="left"/>
              <w:rPr>
                <w:rFonts w:cs="Times New Roman"/>
                <w:b w:val="0"/>
                <w:sz w:val="18"/>
                <w:szCs w:val="18"/>
                <w:lang w:val="uk-UA"/>
              </w:rPr>
            </w:pPr>
            <w:r w:rsidRPr="0058209E">
              <w:rPr>
                <w:rFonts w:cs="Times New Roman"/>
                <w:b w:val="0"/>
                <w:sz w:val="18"/>
                <w:szCs w:val="18"/>
                <w:lang w:val="uk-UA"/>
              </w:rPr>
              <w:t>Реус Лариса Андріївна</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r>
      <w:tr w:rsidR="00784004" w:rsidRPr="0058209E" w:rsidTr="00784004">
        <w:trPr>
          <w:trHeight w:val="428"/>
        </w:trPr>
        <w:tc>
          <w:tcPr>
            <w:tcW w:w="698" w:type="dxa"/>
            <w:shd w:val="clear" w:color="auto" w:fill="auto"/>
            <w:vAlign w:val="center"/>
          </w:tcPr>
          <w:p w:rsidR="00784004" w:rsidRPr="0058209E" w:rsidRDefault="00784004" w:rsidP="00CF5F72">
            <w:pPr>
              <w:pStyle w:val="ab"/>
              <w:jc w:val="center"/>
              <w:rPr>
                <w:rFonts w:ascii="Times New Roman" w:hAnsi="Times New Roman" w:cs="Times New Roman"/>
                <w:sz w:val="18"/>
                <w:szCs w:val="18"/>
              </w:rPr>
            </w:pPr>
            <w:r w:rsidRPr="0058209E">
              <w:rPr>
                <w:rFonts w:ascii="Times New Roman" w:hAnsi="Times New Roman" w:cs="Times New Roman"/>
                <w:sz w:val="18"/>
                <w:szCs w:val="18"/>
              </w:rPr>
              <w:t>20</w:t>
            </w:r>
          </w:p>
        </w:tc>
        <w:tc>
          <w:tcPr>
            <w:tcW w:w="3480" w:type="dxa"/>
            <w:shd w:val="clear" w:color="auto" w:fill="auto"/>
            <w:vAlign w:val="center"/>
          </w:tcPr>
          <w:p w:rsidR="00784004" w:rsidRPr="0058209E" w:rsidRDefault="00784004" w:rsidP="00CF5F72">
            <w:pPr>
              <w:pStyle w:val="ac"/>
              <w:jc w:val="left"/>
              <w:rPr>
                <w:rFonts w:cs="Times New Roman"/>
                <w:b w:val="0"/>
                <w:sz w:val="18"/>
                <w:szCs w:val="18"/>
                <w:lang w:val="uk-UA"/>
              </w:rPr>
            </w:pPr>
            <w:r w:rsidRPr="0058209E">
              <w:rPr>
                <w:rFonts w:cs="Times New Roman"/>
                <w:b w:val="0"/>
                <w:sz w:val="18"/>
                <w:szCs w:val="18"/>
                <w:lang w:val="uk-UA"/>
              </w:rPr>
              <w:t>Рябчун Валентина Миколаївна</w:t>
            </w:r>
          </w:p>
        </w:tc>
        <w:tc>
          <w:tcPr>
            <w:tcW w:w="666" w:type="dxa"/>
          </w:tcPr>
          <w:p w:rsidR="00784004" w:rsidRPr="0058209E" w:rsidRDefault="00784004" w:rsidP="00CF5F72">
            <w:pPr>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16" w:type="dxa"/>
          </w:tcPr>
          <w:p w:rsidR="00784004" w:rsidRPr="0058209E" w:rsidRDefault="00784004" w:rsidP="00CF5F72">
            <w:pPr>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16" w:type="dxa"/>
          </w:tcPr>
          <w:p w:rsidR="00784004" w:rsidRPr="0058209E" w:rsidRDefault="00784004" w:rsidP="00CF5F72">
            <w:pPr>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66" w:type="dxa"/>
          </w:tcPr>
          <w:p w:rsidR="00784004" w:rsidRPr="0058209E" w:rsidRDefault="00784004" w:rsidP="00CF5F72">
            <w:pPr>
              <w:jc w:val="center"/>
              <w:rPr>
                <w:rFonts w:ascii="Times New Roman" w:hAnsi="Times New Roman" w:cs="Times New Roman"/>
                <w:b/>
                <w:sz w:val="18"/>
                <w:szCs w:val="18"/>
              </w:rPr>
            </w:pPr>
            <w:r w:rsidRPr="0058209E">
              <w:rPr>
                <w:rFonts w:ascii="Times New Roman" w:hAnsi="Times New Roman" w:cs="Times New Roman"/>
                <w:b/>
                <w:sz w:val="18"/>
                <w:szCs w:val="18"/>
                <w:lang w:val="uk-UA"/>
              </w:rPr>
              <w:t>_</w:t>
            </w:r>
          </w:p>
        </w:tc>
        <w:tc>
          <w:tcPr>
            <w:tcW w:w="716" w:type="dxa"/>
          </w:tcPr>
          <w:p w:rsidR="00784004" w:rsidRPr="0058209E" w:rsidRDefault="00784004" w:rsidP="00CF5F72">
            <w:pPr>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66" w:type="dxa"/>
          </w:tcPr>
          <w:p w:rsidR="00784004" w:rsidRPr="0058209E" w:rsidRDefault="00784004" w:rsidP="00CF5F72">
            <w:pPr>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66" w:type="dxa"/>
          </w:tcPr>
          <w:p w:rsidR="00784004" w:rsidRPr="0058209E" w:rsidRDefault="00784004" w:rsidP="00CF5F72">
            <w:pPr>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16" w:type="dxa"/>
          </w:tcPr>
          <w:p w:rsidR="00784004" w:rsidRPr="0058209E" w:rsidRDefault="00784004" w:rsidP="00CF5F72">
            <w:pPr>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66" w:type="dxa"/>
          </w:tcPr>
          <w:p w:rsidR="00784004" w:rsidRPr="0058209E" w:rsidRDefault="00784004" w:rsidP="00CF5F72">
            <w:pPr>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r>
      <w:tr w:rsidR="00784004" w:rsidRPr="0058209E" w:rsidTr="00784004">
        <w:trPr>
          <w:trHeight w:val="408"/>
        </w:trPr>
        <w:tc>
          <w:tcPr>
            <w:tcW w:w="698" w:type="dxa"/>
            <w:shd w:val="clear" w:color="auto" w:fill="auto"/>
            <w:vAlign w:val="center"/>
          </w:tcPr>
          <w:p w:rsidR="00784004" w:rsidRPr="0058209E" w:rsidRDefault="00784004" w:rsidP="00CF5F72">
            <w:pPr>
              <w:pStyle w:val="ab"/>
              <w:jc w:val="center"/>
              <w:rPr>
                <w:rFonts w:ascii="Times New Roman" w:hAnsi="Times New Roman" w:cs="Times New Roman"/>
                <w:sz w:val="18"/>
                <w:szCs w:val="18"/>
              </w:rPr>
            </w:pPr>
            <w:r w:rsidRPr="0058209E">
              <w:rPr>
                <w:rFonts w:ascii="Times New Roman" w:hAnsi="Times New Roman" w:cs="Times New Roman"/>
                <w:sz w:val="18"/>
                <w:szCs w:val="18"/>
              </w:rPr>
              <w:t>21</w:t>
            </w:r>
          </w:p>
        </w:tc>
        <w:tc>
          <w:tcPr>
            <w:tcW w:w="3480" w:type="dxa"/>
            <w:shd w:val="clear" w:color="auto" w:fill="auto"/>
            <w:vAlign w:val="center"/>
          </w:tcPr>
          <w:p w:rsidR="00784004" w:rsidRPr="0058209E" w:rsidRDefault="00784004" w:rsidP="00CF5F72">
            <w:pPr>
              <w:pStyle w:val="ac"/>
              <w:jc w:val="left"/>
              <w:rPr>
                <w:rFonts w:cs="Times New Roman"/>
                <w:b w:val="0"/>
                <w:sz w:val="18"/>
                <w:szCs w:val="18"/>
                <w:lang w:val="uk-UA"/>
              </w:rPr>
            </w:pPr>
            <w:r w:rsidRPr="0058209E">
              <w:rPr>
                <w:rFonts w:cs="Times New Roman"/>
                <w:b w:val="0"/>
                <w:sz w:val="18"/>
                <w:szCs w:val="18"/>
                <w:lang w:val="uk-UA"/>
              </w:rPr>
              <w:t>Сайченко Інна Віталіївна</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r>
      <w:tr w:rsidR="00784004" w:rsidRPr="0058209E" w:rsidTr="00784004">
        <w:trPr>
          <w:trHeight w:val="441"/>
        </w:trPr>
        <w:tc>
          <w:tcPr>
            <w:tcW w:w="698" w:type="dxa"/>
            <w:shd w:val="clear" w:color="auto" w:fill="auto"/>
            <w:vAlign w:val="center"/>
          </w:tcPr>
          <w:p w:rsidR="00784004" w:rsidRPr="0058209E" w:rsidRDefault="00784004" w:rsidP="00CF5F72">
            <w:pPr>
              <w:pStyle w:val="ab"/>
              <w:jc w:val="center"/>
              <w:rPr>
                <w:rFonts w:ascii="Times New Roman" w:hAnsi="Times New Roman" w:cs="Times New Roman"/>
                <w:sz w:val="18"/>
                <w:szCs w:val="18"/>
              </w:rPr>
            </w:pPr>
            <w:r w:rsidRPr="0058209E">
              <w:rPr>
                <w:rFonts w:ascii="Times New Roman" w:hAnsi="Times New Roman" w:cs="Times New Roman"/>
                <w:sz w:val="18"/>
                <w:szCs w:val="18"/>
              </w:rPr>
              <w:t>22</w:t>
            </w:r>
          </w:p>
        </w:tc>
        <w:tc>
          <w:tcPr>
            <w:tcW w:w="3480" w:type="dxa"/>
            <w:shd w:val="clear" w:color="auto" w:fill="auto"/>
            <w:vAlign w:val="center"/>
          </w:tcPr>
          <w:p w:rsidR="00784004" w:rsidRPr="0058209E" w:rsidRDefault="00784004" w:rsidP="00CF5F72">
            <w:pPr>
              <w:pStyle w:val="ac"/>
              <w:jc w:val="left"/>
              <w:rPr>
                <w:rFonts w:cs="Times New Roman"/>
                <w:b w:val="0"/>
                <w:sz w:val="18"/>
                <w:szCs w:val="18"/>
                <w:lang w:val="uk-UA"/>
              </w:rPr>
            </w:pPr>
            <w:r w:rsidRPr="0058209E">
              <w:rPr>
                <w:rFonts w:cs="Times New Roman"/>
                <w:b w:val="0"/>
                <w:sz w:val="18"/>
                <w:szCs w:val="18"/>
                <w:lang w:val="uk-UA"/>
              </w:rPr>
              <w:t>Свинар Марина Анатоліївна</w:t>
            </w:r>
          </w:p>
        </w:tc>
        <w:tc>
          <w:tcPr>
            <w:tcW w:w="666" w:type="dxa"/>
          </w:tcPr>
          <w:p w:rsidR="00784004" w:rsidRPr="0058209E" w:rsidRDefault="00784004" w:rsidP="00CF5F72">
            <w:pPr>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16" w:type="dxa"/>
          </w:tcPr>
          <w:p w:rsidR="00784004" w:rsidRPr="0058209E" w:rsidRDefault="00784004" w:rsidP="00CF5F72">
            <w:pPr>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16" w:type="dxa"/>
          </w:tcPr>
          <w:p w:rsidR="00784004" w:rsidRPr="0058209E" w:rsidRDefault="00784004" w:rsidP="00CF5F72">
            <w:pPr>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66" w:type="dxa"/>
          </w:tcPr>
          <w:p w:rsidR="00784004" w:rsidRPr="0058209E" w:rsidRDefault="00784004" w:rsidP="00CF5F72">
            <w:pPr>
              <w:jc w:val="center"/>
              <w:rPr>
                <w:rFonts w:ascii="Times New Roman" w:hAnsi="Times New Roman" w:cs="Times New Roman"/>
                <w:b/>
                <w:sz w:val="18"/>
                <w:szCs w:val="18"/>
              </w:rPr>
            </w:pPr>
            <w:r w:rsidRPr="0058209E">
              <w:rPr>
                <w:rFonts w:ascii="Times New Roman" w:hAnsi="Times New Roman" w:cs="Times New Roman"/>
                <w:b/>
                <w:sz w:val="18"/>
                <w:szCs w:val="18"/>
                <w:lang w:val="uk-UA"/>
              </w:rPr>
              <w:t>_</w:t>
            </w:r>
          </w:p>
        </w:tc>
        <w:tc>
          <w:tcPr>
            <w:tcW w:w="716" w:type="dxa"/>
          </w:tcPr>
          <w:p w:rsidR="00784004" w:rsidRPr="0058209E" w:rsidRDefault="00784004" w:rsidP="00CF5F72">
            <w:pPr>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66" w:type="dxa"/>
          </w:tcPr>
          <w:p w:rsidR="00784004" w:rsidRPr="0058209E" w:rsidRDefault="00784004" w:rsidP="00CF5F72">
            <w:pPr>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66" w:type="dxa"/>
          </w:tcPr>
          <w:p w:rsidR="00784004" w:rsidRPr="0058209E" w:rsidRDefault="00784004" w:rsidP="00CF5F72">
            <w:pPr>
              <w:jc w:val="center"/>
              <w:rPr>
                <w:rFonts w:ascii="Times New Roman" w:hAnsi="Times New Roman" w:cs="Times New Roman"/>
                <w:b/>
                <w:sz w:val="18"/>
                <w:szCs w:val="18"/>
              </w:rPr>
            </w:pPr>
            <w:r w:rsidRPr="0058209E">
              <w:rPr>
                <w:rFonts w:ascii="Times New Roman" w:hAnsi="Times New Roman" w:cs="Times New Roman"/>
                <w:b/>
                <w:sz w:val="18"/>
                <w:szCs w:val="18"/>
                <w:lang w:val="uk-UA"/>
              </w:rPr>
              <w:t>_</w:t>
            </w:r>
          </w:p>
        </w:tc>
        <w:tc>
          <w:tcPr>
            <w:tcW w:w="716" w:type="dxa"/>
          </w:tcPr>
          <w:p w:rsidR="00784004" w:rsidRPr="0058209E" w:rsidRDefault="00784004" w:rsidP="00CF5F72">
            <w:pPr>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66" w:type="dxa"/>
          </w:tcPr>
          <w:p w:rsidR="00784004" w:rsidRPr="0058209E" w:rsidRDefault="00784004" w:rsidP="00CF5F72">
            <w:pPr>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r>
      <w:tr w:rsidR="00784004" w:rsidRPr="0058209E" w:rsidTr="00784004">
        <w:trPr>
          <w:trHeight w:val="428"/>
        </w:trPr>
        <w:tc>
          <w:tcPr>
            <w:tcW w:w="698" w:type="dxa"/>
            <w:shd w:val="clear" w:color="auto" w:fill="auto"/>
            <w:vAlign w:val="center"/>
          </w:tcPr>
          <w:p w:rsidR="00784004" w:rsidRPr="0058209E" w:rsidRDefault="00784004" w:rsidP="00CF5F72">
            <w:pPr>
              <w:pStyle w:val="ab"/>
              <w:jc w:val="center"/>
              <w:rPr>
                <w:rFonts w:ascii="Times New Roman" w:hAnsi="Times New Roman" w:cs="Times New Roman"/>
                <w:sz w:val="18"/>
                <w:szCs w:val="18"/>
              </w:rPr>
            </w:pPr>
            <w:r w:rsidRPr="0058209E">
              <w:rPr>
                <w:rFonts w:ascii="Times New Roman" w:hAnsi="Times New Roman" w:cs="Times New Roman"/>
                <w:sz w:val="18"/>
                <w:szCs w:val="18"/>
              </w:rPr>
              <w:t>23</w:t>
            </w:r>
          </w:p>
        </w:tc>
        <w:tc>
          <w:tcPr>
            <w:tcW w:w="3480" w:type="dxa"/>
            <w:shd w:val="clear" w:color="auto" w:fill="auto"/>
            <w:vAlign w:val="center"/>
          </w:tcPr>
          <w:p w:rsidR="00784004" w:rsidRPr="0058209E" w:rsidRDefault="00784004" w:rsidP="00CF5F72">
            <w:pPr>
              <w:pStyle w:val="ac"/>
              <w:jc w:val="left"/>
              <w:rPr>
                <w:rFonts w:cs="Times New Roman"/>
                <w:b w:val="0"/>
                <w:sz w:val="18"/>
                <w:szCs w:val="18"/>
                <w:lang w:val="uk-UA"/>
              </w:rPr>
            </w:pPr>
            <w:r w:rsidRPr="0058209E">
              <w:rPr>
                <w:rFonts w:cs="Times New Roman"/>
                <w:b w:val="0"/>
                <w:sz w:val="18"/>
                <w:szCs w:val="18"/>
                <w:lang w:val="uk-UA"/>
              </w:rPr>
              <w:t>Хвіст Тетяна Іванівна</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r>
      <w:tr w:rsidR="00784004" w:rsidRPr="0058209E" w:rsidTr="00784004">
        <w:trPr>
          <w:trHeight w:val="357"/>
        </w:trPr>
        <w:tc>
          <w:tcPr>
            <w:tcW w:w="698" w:type="dxa"/>
            <w:shd w:val="clear" w:color="auto" w:fill="auto"/>
            <w:vAlign w:val="center"/>
          </w:tcPr>
          <w:p w:rsidR="00784004" w:rsidRPr="0058209E" w:rsidRDefault="00784004" w:rsidP="00CF5F72">
            <w:pPr>
              <w:pStyle w:val="ab"/>
              <w:jc w:val="center"/>
              <w:rPr>
                <w:rFonts w:ascii="Times New Roman" w:hAnsi="Times New Roman" w:cs="Times New Roman"/>
                <w:sz w:val="18"/>
                <w:szCs w:val="18"/>
              </w:rPr>
            </w:pPr>
            <w:r w:rsidRPr="0058209E">
              <w:rPr>
                <w:rFonts w:ascii="Times New Roman" w:hAnsi="Times New Roman" w:cs="Times New Roman"/>
                <w:sz w:val="18"/>
                <w:szCs w:val="18"/>
              </w:rPr>
              <w:t>24</w:t>
            </w:r>
          </w:p>
        </w:tc>
        <w:tc>
          <w:tcPr>
            <w:tcW w:w="3480" w:type="dxa"/>
            <w:shd w:val="clear" w:color="auto" w:fill="auto"/>
            <w:vAlign w:val="center"/>
          </w:tcPr>
          <w:p w:rsidR="00784004" w:rsidRPr="0058209E" w:rsidRDefault="00784004" w:rsidP="00CF5F72">
            <w:pPr>
              <w:pStyle w:val="ac"/>
              <w:jc w:val="left"/>
              <w:rPr>
                <w:rFonts w:cs="Times New Roman"/>
                <w:b w:val="0"/>
                <w:sz w:val="18"/>
                <w:szCs w:val="18"/>
                <w:lang w:val="uk-UA"/>
              </w:rPr>
            </w:pPr>
            <w:r w:rsidRPr="0058209E">
              <w:rPr>
                <w:rFonts w:cs="Times New Roman"/>
                <w:b w:val="0"/>
                <w:sz w:val="18"/>
                <w:szCs w:val="18"/>
                <w:lang w:val="uk-UA"/>
              </w:rPr>
              <w:t>Царенко Іван Григорович</w:t>
            </w:r>
          </w:p>
        </w:tc>
        <w:tc>
          <w:tcPr>
            <w:tcW w:w="666" w:type="dxa"/>
          </w:tcPr>
          <w:p w:rsidR="00784004" w:rsidRPr="0058209E" w:rsidRDefault="00784004" w:rsidP="00CF5F72">
            <w:pPr>
              <w:jc w:val="center"/>
              <w:rPr>
                <w:rFonts w:ascii="Times New Roman" w:hAnsi="Times New Roman" w:cs="Times New Roman"/>
                <w:b/>
                <w:sz w:val="18"/>
                <w:szCs w:val="18"/>
              </w:rPr>
            </w:pPr>
            <w:r w:rsidRPr="0058209E">
              <w:rPr>
                <w:rFonts w:ascii="Times New Roman" w:hAnsi="Times New Roman" w:cs="Times New Roman"/>
                <w:b/>
                <w:sz w:val="18"/>
                <w:szCs w:val="18"/>
                <w:lang w:val="uk-UA"/>
              </w:rPr>
              <w:t>_</w:t>
            </w:r>
          </w:p>
        </w:tc>
        <w:tc>
          <w:tcPr>
            <w:tcW w:w="716" w:type="dxa"/>
          </w:tcPr>
          <w:p w:rsidR="00784004" w:rsidRPr="0058209E" w:rsidRDefault="00784004" w:rsidP="00CF5F72">
            <w:pPr>
              <w:jc w:val="center"/>
              <w:rPr>
                <w:rFonts w:ascii="Times New Roman" w:hAnsi="Times New Roman" w:cs="Times New Roman"/>
                <w:b/>
                <w:sz w:val="18"/>
                <w:szCs w:val="18"/>
              </w:rPr>
            </w:pPr>
            <w:r w:rsidRPr="0058209E">
              <w:rPr>
                <w:rFonts w:ascii="Times New Roman" w:hAnsi="Times New Roman" w:cs="Times New Roman"/>
                <w:b/>
                <w:sz w:val="18"/>
                <w:szCs w:val="18"/>
                <w:lang w:val="uk-UA"/>
              </w:rPr>
              <w:t>_</w:t>
            </w:r>
          </w:p>
        </w:tc>
        <w:tc>
          <w:tcPr>
            <w:tcW w:w="716" w:type="dxa"/>
          </w:tcPr>
          <w:p w:rsidR="00784004" w:rsidRPr="0058209E" w:rsidRDefault="00784004" w:rsidP="00CF5F72">
            <w:pPr>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66" w:type="dxa"/>
          </w:tcPr>
          <w:p w:rsidR="00784004" w:rsidRPr="0058209E" w:rsidRDefault="00784004" w:rsidP="00CF5F72">
            <w:pPr>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16" w:type="dxa"/>
          </w:tcPr>
          <w:p w:rsidR="00784004" w:rsidRPr="0058209E" w:rsidRDefault="00784004" w:rsidP="00CF5F72">
            <w:pPr>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66" w:type="dxa"/>
          </w:tcPr>
          <w:p w:rsidR="00784004" w:rsidRPr="0058209E" w:rsidRDefault="00784004" w:rsidP="00CF5F72">
            <w:pPr>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66" w:type="dxa"/>
          </w:tcPr>
          <w:p w:rsidR="00784004" w:rsidRPr="0058209E" w:rsidRDefault="00784004" w:rsidP="00CF5F72">
            <w:pPr>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16" w:type="dxa"/>
          </w:tcPr>
          <w:p w:rsidR="00784004" w:rsidRPr="0058209E" w:rsidRDefault="00784004" w:rsidP="00CF5F72">
            <w:pPr>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66" w:type="dxa"/>
          </w:tcPr>
          <w:p w:rsidR="00784004" w:rsidRPr="0058209E" w:rsidRDefault="00784004" w:rsidP="00CF5F72">
            <w:pPr>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r>
      <w:tr w:rsidR="00784004" w:rsidRPr="0058209E" w:rsidTr="00784004">
        <w:trPr>
          <w:trHeight w:val="428"/>
        </w:trPr>
        <w:tc>
          <w:tcPr>
            <w:tcW w:w="698" w:type="dxa"/>
            <w:shd w:val="clear" w:color="auto" w:fill="auto"/>
            <w:vAlign w:val="center"/>
          </w:tcPr>
          <w:p w:rsidR="00784004" w:rsidRPr="0058209E" w:rsidRDefault="00784004" w:rsidP="00CF5F72">
            <w:pPr>
              <w:pStyle w:val="ab"/>
              <w:jc w:val="center"/>
              <w:rPr>
                <w:rFonts w:ascii="Times New Roman" w:hAnsi="Times New Roman" w:cs="Times New Roman"/>
                <w:sz w:val="18"/>
                <w:szCs w:val="18"/>
              </w:rPr>
            </w:pPr>
            <w:r w:rsidRPr="0058209E">
              <w:rPr>
                <w:rFonts w:ascii="Times New Roman" w:hAnsi="Times New Roman" w:cs="Times New Roman"/>
                <w:sz w:val="18"/>
                <w:szCs w:val="18"/>
              </w:rPr>
              <w:t>25</w:t>
            </w:r>
          </w:p>
        </w:tc>
        <w:tc>
          <w:tcPr>
            <w:tcW w:w="3480" w:type="dxa"/>
            <w:shd w:val="clear" w:color="auto" w:fill="auto"/>
            <w:vAlign w:val="center"/>
          </w:tcPr>
          <w:p w:rsidR="00784004" w:rsidRPr="0058209E" w:rsidRDefault="00784004" w:rsidP="00CF5F72">
            <w:pPr>
              <w:pStyle w:val="ac"/>
              <w:jc w:val="left"/>
              <w:rPr>
                <w:rFonts w:cs="Times New Roman"/>
                <w:b w:val="0"/>
                <w:sz w:val="18"/>
                <w:szCs w:val="18"/>
                <w:lang w:val="uk-UA"/>
              </w:rPr>
            </w:pPr>
            <w:r w:rsidRPr="0058209E">
              <w:rPr>
                <w:rFonts w:cs="Times New Roman"/>
                <w:b w:val="0"/>
                <w:sz w:val="18"/>
                <w:szCs w:val="18"/>
                <w:lang w:val="uk-UA"/>
              </w:rPr>
              <w:t>Чумаченко Любов Миколаївна</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r>
      <w:tr w:rsidR="00784004" w:rsidRPr="0058209E" w:rsidTr="00784004">
        <w:trPr>
          <w:trHeight w:val="428"/>
        </w:trPr>
        <w:tc>
          <w:tcPr>
            <w:tcW w:w="698" w:type="dxa"/>
            <w:shd w:val="clear" w:color="auto" w:fill="auto"/>
            <w:vAlign w:val="center"/>
          </w:tcPr>
          <w:p w:rsidR="00784004" w:rsidRPr="0058209E" w:rsidRDefault="00784004" w:rsidP="00CF5F72">
            <w:pPr>
              <w:pStyle w:val="ab"/>
              <w:jc w:val="center"/>
              <w:rPr>
                <w:rFonts w:ascii="Times New Roman" w:hAnsi="Times New Roman" w:cs="Times New Roman"/>
                <w:sz w:val="18"/>
                <w:szCs w:val="18"/>
              </w:rPr>
            </w:pPr>
            <w:r w:rsidRPr="0058209E">
              <w:rPr>
                <w:rFonts w:ascii="Times New Roman" w:hAnsi="Times New Roman" w:cs="Times New Roman"/>
                <w:sz w:val="18"/>
                <w:szCs w:val="18"/>
              </w:rPr>
              <w:t>26</w:t>
            </w:r>
          </w:p>
        </w:tc>
        <w:tc>
          <w:tcPr>
            <w:tcW w:w="3480" w:type="dxa"/>
            <w:shd w:val="clear" w:color="auto" w:fill="auto"/>
            <w:vAlign w:val="center"/>
          </w:tcPr>
          <w:p w:rsidR="00784004" w:rsidRPr="0058209E" w:rsidRDefault="00784004" w:rsidP="00CF5F72">
            <w:pPr>
              <w:pStyle w:val="ac"/>
              <w:jc w:val="left"/>
              <w:rPr>
                <w:rFonts w:cs="Times New Roman"/>
                <w:b w:val="0"/>
                <w:sz w:val="18"/>
                <w:szCs w:val="18"/>
                <w:lang w:val="uk-UA"/>
              </w:rPr>
            </w:pPr>
            <w:r w:rsidRPr="0058209E">
              <w:rPr>
                <w:rFonts w:cs="Times New Roman"/>
                <w:b w:val="0"/>
                <w:sz w:val="18"/>
                <w:szCs w:val="18"/>
                <w:lang w:val="uk-UA"/>
              </w:rPr>
              <w:t>Шпанська Ольга Григорівна</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71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66" w:type="dxa"/>
          </w:tcPr>
          <w:p w:rsidR="00784004" w:rsidRPr="0058209E" w:rsidRDefault="00784004" w:rsidP="00CF5F72">
            <w:pPr>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r>
      <w:tr w:rsidR="00784004" w:rsidRPr="0058209E" w:rsidTr="00784004">
        <w:trPr>
          <w:trHeight w:val="226"/>
        </w:trPr>
        <w:tc>
          <w:tcPr>
            <w:tcW w:w="4178" w:type="dxa"/>
            <w:gridSpan w:val="2"/>
            <w:shd w:val="clear" w:color="auto" w:fill="auto"/>
          </w:tcPr>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 xml:space="preserve">Р а з о м  : </w:t>
            </w:r>
          </w:p>
        </w:tc>
        <w:tc>
          <w:tcPr>
            <w:tcW w:w="666" w:type="dxa"/>
          </w:tcPr>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14</w:t>
            </w:r>
          </w:p>
        </w:tc>
        <w:tc>
          <w:tcPr>
            <w:tcW w:w="716" w:type="dxa"/>
          </w:tcPr>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25</w:t>
            </w:r>
          </w:p>
        </w:tc>
        <w:tc>
          <w:tcPr>
            <w:tcW w:w="716" w:type="dxa"/>
          </w:tcPr>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22</w:t>
            </w:r>
          </w:p>
        </w:tc>
        <w:tc>
          <w:tcPr>
            <w:tcW w:w="666" w:type="dxa"/>
          </w:tcPr>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20</w:t>
            </w:r>
          </w:p>
        </w:tc>
        <w:tc>
          <w:tcPr>
            <w:tcW w:w="716" w:type="dxa"/>
          </w:tcPr>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21</w:t>
            </w:r>
          </w:p>
        </w:tc>
        <w:tc>
          <w:tcPr>
            <w:tcW w:w="666" w:type="dxa"/>
          </w:tcPr>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23</w:t>
            </w:r>
          </w:p>
        </w:tc>
        <w:tc>
          <w:tcPr>
            <w:tcW w:w="666" w:type="dxa"/>
          </w:tcPr>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18</w:t>
            </w:r>
          </w:p>
        </w:tc>
        <w:tc>
          <w:tcPr>
            <w:tcW w:w="716" w:type="dxa"/>
          </w:tcPr>
          <w:p w:rsidR="00784004" w:rsidRPr="0058209E" w:rsidRDefault="00784004" w:rsidP="00CF5F72">
            <w:pPr>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21</w:t>
            </w:r>
          </w:p>
        </w:tc>
        <w:tc>
          <w:tcPr>
            <w:tcW w:w="666" w:type="dxa"/>
          </w:tcPr>
          <w:p w:rsidR="00784004" w:rsidRPr="0058209E" w:rsidRDefault="00784004" w:rsidP="00CF5F72">
            <w:pPr>
              <w:rPr>
                <w:rFonts w:ascii="Times New Roman" w:hAnsi="Times New Roman" w:cs="Times New Roman"/>
                <w:b/>
                <w:sz w:val="18"/>
                <w:szCs w:val="18"/>
                <w:lang w:val="uk-UA"/>
              </w:rPr>
            </w:pPr>
            <w:r w:rsidRPr="0058209E">
              <w:rPr>
                <w:rFonts w:ascii="Times New Roman" w:hAnsi="Times New Roman" w:cs="Times New Roman"/>
                <w:b/>
                <w:sz w:val="18"/>
                <w:szCs w:val="18"/>
                <w:lang w:val="uk-UA"/>
              </w:rPr>
              <w:t>25</w:t>
            </w:r>
          </w:p>
        </w:tc>
      </w:tr>
    </w:tbl>
    <w:p w:rsidR="00784004" w:rsidRPr="0058209E" w:rsidRDefault="00784004" w:rsidP="00784004">
      <w:pPr>
        <w:rPr>
          <w:rFonts w:ascii="Times New Roman" w:hAnsi="Times New Roman" w:cs="Times New Roman"/>
          <w:sz w:val="18"/>
          <w:szCs w:val="18"/>
          <w:lang w:val="uk-UA"/>
        </w:rPr>
      </w:pPr>
    </w:p>
    <w:p w:rsidR="00784004" w:rsidRPr="0058209E" w:rsidRDefault="00784004" w:rsidP="00784004">
      <w:pPr>
        <w:rPr>
          <w:sz w:val="18"/>
          <w:szCs w:val="18"/>
          <w:lang w:val="uk-UA"/>
        </w:rPr>
      </w:pPr>
    </w:p>
    <w:p w:rsidR="00784004" w:rsidRPr="0058209E" w:rsidRDefault="00784004" w:rsidP="00784004">
      <w:pPr>
        <w:rPr>
          <w:sz w:val="18"/>
          <w:szCs w:val="18"/>
          <w:lang w:val="uk-UA"/>
        </w:rPr>
      </w:pPr>
    </w:p>
    <w:p w:rsidR="00784004" w:rsidRPr="0058209E" w:rsidRDefault="00784004" w:rsidP="00784004">
      <w:pPr>
        <w:rPr>
          <w:sz w:val="18"/>
          <w:szCs w:val="18"/>
          <w:lang w:val="uk-UA"/>
        </w:rPr>
      </w:pPr>
    </w:p>
    <w:p w:rsidR="00784004" w:rsidRPr="0058209E" w:rsidRDefault="00784004" w:rsidP="00784004">
      <w:pPr>
        <w:rPr>
          <w:sz w:val="18"/>
          <w:szCs w:val="18"/>
          <w:lang w:val="uk-UA"/>
        </w:rPr>
      </w:pPr>
    </w:p>
    <w:p w:rsidR="00784004" w:rsidRPr="0058209E" w:rsidRDefault="00784004" w:rsidP="00784004">
      <w:pPr>
        <w:rPr>
          <w:sz w:val="18"/>
          <w:szCs w:val="18"/>
          <w:lang w:val="uk-UA"/>
        </w:rPr>
      </w:pPr>
    </w:p>
    <w:p w:rsidR="00784004" w:rsidRPr="0058209E" w:rsidRDefault="00784004" w:rsidP="00784004">
      <w:pPr>
        <w:rPr>
          <w:sz w:val="18"/>
          <w:szCs w:val="18"/>
          <w:lang w:val="uk-UA"/>
        </w:rPr>
      </w:pPr>
    </w:p>
    <w:p w:rsidR="00784004" w:rsidRPr="0058209E" w:rsidRDefault="00784004" w:rsidP="00784004">
      <w:pPr>
        <w:rPr>
          <w:sz w:val="18"/>
          <w:szCs w:val="18"/>
          <w:lang w:val="uk-UA"/>
        </w:rPr>
      </w:pPr>
    </w:p>
    <w:p w:rsidR="00784004" w:rsidRPr="0058209E" w:rsidRDefault="00784004" w:rsidP="00784004">
      <w:pPr>
        <w:rPr>
          <w:sz w:val="18"/>
          <w:szCs w:val="18"/>
          <w:lang w:val="uk-UA"/>
        </w:rPr>
      </w:pPr>
    </w:p>
    <w:p w:rsidR="00784004" w:rsidRPr="0058209E" w:rsidRDefault="00784004" w:rsidP="00784004">
      <w:pPr>
        <w:rPr>
          <w:sz w:val="18"/>
          <w:szCs w:val="18"/>
          <w:lang w:val="uk-UA"/>
        </w:rPr>
      </w:pPr>
    </w:p>
    <w:p w:rsidR="00784004" w:rsidRPr="0058209E" w:rsidRDefault="00784004" w:rsidP="00784004">
      <w:pPr>
        <w:rPr>
          <w:sz w:val="18"/>
          <w:szCs w:val="18"/>
          <w:lang w:val="uk-UA"/>
        </w:rPr>
      </w:pPr>
    </w:p>
    <w:p w:rsidR="00784004" w:rsidRPr="0058209E" w:rsidRDefault="00784004" w:rsidP="00784004">
      <w:pPr>
        <w:rPr>
          <w:sz w:val="18"/>
          <w:szCs w:val="18"/>
          <w:lang w:val="uk-UA"/>
        </w:rPr>
      </w:pPr>
    </w:p>
    <w:p w:rsidR="00784004" w:rsidRPr="0058209E" w:rsidRDefault="00784004" w:rsidP="00784004">
      <w:pPr>
        <w:rPr>
          <w:sz w:val="18"/>
          <w:szCs w:val="18"/>
          <w:lang w:val="uk-UA"/>
        </w:rPr>
      </w:pPr>
    </w:p>
    <w:p w:rsidR="00784004" w:rsidRPr="0058209E" w:rsidRDefault="00784004" w:rsidP="00784004">
      <w:pPr>
        <w:rPr>
          <w:sz w:val="20"/>
          <w:szCs w:val="20"/>
          <w:lang w:val="uk-UA"/>
        </w:rPr>
      </w:pPr>
    </w:p>
    <w:p w:rsidR="00784004" w:rsidRPr="0058209E" w:rsidRDefault="00784004" w:rsidP="00784004">
      <w:pPr>
        <w:rPr>
          <w:sz w:val="20"/>
          <w:szCs w:val="20"/>
          <w:lang w:val="uk-UA"/>
        </w:rPr>
      </w:pPr>
    </w:p>
    <w:p w:rsidR="00784004" w:rsidRDefault="00784004" w:rsidP="00784004">
      <w:pPr>
        <w:rPr>
          <w:lang w:val="uk-UA"/>
        </w:rPr>
      </w:pPr>
    </w:p>
    <w:p w:rsidR="00784004" w:rsidRDefault="00784004" w:rsidP="00784004">
      <w:pPr>
        <w:rPr>
          <w:lang w:val="uk-UA"/>
        </w:rPr>
      </w:pPr>
    </w:p>
    <w:p w:rsidR="0058209E" w:rsidRDefault="0058209E" w:rsidP="00784004">
      <w:pPr>
        <w:rPr>
          <w:lang w:val="uk-UA"/>
        </w:rPr>
      </w:pPr>
    </w:p>
    <w:p w:rsidR="0058209E" w:rsidRDefault="0058209E" w:rsidP="00784004">
      <w:pPr>
        <w:rPr>
          <w:lang w:val="uk-UA"/>
        </w:rPr>
      </w:pPr>
    </w:p>
    <w:p w:rsidR="00784004" w:rsidRDefault="00784004" w:rsidP="00784004">
      <w:pPr>
        <w:rPr>
          <w:lang w:val="uk-UA"/>
        </w:rPr>
      </w:pPr>
    </w:p>
    <w:p w:rsidR="00784004" w:rsidRDefault="00784004" w:rsidP="00784004">
      <w:pPr>
        <w:rPr>
          <w:lang w:val="uk-UA"/>
        </w:rPr>
      </w:pPr>
    </w:p>
    <w:p w:rsidR="00784004" w:rsidRDefault="00784004" w:rsidP="00784004">
      <w:pPr>
        <w:rPr>
          <w:lang w:val="uk-UA"/>
        </w:rPr>
      </w:pPr>
    </w:p>
    <w:p w:rsidR="0058209E" w:rsidRDefault="0058209E" w:rsidP="00784004">
      <w:pPr>
        <w:rPr>
          <w:lang w:val="uk-UA"/>
        </w:rPr>
      </w:pPr>
    </w:p>
    <w:p w:rsidR="0058209E" w:rsidRDefault="0058209E" w:rsidP="00784004">
      <w:pPr>
        <w:rPr>
          <w:lang w:val="uk-UA"/>
        </w:rPr>
      </w:pPr>
    </w:p>
    <w:p w:rsidR="0058209E" w:rsidRDefault="0058209E" w:rsidP="00784004">
      <w:pPr>
        <w:rPr>
          <w:lang w:val="uk-UA"/>
        </w:rPr>
      </w:pPr>
    </w:p>
    <w:p w:rsidR="00784004" w:rsidRPr="00784004" w:rsidRDefault="00784004" w:rsidP="00784004">
      <w:pPr>
        <w:rPr>
          <w:lang w:val="uk-UA"/>
        </w:rPr>
      </w:pPr>
    </w:p>
    <w:tbl>
      <w:tblPr>
        <w:tblW w:w="103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649"/>
        <w:gridCol w:w="675"/>
        <w:gridCol w:w="675"/>
        <w:gridCol w:w="675"/>
        <w:gridCol w:w="675"/>
        <w:gridCol w:w="675"/>
        <w:gridCol w:w="675"/>
        <w:gridCol w:w="695"/>
        <w:gridCol w:w="675"/>
        <w:gridCol w:w="729"/>
      </w:tblGrid>
      <w:tr w:rsidR="00784004" w:rsidRPr="0058209E" w:rsidTr="0058209E">
        <w:trPr>
          <w:trHeight w:val="1151"/>
        </w:trPr>
        <w:tc>
          <w:tcPr>
            <w:tcW w:w="567" w:type="dxa"/>
            <w:vMerge w:val="restart"/>
            <w:shd w:val="clear" w:color="auto" w:fill="auto"/>
          </w:tcPr>
          <w:p w:rsidR="00784004" w:rsidRPr="0058209E" w:rsidRDefault="00784004" w:rsidP="00784004">
            <w:pPr>
              <w:spacing w:line="240" w:lineRule="auto"/>
              <w:jc w:val="center"/>
              <w:rPr>
                <w:rFonts w:ascii="Times New Roman" w:hAnsi="Times New Roman" w:cs="Times New Roman"/>
                <w:b/>
                <w:sz w:val="18"/>
                <w:szCs w:val="18"/>
                <w:lang w:val="uk-UA"/>
              </w:rPr>
            </w:pPr>
          </w:p>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rPr>
              <w:t>№</w:t>
            </w:r>
          </w:p>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rPr>
              <w:t>з/п</w:t>
            </w:r>
          </w:p>
        </w:tc>
        <w:tc>
          <w:tcPr>
            <w:tcW w:w="3649" w:type="dxa"/>
            <w:vMerge w:val="restart"/>
            <w:shd w:val="clear" w:color="auto" w:fill="auto"/>
          </w:tcPr>
          <w:p w:rsidR="00784004" w:rsidRPr="0058209E" w:rsidRDefault="00784004" w:rsidP="00784004">
            <w:pPr>
              <w:spacing w:line="240" w:lineRule="auto"/>
              <w:jc w:val="center"/>
              <w:rPr>
                <w:rFonts w:ascii="Times New Roman" w:hAnsi="Times New Roman" w:cs="Times New Roman"/>
                <w:b/>
                <w:sz w:val="18"/>
                <w:szCs w:val="18"/>
              </w:rPr>
            </w:pPr>
          </w:p>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Прізвище, ім’я, по батькові</w:t>
            </w:r>
            <w:r w:rsidRPr="0058209E">
              <w:rPr>
                <w:rFonts w:ascii="Times New Roman" w:hAnsi="Times New Roman" w:cs="Times New Roman"/>
                <w:b/>
                <w:sz w:val="18"/>
                <w:szCs w:val="18"/>
              </w:rPr>
              <w:t xml:space="preserve"> депутата</w:t>
            </w:r>
          </w:p>
        </w:tc>
        <w:tc>
          <w:tcPr>
            <w:tcW w:w="675"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9</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сесія</w:t>
            </w:r>
          </w:p>
        </w:tc>
        <w:tc>
          <w:tcPr>
            <w:tcW w:w="675"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10 сесія</w:t>
            </w:r>
          </w:p>
        </w:tc>
        <w:tc>
          <w:tcPr>
            <w:tcW w:w="1350" w:type="dxa"/>
            <w:gridSpan w:val="2"/>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11</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сесія</w:t>
            </w:r>
          </w:p>
          <w:p w:rsidR="00784004" w:rsidRPr="0058209E" w:rsidRDefault="00784004" w:rsidP="00784004">
            <w:pPr>
              <w:spacing w:line="240" w:lineRule="auto"/>
              <w:jc w:val="center"/>
              <w:rPr>
                <w:rFonts w:ascii="Times New Roman" w:hAnsi="Times New Roman" w:cs="Times New Roman"/>
                <w:b/>
                <w:sz w:val="18"/>
                <w:szCs w:val="18"/>
                <w:lang w:val="uk-UA"/>
              </w:rPr>
            </w:pPr>
          </w:p>
        </w:tc>
        <w:tc>
          <w:tcPr>
            <w:tcW w:w="675"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12 сесія</w:t>
            </w:r>
          </w:p>
        </w:tc>
        <w:tc>
          <w:tcPr>
            <w:tcW w:w="675"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13</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сесія</w:t>
            </w:r>
          </w:p>
        </w:tc>
        <w:tc>
          <w:tcPr>
            <w:tcW w:w="695"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14</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color w:val="FF0000"/>
                <w:sz w:val="18"/>
                <w:szCs w:val="18"/>
                <w:lang w:val="uk-UA"/>
              </w:rPr>
              <w:t>сесія</w:t>
            </w:r>
          </w:p>
        </w:tc>
        <w:tc>
          <w:tcPr>
            <w:tcW w:w="675"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14</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сесія</w:t>
            </w:r>
          </w:p>
        </w:tc>
        <w:tc>
          <w:tcPr>
            <w:tcW w:w="729"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15 сесія</w:t>
            </w:r>
          </w:p>
        </w:tc>
      </w:tr>
      <w:tr w:rsidR="00784004" w:rsidRPr="0058209E" w:rsidTr="0058209E">
        <w:trPr>
          <w:trHeight w:val="815"/>
        </w:trPr>
        <w:tc>
          <w:tcPr>
            <w:tcW w:w="567" w:type="dxa"/>
            <w:vMerge/>
            <w:shd w:val="clear" w:color="auto" w:fill="auto"/>
          </w:tcPr>
          <w:p w:rsidR="00784004" w:rsidRPr="0058209E" w:rsidRDefault="00784004" w:rsidP="00784004">
            <w:pPr>
              <w:spacing w:line="240" w:lineRule="auto"/>
              <w:jc w:val="center"/>
              <w:rPr>
                <w:rFonts w:ascii="Times New Roman" w:hAnsi="Times New Roman" w:cs="Times New Roman"/>
                <w:b/>
                <w:sz w:val="18"/>
                <w:szCs w:val="18"/>
              </w:rPr>
            </w:pPr>
          </w:p>
        </w:tc>
        <w:tc>
          <w:tcPr>
            <w:tcW w:w="3649" w:type="dxa"/>
            <w:vMerge/>
            <w:shd w:val="clear" w:color="auto" w:fill="auto"/>
          </w:tcPr>
          <w:p w:rsidR="00784004" w:rsidRPr="0058209E" w:rsidRDefault="00784004" w:rsidP="00784004">
            <w:pPr>
              <w:spacing w:line="240" w:lineRule="auto"/>
              <w:jc w:val="center"/>
              <w:rPr>
                <w:rFonts w:ascii="Times New Roman" w:hAnsi="Times New Roman" w:cs="Times New Roman"/>
                <w:sz w:val="18"/>
                <w:szCs w:val="18"/>
              </w:rPr>
            </w:pPr>
          </w:p>
        </w:tc>
        <w:tc>
          <w:tcPr>
            <w:tcW w:w="675"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18.05</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2021</w:t>
            </w:r>
          </w:p>
        </w:tc>
        <w:tc>
          <w:tcPr>
            <w:tcW w:w="675"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10.06</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2021</w:t>
            </w:r>
          </w:p>
        </w:tc>
        <w:tc>
          <w:tcPr>
            <w:tcW w:w="675"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16.07</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2021</w:t>
            </w:r>
          </w:p>
        </w:tc>
        <w:tc>
          <w:tcPr>
            <w:tcW w:w="675"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20.07</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2021</w:t>
            </w:r>
          </w:p>
        </w:tc>
        <w:tc>
          <w:tcPr>
            <w:tcW w:w="675"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27.08</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2021</w:t>
            </w:r>
          </w:p>
        </w:tc>
        <w:tc>
          <w:tcPr>
            <w:tcW w:w="675"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27.10</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2021</w:t>
            </w:r>
          </w:p>
        </w:tc>
        <w:tc>
          <w:tcPr>
            <w:tcW w:w="695"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01.11</w:t>
            </w:r>
          </w:p>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2021</w:t>
            </w:r>
          </w:p>
        </w:tc>
        <w:tc>
          <w:tcPr>
            <w:tcW w:w="675"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07.12</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2021</w:t>
            </w:r>
          </w:p>
        </w:tc>
        <w:tc>
          <w:tcPr>
            <w:tcW w:w="729"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23.12.</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2021</w:t>
            </w:r>
          </w:p>
        </w:tc>
      </w:tr>
      <w:tr w:rsidR="00784004" w:rsidRPr="0058209E" w:rsidTr="0058209E">
        <w:trPr>
          <w:trHeight w:val="480"/>
        </w:trPr>
        <w:tc>
          <w:tcPr>
            <w:tcW w:w="567" w:type="dxa"/>
            <w:shd w:val="clear" w:color="auto" w:fill="auto"/>
            <w:vAlign w:val="center"/>
          </w:tcPr>
          <w:p w:rsidR="00784004" w:rsidRPr="0058209E" w:rsidRDefault="00784004" w:rsidP="00784004">
            <w:pPr>
              <w:pStyle w:val="ab"/>
              <w:jc w:val="center"/>
              <w:rPr>
                <w:rFonts w:ascii="Times New Roman" w:hAnsi="Times New Roman" w:cs="Times New Roman"/>
                <w:sz w:val="18"/>
                <w:szCs w:val="18"/>
                <w:lang w:val="uk-UA"/>
              </w:rPr>
            </w:pPr>
            <w:r w:rsidRPr="0058209E">
              <w:rPr>
                <w:rFonts w:ascii="Times New Roman" w:hAnsi="Times New Roman" w:cs="Times New Roman"/>
                <w:sz w:val="18"/>
                <w:szCs w:val="18"/>
              </w:rPr>
              <w:lastRenderedPageBreak/>
              <w:t>1</w:t>
            </w:r>
          </w:p>
        </w:tc>
        <w:tc>
          <w:tcPr>
            <w:tcW w:w="3649" w:type="dxa"/>
            <w:shd w:val="clear" w:color="auto" w:fill="auto"/>
            <w:vAlign w:val="center"/>
          </w:tcPr>
          <w:p w:rsidR="00784004" w:rsidRPr="0058209E" w:rsidRDefault="00784004" w:rsidP="00784004">
            <w:pPr>
              <w:pStyle w:val="a3"/>
              <w:rPr>
                <w:sz w:val="18"/>
                <w:szCs w:val="18"/>
              </w:rPr>
            </w:pPr>
            <w:r w:rsidRPr="0058209E">
              <w:rPr>
                <w:sz w:val="18"/>
                <w:szCs w:val="18"/>
              </w:rPr>
              <w:t>Бабіч Григорій Григорович</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95" w:type="dxa"/>
          </w:tcPr>
          <w:p w:rsidR="00784004" w:rsidRPr="0058209E" w:rsidRDefault="00784004" w:rsidP="00784004">
            <w:pPr>
              <w:spacing w:line="240" w:lineRule="auto"/>
              <w:jc w:val="center"/>
              <w:rPr>
                <w:rFonts w:ascii="Times New Roman" w:hAnsi="Times New Roman" w:cs="Times New Roman"/>
                <w:color w:val="FF0000"/>
                <w:sz w:val="18"/>
                <w:szCs w:val="18"/>
              </w:rPr>
            </w:pPr>
            <w:r w:rsidRPr="0058209E">
              <w:rPr>
                <w:rFonts w:ascii="Times New Roman" w:hAnsi="Times New Roman" w:cs="Times New Roman"/>
                <w:color w:val="FF0000"/>
                <w:sz w:val="18"/>
                <w:szCs w:val="18"/>
                <w:lang w:val="uk-UA"/>
              </w:rPr>
              <w:t>_</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29"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_</w:t>
            </w:r>
          </w:p>
        </w:tc>
      </w:tr>
      <w:tr w:rsidR="00784004" w:rsidRPr="0058209E" w:rsidTr="0058209E">
        <w:trPr>
          <w:trHeight w:val="428"/>
        </w:trPr>
        <w:tc>
          <w:tcPr>
            <w:tcW w:w="567"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2</w:t>
            </w:r>
          </w:p>
        </w:tc>
        <w:tc>
          <w:tcPr>
            <w:tcW w:w="3649" w:type="dxa"/>
            <w:shd w:val="clear" w:color="auto" w:fill="auto"/>
            <w:vAlign w:val="center"/>
          </w:tcPr>
          <w:p w:rsidR="00784004" w:rsidRPr="0058209E" w:rsidRDefault="00784004" w:rsidP="00784004">
            <w:pPr>
              <w:pStyle w:val="a3"/>
              <w:rPr>
                <w:sz w:val="18"/>
                <w:szCs w:val="18"/>
              </w:rPr>
            </w:pPr>
            <w:r w:rsidRPr="0058209E">
              <w:rPr>
                <w:sz w:val="18"/>
                <w:szCs w:val="18"/>
              </w:rPr>
              <w:t>Бондар Михайло Миколайович</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95" w:type="dxa"/>
          </w:tcPr>
          <w:p w:rsidR="00784004" w:rsidRPr="0058209E" w:rsidRDefault="00784004" w:rsidP="00784004">
            <w:pPr>
              <w:spacing w:line="240" w:lineRule="auto"/>
              <w:jc w:val="center"/>
              <w:rPr>
                <w:rFonts w:ascii="Times New Roman" w:hAnsi="Times New Roman" w:cs="Times New Roman"/>
                <w:color w:val="FF0000"/>
                <w:sz w:val="18"/>
                <w:szCs w:val="18"/>
              </w:rPr>
            </w:pPr>
            <w:r w:rsidRPr="0058209E">
              <w:rPr>
                <w:rFonts w:ascii="Times New Roman" w:hAnsi="Times New Roman" w:cs="Times New Roman"/>
                <w:color w:val="FF0000"/>
                <w:sz w:val="18"/>
                <w:szCs w:val="18"/>
                <w:lang w:val="uk-UA"/>
              </w:rPr>
              <w:t>_</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729"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_</w:t>
            </w:r>
          </w:p>
        </w:tc>
      </w:tr>
      <w:tr w:rsidR="00784004" w:rsidRPr="0058209E" w:rsidTr="0058209E">
        <w:trPr>
          <w:trHeight w:val="464"/>
        </w:trPr>
        <w:tc>
          <w:tcPr>
            <w:tcW w:w="567"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3</w:t>
            </w:r>
          </w:p>
        </w:tc>
        <w:tc>
          <w:tcPr>
            <w:tcW w:w="3649"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Бондар Олександр Петрович</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695" w:type="dxa"/>
          </w:tcPr>
          <w:p w:rsidR="00784004" w:rsidRPr="0058209E" w:rsidRDefault="00784004" w:rsidP="00784004">
            <w:pPr>
              <w:spacing w:line="240" w:lineRule="auto"/>
              <w:jc w:val="center"/>
              <w:rPr>
                <w:rFonts w:ascii="Times New Roman" w:hAnsi="Times New Roman" w:cs="Times New Roman"/>
                <w:color w:val="FF0000"/>
                <w:sz w:val="18"/>
                <w:szCs w:val="18"/>
              </w:rPr>
            </w:pPr>
            <w:r w:rsidRPr="0058209E">
              <w:rPr>
                <w:rFonts w:ascii="Times New Roman" w:hAnsi="Times New Roman" w:cs="Times New Roman"/>
                <w:color w:val="FF0000"/>
                <w:sz w:val="18"/>
                <w:szCs w:val="18"/>
                <w:lang w:val="uk-UA"/>
              </w:rPr>
              <w:t>_</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729"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_</w:t>
            </w:r>
          </w:p>
        </w:tc>
      </w:tr>
      <w:tr w:rsidR="00784004" w:rsidRPr="0058209E" w:rsidTr="0058209E">
        <w:trPr>
          <w:trHeight w:val="428"/>
        </w:trPr>
        <w:tc>
          <w:tcPr>
            <w:tcW w:w="567"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4</w:t>
            </w:r>
          </w:p>
        </w:tc>
        <w:tc>
          <w:tcPr>
            <w:tcW w:w="3649"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Бражник Олександр Іванович</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95" w:type="dxa"/>
          </w:tcPr>
          <w:p w:rsidR="00784004" w:rsidRPr="0058209E" w:rsidRDefault="00784004" w:rsidP="00784004">
            <w:pPr>
              <w:spacing w:line="240" w:lineRule="auto"/>
              <w:jc w:val="center"/>
              <w:rPr>
                <w:rFonts w:ascii="Times New Roman" w:hAnsi="Times New Roman" w:cs="Times New Roman"/>
                <w:color w:val="FF0000"/>
                <w:sz w:val="18"/>
                <w:szCs w:val="18"/>
              </w:rPr>
            </w:pPr>
            <w:r w:rsidRPr="0058209E">
              <w:rPr>
                <w:rFonts w:ascii="Times New Roman" w:hAnsi="Times New Roman" w:cs="Times New Roman"/>
                <w:color w:val="FF0000"/>
                <w:sz w:val="18"/>
                <w:szCs w:val="18"/>
                <w:lang w:val="uk-UA"/>
              </w:rPr>
              <w:t>_</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29"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_</w:t>
            </w:r>
          </w:p>
        </w:tc>
      </w:tr>
      <w:tr w:rsidR="00784004" w:rsidRPr="0058209E" w:rsidTr="0058209E">
        <w:trPr>
          <w:trHeight w:val="405"/>
        </w:trPr>
        <w:tc>
          <w:tcPr>
            <w:tcW w:w="567"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5</w:t>
            </w:r>
          </w:p>
        </w:tc>
        <w:tc>
          <w:tcPr>
            <w:tcW w:w="3649"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Буренко Микола Іванович</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95" w:type="dxa"/>
          </w:tcPr>
          <w:p w:rsidR="00784004" w:rsidRPr="0058209E" w:rsidRDefault="00784004" w:rsidP="00784004">
            <w:pPr>
              <w:spacing w:line="240" w:lineRule="auto"/>
              <w:jc w:val="center"/>
              <w:rPr>
                <w:rFonts w:ascii="Times New Roman" w:hAnsi="Times New Roman" w:cs="Times New Roman"/>
                <w:color w:val="FF0000"/>
                <w:sz w:val="18"/>
                <w:szCs w:val="18"/>
              </w:rPr>
            </w:pPr>
            <w:r w:rsidRPr="0058209E">
              <w:rPr>
                <w:rFonts w:ascii="Times New Roman" w:hAnsi="Times New Roman" w:cs="Times New Roman"/>
                <w:color w:val="FF0000"/>
                <w:sz w:val="18"/>
                <w:szCs w:val="18"/>
                <w:lang w:val="uk-UA"/>
              </w:rPr>
              <w:t>_</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29"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_</w:t>
            </w:r>
          </w:p>
        </w:tc>
      </w:tr>
      <w:tr w:rsidR="00784004" w:rsidRPr="0058209E" w:rsidTr="0058209E">
        <w:trPr>
          <w:trHeight w:val="553"/>
        </w:trPr>
        <w:tc>
          <w:tcPr>
            <w:tcW w:w="567"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6</w:t>
            </w:r>
          </w:p>
        </w:tc>
        <w:tc>
          <w:tcPr>
            <w:tcW w:w="3649"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Герасименко Григорій Васильович</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95" w:type="dxa"/>
          </w:tcPr>
          <w:p w:rsidR="00784004" w:rsidRPr="0058209E" w:rsidRDefault="00784004" w:rsidP="00784004">
            <w:pPr>
              <w:spacing w:line="240" w:lineRule="auto"/>
              <w:jc w:val="center"/>
              <w:rPr>
                <w:rFonts w:ascii="Times New Roman" w:hAnsi="Times New Roman" w:cs="Times New Roman"/>
                <w:color w:val="FF0000"/>
                <w:sz w:val="18"/>
                <w:szCs w:val="18"/>
              </w:rPr>
            </w:pPr>
            <w:r w:rsidRPr="0058209E">
              <w:rPr>
                <w:rFonts w:ascii="Times New Roman" w:hAnsi="Times New Roman" w:cs="Times New Roman"/>
                <w:color w:val="FF0000"/>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29"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w:t>
            </w:r>
          </w:p>
        </w:tc>
      </w:tr>
      <w:tr w:rsidR="00784004" w:rsidRPr="0058209E" w:rsidTr="0058209E">
        <w:trPr>
          <w:trHeight w:val="421"/>
        </w:trPr>
        <w:tc>
          <w:tcPr>
            <w:tcW w:w="567"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7</w:t>
            </w:r>
          </w:p>
        </w:tc>
        <w:tc>
          <w:tcPr>
            <w:tcW w:w="3649"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Грищенко Алла Костянтинівна</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95" w:type="dxa"/>
          </w:tcPr>
          <w:p w:rsidR="00784004" w:rsidRPr="0058209E" w:rsidRDefault="00784004" w:rsidP="00784004">
            <w:pPr>
              <w:spacing w:line="240" w:lineRule="auto"/>
              <w:jc w:val="center"/>
              <w:rPr>
                <w:rFonts w:ascii="Times New Roman" w:hAnsi="Times New Roman" w:cs="Times New Roman"/>
                <w:color w:val="FF0000"/>
                <w:sz w:val="18"/>
                <w:szCs w:val="18"/>
              </w:rPr>
            </w:pPr>
            <w:r w:rsidRPr="0058209E">
              <w:rPr>
                <w:rFonts w:ascii="Times New Roman" w:hAnsi="Times New Roman" w:cs="Times New Roman"/>
                <w:color w:val="FF0000"/>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29"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w:t>
            </w:r>
          </w:p>
        </w:tc>
      </w:tr>
      <w:tr w:rsidR="00784004" w:rsidRPr="0058209E" w:rsidTr="0058209E">
        <w:trPr>
          <w:trHeight w:val="428"/>
        </w:trPr>
        <w:tc>
          <w:tcPr>
            <w:tcW w:w="567"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8</w:t>
            </w:r>
          </w:p>
        </w:tc>
        <w:tc>
          <w:tcPr>
            <w:tcW w:w="3649"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Залізний Станіслав Анатолійович</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95" w:type="dxa"/>
          </w:tcPr>
          <w:p w:rsidR="00784004" w:rsidRPr="0058209E" w:rsidRDefault="00784004" w:rsidP="00784004">
            <w:pPr>
              <w:spacing w:line="240" w:lineRule="auto"/>
              <w:jc w:val="center"/>
              <w:rPr>
                <w:rFonts w:ascii="Times New Roman" w:hAnsi="Times New Roman" w:cs="Times New Roman"/>
                <w:color w:val="FF0000"/>
                <w:sz w:val="18"/>
                <w:szCs w:val="18"/>
              </w:rPr>
            </w:pPr>
            <w:r w:rsidRPr="0058209E">
              <w:rPr>
                <w:rFonts w:ascii="Times New Roman" w:hAnsi="Times New Roman" w:cs="Times New Roman"/>
                <w:color w:val="FF0000"/>
                <w:sz w:val="18"/>
                <w:szCs w:val="18"/>
                <w:lang w:val="uk-UA"/>
              </w:rPr>
              <w:t>_</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29"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w:t>
            </w:r>
          </w:p>
        </w:tc>
      </w:tr>
      <w:tr w:rsidR="00784004" w:rsidRPr="0058209E" w:rsidTr="0058209E">
        <w:trPr>
          <w:trHeight w:val="428"/>
        </w:trPr>
        <w:tc>
          <w:tcPr>
            <w:tcW w:w="567" w:type="dxa"/>
            <w:shd w:val="clear" w:color="auto" w:fill="auto"/>
            <w:vAlign w:val="center"/>
          </w:tcPr>
          <w:p w:rsidR="00784004" w:rsidRPr="0058209E" w:rsidRDefault="00784004" w:rsidP="00784004">
            <w:pPr>
              <w:pStyle w:val="ab"/>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9</w:t>
            </w:r>
          </w:p>
        </w:tc>
        <w:tc>
          <w:tcPr>
            <w:tcW w:w="3649"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Карапиш Сергій Григорович</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9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color w:val="FF0000"/>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29"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w:t>
            </w:r>
          </w:p>
        </w:tc>
      </w:tr>
      <w:tr w:rsidR="00784004" w:rsidRPr="0058209E" w:rsidTr="0058209E">
        <w:trPr>
          <w:trHeight w:val="537"/>
        </w:trPr>
        <w:tc>
          <w:tcPr>
            <w:tcW w:w="567"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10</w:t>
            </w:r>
          </w:p>
        </w:tc>
        <w:tc>
          <w:tcPr>
            <w:tcW w:w="3649"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Кібільдас Наталія Володимирівна</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9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color w:val="FF0000"/>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29"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w:t>
            </w:r>
          </w:p>
        </w:tc>
      </w:tr>
      <w:tr w:rsidR="00784004" w:rsidRPr="0058209E" w:rsidTr="0058209E">
        <w:trPr>
          <w:trHeight w:val="418"/>
        </w:trPr>
        <w:tc>
          <w:tcPr>
            <w:tcW w:w="567"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11</w:t>
            </w:r>
          </w:p>
        </w:tc>
        <w:tc>
          <w:tcPr>
            <w:tcW w:w="3649"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Колос Валентина Григорівна</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95" w:type="dxa"/>
          </w:tcPr>
          <w:p w:rsidR="00784004" w:rsidRPr="0058209E" w:rsidRDefault="00784004" w:rsidP="00784004">
            <w:pPr>
              <w:spacing w:line="240" w:lineRule="auto"/>
              <w:jc w:val="center"/>
              <w:rPr>
                <w:rFonts w:ascii="Times New Roman" w:hAnsi="Times New Roman" w:cs="Times New Roman"/>
                <w:color w:val="FF0000"/>
                <w:sz w:val="18"/>
                <w:szCs w:val="18"/>
              </w:rPr>
            </w:pPr>
            <w:r w:rsidRPr="0058209E">
              <w:rPr>
                <w:rFonts w:ascii="Times New Roman" w:hAnsi="Times New Roman" w:cs="Times New Roman"/>
                <w:color w:val="FF0000"/>
                <w:sz w:val="18"/>
                <w:szCs w:val="18"/>
                <w:lang w:val="uk-UA"/>
              </w:rPr>
              <w:t>_</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29"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_</w:t>
            </w:r>
          </w:p>
        </w:tc>
      </w:tr>
      <w:tr w:rsidR="00784004" w:rsidRPr="0058209E" w:rsidTr="0058209E">
        <w:trPr>
          <w:trHeight w:val="410"/>
        </w:trPr>
        <w:tc>
          <w:tcPr>
            <w:tcW w:w="567"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12</w:t>
            </w:r>
          </w:p>
        </w:tc>
        <w:tc>
          <w:tcPr>
            <w:tcW w:w="3649"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Котко Іван Васильович</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9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color w:val="FF0000"/>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29"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w:t>
            </w:r>
          </w:p>
        </w:tc>
      </w:tr>
      <w:tr w:rsidR="00784004" w:rsidRPr="0058209E" w:rsidTr="0058209E">
        <w:trPr>
          <w:trHeight w:val="322"/>
        </w:trPr>
        <w:tc>
          <w:tcPr>
            <w:tcW w:w="567"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13</w:t>
            </w:r>
          </w:p>
        </w:tc>
        <w:tc>
          <w:tcPr>
            <w:tcW w:w="3649"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Купрієвич Володимир Станіславович</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9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color w:val="FF0000"/>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29"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w:t>
            </w:r>
          </w:p>
        </w:tc>
      </w:tr>
      <w:tr w:rsidR="00784004" w:rsidRPr="0058209E" w:rsidTr="0058209E">
        <w:trPr>
          <w:trHeight w:val="428"/>
        </w:trPr>
        <w:tc>
          <w:tcPr>
            <w:tcW w:w="567"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14</w:t>
            </w:r>
          </w:p>
        </w:tc>
        <w:tc>
          <w:tcPr>
            <w:tcW w:w="3649"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Кутовий Олександр Володимирович</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95" w:type="dxa"/>
          </w:tcPr>
          <w:p w:rsidR="00784004" w:rsidRPr="0058209E" w:rsidRDefault="00784004" w:rsidP="00784004">
            <w:pPr>
              <w:spacing w:line="240" w:lineRule="auto"/>
              <w:jc w:val="center"/>
              <w:rPr>
                <w:rFonts w:ascii="Times New Roman" w:hAnsi="Times New Roman" w:cs="Times New Roman"/>
                <w:color w:val="FF0000"/>
                <w:sz w:val="18"/>
                <w:szCs w:val="18"/>
              </w:rPr>
            </w:pPr>
            <w:r w:rsidRPr="0058209E">
              <w:rPr>
                <w:rFonts w:ascii="Times New Roman" w:hAnsi="Times New Roman" w:cs="Times New Roman"/>
                <w:color w:val="FF0000"/>
                <w:sz w:val="18"/>
                <w:szCs w:val="18"/>
                <w:lang w:val="uk-UA"/>
              </w:rPr>
              <w:t>_</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29"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_</w:t>
            </w:r>
          </w:p>
        </w:tc>
      </w:tr>
      <w:tr w:rsidR="00784004" w:rsidRPr="0058209E" w:rsidTr="0058209E">
        <w:trPr>
          <w:trHeight w:val="428"/>
        </w:trPr>
        <w:tc>
          <w:tcPr>
            <w:tcW w:w="567"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15</w:t>
            </w:r>
          </w:p>
        </w:tc>
        <w:tc>
          <w:tcPr>
            <w:tcW w:w="3649"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Кутова Тетяна Миколаївна</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695" w:type="dxa"/>
          </w:tcPr>
          <w:p w:rsidR="00784004" w:rsidRPr="0058209E" w:rsidRDefault="00784004" w:rsidP="00784004">
            <w:pPr>
              <w:spacing w:line="240" w:lineRule="auto"/>
              <w:jc w:val="center"/>
              <w:rPr>
                <w:rFonts w:ascii="Times New Roman" w:hAnsi="Times New Roman" w:cs="Times New Roman"/>
                <w:color w:val="FF0000"/>
                <w:sz w:val="18"/>
                <w:szCs w:val="18"/>
              </w:rPr>
            </w:pPr>
            <w:r w:rsidRPr="0058209E">
              <w:rPr>
                <w:rFonts w:ascii="Times New Roman" w:hAnsi="Times New Roman" w:cs="Times New Roman"/>
                <w:color w:val="FF0000"/>
                <w:sz w:val="18"/>
                <w:szCs w:val="18"/>
                <w:lang w:val="uk-UA"/>
              </w:rPr>
              <w:t>_</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729"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_</w:t>
            </w:r>
          </w:p>
        </w:tc>
      </w:tr>
      <w:tr w:rsidR="00784004" w:rsidRPr="0058209E" w:rsidTr="0058209E">
        <w:trPr>
          <w:trHeight w:val="428"/>
        </w:trPr>
        <w:tc>
          <w:tcPr>
            <w:tcW w:w="567"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16</w:t>
            </w:r>
          </w:p>
        </w:tc>
        <w:tc>
          <w:tcPr>
            <w:tcW w:w="3649" w:type="dxa"/>
            <w:shd w:val="clear" w:color="auto" w:fill="auto"/>
            <w:vAlign w:val="center"/>
          </w:tcPr>
          <w:p w:rsidR="00784004" w:rsidRPr="0058209E" w:rsidRDefault="00784004" w:rsidP="00784004">
            <w:pPr>
              <w:pStyle w:val="ac"/>
              <w:jc w:val="left"/>
              <w:rPr>
                <w:rFonts w:cs="Times New Roman"/>
                <w:b w:val="0"/>
                <w:sz w:val="18"/>
                <w:szCs w:val="18"/>
              </w:rPr>
            </w:pPr>
            <w:r w:rsidRPr="0058209E">
              <w:rPr>
                <w:rFonts w:cs="Times New Roman"/>
                <w:b w:val="0"/>
                <w:sz w:val="18"/>
                <w:szCs w:val="18"/>
                <w:lang w:val="uk-UA"/>
              </w:rPr>
              <w:t>Куцовера Людмила Володимирівна</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695" w:type="dxa"/>
          </w:tcPr>
          <w:p w:rsidR="00784004" w:rsidRPr="0058209E" w:rsidRDefault="00784004" w:rsidP="00784004">
            <w:pPr>
              <w:spacing w:line="240" w:lineRule="auto"/>
              <w:jc w:val="center"/>
              <w:rPr>
                <w:rFonts w:ascii="Times New Roman" w:hAnsi="Times New Roman" w:cs="Times New Roman"/>
                <w:color w:val="FF0000"/>
                <w:sz w:val="18"/>
                <w:szCs w:val="18"/>
              </w:rPr>
            </w:pPr>
            <w:r w:rsidRPr="0058209E">
              <w:rPr>
                <w:rFonts w:ascii="Times New Roman" w:hAnsi="Times New Roman" w:cs="Times New Roman"/>
                <w:color w:val="FF0000"/>
                <w:sz w:val="18"/>
                <w:szCs w:val="18"/>
                <w:lang w:val="uk-UA"/>
              </w:rPr>
              <w:t>_</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29"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w:t>
            </w:r>
          </w:p>
        </w:tc>
      </w:tr>
      <w:tr w:rsidR="00784004" w:rsidRPr="0058209E" w:rsidTr="0058209E">
        <w:trPr>
          <w:trHeight w:val="428"/>
        </w:trPr>
        <w:tc>
          <w:tcPr>
            <w:tcW w:w="567"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17</w:t>
            </w:r>
          </w:p>
        </w:tc>
        <w:tc>
          <w:tcPr>
            <w:tcW w:w="3649"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Кутова (Небеська) Тамара Михайлівна</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95" w:type="dxa"/>
          </w:tcPr>
          <w:p w:rsidR="00784004" w:rsidRPr="0058209E" w:rsidRDefault="00784004" w:rsidP="00784004">
            <w:pPr>
              <w:spacing w:line="240" w:lineRule="auto"/>
              <w:jc w:val="center"/>
              <w:rPr>
                <w:rFonts w:ascii="Times New Roman" w:hAnsi="Times New Roman" w:cs="Times New Roman"/>
                <w:color w:val="FF0000"/>
                <w:sz w:val="18"/>
                <w:szCs w:val="18"/>
              </w:rPr>
            </w:pPr>
            <w:r w:rsidRPr="0058209E">
              <w:rPr>
                <w:rFonts w:ascii="Times New Roman" w:hAnsi="Times New Roman" w:cs="Times New Roman"/>
                <w:color w:val="FF0000"/>
                <w:sz w:val="18"/>
                <w:szCs w:val="18"/>
                <w:lang w:val="uk-UA"/>
              </w:rPr>
              <w:t>_</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29"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_</w:t>
            </w:r>
          </w:p>
        </w:tc>
      </w:tr>
      <w:tr w:rsidR="00784004" w:rsidRPr="0058209E" w:rsidTr="0058209E">
        <w:trPr>
          <w:trHeight w:val="428"/>
        </w:trPr>
        <w:tc>
          <w:tcPr>
            <w:tcW w:w="567"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18</w:t>
            </w:r>
          </w:p>
        </w:tc>
        <w:tc>
          <w:tcPr>
            <w:tcW w:w="3649"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Радченко Михайло Анатолійович</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9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color w:val="FF0000"/>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29"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w:t>
            </w:r>
          </w:p>
        </w:tc>
      </w:tr>
      <w:tr w:rsidR="00784004" w:rsidRPr="0058209E" w:rsidTr="0058209E">
        <w:trPr>
          <w:trHeight w:val="428"/>
        </w:trPr>
        <w:tc>
          <w:tcPr>
            <w:tcW w:w="567"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19</w:t>
            </w:r>
          </w:p>
        </w:tc>
        <w:tc>
          <w:tcPr>
            <w:tcW w:w="3649"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Реус Лариса Андріївна</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9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color w:val="FF0000"/>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29"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w:t>
            </w:r>
          </w:p>
        </w:tc>
      </w:tr>
      <w:tr w:rsidR="00784004" w:rsidRPr="0058209E" w:rsidTr="0058209E">
        <w:trPr>
          <w:trHeight w:val="428"/>
        </w:trPr>
        <w:tc>
          <w:tcPr>
            <w:tcW w:w="567"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20</w:t>
            </w:r>
          </w:p>
        </w:tc>
        <w:tc>
          <w:tcPr>
            <w:tcW w:w="3649"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Рябчун Валентина Миколаївна</w:t>
            </w:r>
          </w:p>
        </w:tc>
        <w:tc>
          <w:tcPr>
            <w:tcW w:w="675"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_</w:t>
            </w:r>
          </w:p>
        </w:tc>
        <w:tc>
          <w:tcPr>
            <w:tcW w:w="675"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95" w:type="dxa"/>
          </w:tcPr>
          <w:p w:rsidR="00784004" w:rsidRPr="0058209E" w:rsidRDefault="00784004" w:rsidP="00784004">
            <w:pPr>
              <w:spacing w:line="240" w:lineRule="auto"/>
              <w:jc w:val="center"/>
              <w:rPr>
                <w:rFonts w:ascii="Times New Roman" w:hAnsi="Times New Roman" w:cs="Times New Roman"/>
                <w:color w:val="FF0000"/>
                <w:sz w:val="18"/>
                <w:szCs w:val="18"/>
              </w:rPr>
            </w:pPr>
            <w:r w:rsidRPr="0058209E">
              <w:rPr>
                <w:rFonts w:ascii="Times New Roman" w:hAnsi="Times New Roman" w:cs="Times New Roman"/>
                <w:color w:val="FF0000"/>
                <w:sz w:val="18"/>
                <w:szCs w:val="18"/>
                <w:lang w:val="uk-UA"/>
              </w:rPr>
              <w:t>_</w:t>
            </w:r>
          </w:p>
        </w:tc>
        <w:tc>
          <w:tcPr>
            <w:tcW w:w="675"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_</w:t>
            </w:r>
          </w:p>
        </w:tc>
        <w:tc>
          <w:tcPr>
            <w:tcW w:w="729"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w:t>
            </w:r>
          </w:p>
        </w:tc>
      </w:tr>
      <w:tr w:rsidR="00784004" w:rsidRPr="0058209E" w:rsidTr="0058209E">
        <w:trPr>
          <w:trHeight w:val="408"/>
        </w:trPr>
        <w:tc>
          <w:tcPr>
            <w:tcW w:w="567"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21</w:t>
            </w:r>
          </w:p>
        </w:tc>
        <w:tc>
          <w:tcPr>
            <w:tcW w:w="3649"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Сайченко Інна Віталіївна</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9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color w:val="FF0000"/>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29"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w:t>
            </w:r>
          </w:p>
        </w:tc>
      </w:tr>
      <w:tr w:rsidR="00784004" w:rsidRPr="0058209E" w:rsidTr="0058209E">
        <w:trPr>
          <w:trHeight w:val="441"/>
        </w:trPr>
        <w:tc>
          <w:tcPr>
            <w:tcW w:w="567"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22</w:t>
            </w:r>
          </w:p>
        </w:tc>
        <w:tc>
          <w:tcPr>
            <w:tcW w:w="3649"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Свинар Марина Анатоліївна</w:t>
            </w:r>
          </w:p>
        </w:tc>
        <w:tc>
          <w:tcPr>
            <w:tcW w:w="675"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_</w:t>
            </w:r>
          </w:p>
        </w:tc>
        <w:tc>
          <w:tcPr>
            <w:tcW w:w="675"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_</w:t>
            </w:r>
          </w:p>
        </w:tc>
        <w:tc>
          <w:tcPr>
            <w:tcW w:w="675"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_</w:t>
            </w:r>
          </w:p>
        </w:tc>
        <w:tc>
          <w:tcPr>
            <w:tcW w:w="695" w:type="dxa"/>
          </w:tcPr>
          <w:p w:rsidR="00784004" w:rsidRPr="0058209E" w:rsidRDefault="00784004" w:rsidP="00784004">
            <w:pPr>
              <w:spacing w:line="240" w:lineRule="auto"/>
              <w:jc w:val="center"/>
              <w:rPr>
                <w:rFonts w:ascii="Times New Roman" w:hAnsi="Times New Roman" w:cs="Times New Roman"/>
                <w:color w:val="FF0000"/>
                <w:sz w:val="18"/>
                <w:szCs w:val="18"/>
              </w:rPr>
            </w:pPr>
            <w:r w:rsidRPr="0058209E">
              <w:rPr>
                <w:rFonts w:ascii="Times New Roman" w:hAnsi="Times New Roman" w:cs="Times New Roman"/>
                <w:color w:val="FF0000"/>
                <w:sz w:val="18"/>
                <w:szCs w:val="18"/>
                <w:lang w:val="uk-UA"/>
              </w:rPr>
              <w:t>_</w:t>
            </w:r>
          </w:p>
        </w:tc>
        <w:tc>
          <w:tcPr>
            <w:tcW w:w="675"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29"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w:t>
            </w:r>
          </w:p>
        </w:tc>
      </w:tr>
      <w:tr w:rsidR="00784004" w:rsidRPr="0058209E" w:rsidTr="0058209E">
        <w:trPr>
          <w:trHeight w:val="428"/>
        </w:trPr>
        <w:tc>
          <w:tcPr>
            <w:tcW w:w="567"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23</w:t>
            </w:r>
          </w:p>
        </w:tc>
        <w:tc>
          <w:tcPr>
            <w:tcW w:w="3649"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Хвіст Тетяна Іванівна</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95" w:type="dxa"/>
          </w:tcPr>
          <w:p w:rsidR="00784004" w:rsidRPr="0058209E" w:rsidRDefault="00784004" w:rsidP="00784004">
            <w:pPr>
              <w:spacing w:line="240" w:lineRule="auto"/>
              <w:jc w:val="center"/>
              <w:rPr>
                <w:rFonts w:ascii="Times New Roman" w:hAnsi="Times New Roman" w:cs="Times New Roman"/>
                <w:color w:val="FF0000"/>
                <w:sz w:val="18"/>
                <w:szCs w:val="18"/>
              </w:rPr>
            </w:pPr>
            <w:r w:rsidRPr="0058209E">
              <w:rPr>
                <w:rFonts w:ascii="Times New Roman" w:hAnsi="Times New Roman" w:cs="Times New Roman"/>
                <w:color w:val="FF0000"/>
                <w:sz w:val="18"/>
                <w:szCs w:val="18"/>
                <w:lang w:val="uk-UA"/>
              </w:rPr>
              <w:t>_</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29"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_</w:t>
            </w:r>
          </w:p>
        </w:tc>
      </w:tr>
      <w:tr w:rsidR="00784004" w:rsidRPr="0058209E" w:rsidTr="0058209E">
        <w:trPr>
          <w:trHeight w:val="441"/>
        </w:trPr>
        <w:tc>
          <w:tcPr>
            <w:tcW w:w="567"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24</w:t>
            </w:r>
          </w:p>
        </w:tc>
        <w:tc>
          <w:tcPr>
            <w:tcW w:w="3649"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Царенко Іван Григорович</w:t>
            </w:r>
          </w:p>
        </w:tc>
        <w:tc>
          <w:tcPr>
            <w:tcW w:w="675"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_</w:t>
            </w:r>
          </w:p>
        </w:tc>
        <w:tc>
          <w:tcPr>
            <w:tcW w:w="675"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95"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color w:val="FF0000"/>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29"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r>
      <w:tr w:rsidR="00784004" w:rsidRPr="0058209E" w:rsidTr="0058209E">
        <w:trPr>
          <w:trHeight w:val="428"/>
        </w:trPr>
        <w:tc>
          <w:tcPr>
            <w:tcW w:w="567"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25</w:t>
            </w:r>
          </w:p>
        </w:tc>
        <w:tc>
          <w:tcPr>
            <w:tcW w:w="3649"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Чумаченко Любов Миколаївна</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9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color w:val="FF0000"/>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29"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w:t>
            </w:r>
          </w:p>
        </w:tc>
      </w:tr>
      <w:tr w:rsidR="00784004" w:rsidRPr="0058209E" w:rsidTr="0058209E">
        <w:trPr>
          <w:trHeight w:val="428"/>
        </w:trPr>
        <w:tc>
          <w:tcPr>
            <w:tcW w:w="567"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26</w:t>
            </w:r>
          </w:p>
        </w:tc>
        <w:tc>
          <w:tcPr>
            <w:tcW w:w="3649"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Шпанська Ольга Григорівна</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_</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69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color w:val="FF0000"/>
                <w:sz w:val="18"/>
                <w:szCs w:val="18"/>
                <w:lang w:val="uk-UA"/>
              </w:rPr>
              <w:t>+</w:t>
            </w:r>
          </w:p>
        </w:tc>
        <w:tc>
          <w:tcPr>
            <w:tcW w:w="67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sz w:val="18"/>
                <w:szCs w:val="18"/>
                <w:lang w:val="uk-UA"/>
              </w:rPr>
              <w:t>+</w:t>
            </w:r>
          </w:p>
        </w:tc>
        <w:tc>
          <w:tcPr>
            <w:tcW w:w="729"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w:t>
            </w:r>
          </w:p>
        </w:tc>
      </w:tr>
      <w:tr w:rsidR="00784004" w:rsidRPr="0058209E" w:rsidTr="0058209E">
        <w:trPr>
          <w:trHeight w:val="226"/>
        </w:trPr>
        <w:tc>
          <w:tcPr>
            <w:tcW w:w="4216" w:type="dxa"/>
            <w:gridSpan w:val="2"/>
            <w:shd w:val="clear" w:color="auto" w:fill="auto"/>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 xml:space="preserve">Р а з о м  : </w:t>
            </w:r>
          </w:p>
        </w:tc>
        <w:tc>
          <w:tcPr>
            <w:tcW w:w="675"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22</w:t>
            </w:r>
          </w:p>
        </w:tc>
        <w:tc>
          <w:tcPr>
            <w:tcW w:w="675"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17</w:t>
            </w:r>
          </w:p>
        </w:tc>
        <w:tc>
          <w:tcPr>
            <w:tcW w:w="675"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24</w:t>
            </w:r>
          </w:p>
        </w:tc>
        <w:tc>
          <w:tcPr>
            <w:tcW w:w="675"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24</w:t>
            </w:r>
          </w:p>
        </w:tc>
        <w:tc>
          <w:tcPr>
            <w:tcW w:w="675"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26</w:t>
            </w:r>
          </w:p>
        </w:tc>
        <w:tc>
          <w:tcPr>
            <w:tcW w:w="675"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22</w:t>
            </w:r>
          </w:p>
        </w:tc>
        <w:tc>
          <w:tcPr>
            <w:tcW w:w="695"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12 (н)</w:t>
            </w:r>
          </w:p>
        </w:tc>
        <w:tc>
          <w:tcPr>
            <w:tcW w:w="675" w:type="dxa"/>
          </w:tcPr>
          <w:p w:rsidR="00784004" w:rsidRPr="0058209E" w:rsidRDefault="00784004" w:rsidP="00784004">
            <w:pPr>
              <w:spacing w:line="240" w:lineRule="auto"/>
              <w:rPr>
                <w:rFonts w:ascii="Times New Roman" w:hAnsi="Times New Roman" w:cs="Times New Roman"/>
                <w:b/>
                <w:sz w:val="18"/>
                <w:szCs w:val="18"/>
                <w:lang w:val="uk-UA"/>
              </w:rPr>
            </w:pPr>
            <w:r w:rsidRPr="0058209E">
              <w:rPr>
                <w:rFonts w:ascii="Times New Roman" w:hAnsi="Times New Roman" w:cs="Times New Roman"/>
                <w:b/>
                <w:sz w:val="18"/>
                <w:szCs w:val="18"/>
                <w:lang w:val="uk-UA"/>
              </w:rPr>
              <w:t>22</w:t>
            </w:r>
          </w:p>
        </w:tc>
        <w:tc>
          <w:tcPr>
            <w:tcW w:w="729" w:type="dxa"/>
          </w:tcPr>
          <w:p w:rsidR="00784004" w:rsidRPr="0058209E" w:rsidRDefault="00784004" w:rsidP="00784004">
            <w:pPr>
              <w:spacing w:line="240" w:lineRule="auto"/>
              <w:rPr>
                <w:rFonts w:ascii="Times New Roman" w:hAnsi="Times New Roman" w:cs="Times New Roman"/>
                <w:b/>
                <w:sz w:val="18"/>
                <w:szCs w:val="18"/>
                <w:lang w:val="uk-UA"/>
              </w:rPr>
            </w:pPr>
            <w:r w:rsidRPr="0058209E">
              <w:rPr>
                <w:rFonts w:ascii="Times New Roman" w:hAnsi="Times New Roman" w:cs="Times New Roman"/>
                <w:b/>
                <w:sz w:val="18"/>
                <w:szCs w:val="18"/>
                <w:lang w:val="uk-UA"/>
              </w:rPr>
              <w:t>14</w:t>
            </w:r>
          </w:p>
        </w:tc>
      </w:tr>
    </w:tbl>
    <w:p w:rsidR="00784004" w:rsidRPr="0058209E" w:rsidRDefault="00784004" w:rsidP="00784004">
      <w:pPr>
        <w:rPr>
          <w:rFonts w:ascii="Times New Roman" w:hAnsi="Times New Roman" w:cs="Times New Roman"/>
          <w:sz w:val="18"/>
          <w:szCs w:val="18"/>
          <w:lang w:val="uk-UA"/>
        </w:rPr>
      </w:pPr>
    </w:p>
    <w:tbl>
      <w:tblPr>
        <w:tblW w:w="10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3859"/>
        <w:gridCol w:w="621"/>
        <w:gridCol w:w="621"/>
        <w:gridCol w:w="621"/>
        <w:gridCol w:w="700"/>
        <w:gridCol w:w="621"/>
        <w:gridCol w:w="654"/>
        <w:gridCol w:w="621"/>
        <w:gridCol w:w="689"/>
        <w:gridCol w:w="621"/>
      </w:tblGrid>
      <w:tr w:rsidR="00784004" w:rsidRPr="0058209E" w:rsidTr="00784004">
        <w:trPr>
          <w:trHeight w:val="210"/>
        </w:trPr>
        <w:tc>
          <w:tcPr>
            <w:tcW w:w="728" w:type="dxa"/>
            <w:vMerge w:val="restart"/>
            <w:shd w:val="clear" w:color="auto" w:fill="auto"/>
          </w:tcPr>
          <w:p w:rsidR="00784004" w:rsidRPr="0058209E" w:rsidRDefault="00784004" w:rsidP="00784004">
            <w:pPr>
              <w:spacing w:line="240" w:lineRule="auto"/>
              <w:jc w:val="center"/>
              <w:rPr>
                <w:rFonts w:ascii="Times New Roman" w:hAnsi="Times New Roman" w:cs="Times New Roman"/>
                <w:b/>
                <w:sz w:val="18"/>
                <w:szCs w:val="18"/>
                <w:lang w:val="uk-UA"/>
              </w:rPr>
            </w:pPr>
          </w:p>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rPr>
              <w:t>№</w:t>
            </w:r>
          </w:p>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rPr>
              <w:t>з/п</w:t>
            </w:r>
          </w:p>
        </w:tc>
        <w:tc>
          <w:tcPr>
            <w:tcW w:w="3996" w:type="dxa"/>
            <w:vMerge w:val="restart"/>
            <w:shd w:val="clear" w:color="auto" w:fill="auto"/>
          </w:tcPr>
          <w:p w:rsidR="00784004" w:rsidRPr="0058209E" w:rsidRDefault="00784004" w:rsidP="00784004">
            <w:pPr>
              <w:spacing w:line="240" w:lineRule="auto"/>
              <w:jc w:val="center"/>
              <w:rPr>
                <w:rFonts w:ascii="Times New Roman" w:hAnsi="Times New Roman" w:cs="Times New Roman"/>
                <w:sz w:val="18"/>
                <w:szCs w:val="18"/>
              </w:rPr>
            </w:pPr>
          </w:p>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Прізвище, ім’я, по батькові</w:t>
            </w:r>
            <w:r w:rsidRPr="0058209E">
              <w:rPr>
                <w:rFonts w:ascii="Times New Roman" w:hAnsi="Times New Roman" w:cs="Times New Roman"/>
                <w:b/>
                <w:sz w:val="18"/>
                <w:szCs w:val="18"/>
              </w:rPr>
              <w:t xml:space="preserve"> депутата</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16</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сесія</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17</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сесія</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18 сесія</w:t>
            </w:r>
          </w:p>
        </w:tc>
        <w:tc>
          <w:tcPr>
            <w:tcW w:w="70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19</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сесія</w:t>
            </w:r>
          </w:p>
        </w:tc>
        <w:tc>
          <w:tcPr>
            <w:tcW w:w="2548" w:type="dxa"/>
            <w:gridSpan w:val="4"/>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 xml:space="preserve">20 </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сесія</w:t>
            </w:r>
          </w:p>
        </w:tc>
        <w:tc>
          <w:tcPr>
            <w:tcW w:w="613"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21 сесія</w:t>
            </w:r>
          </w:p>
        </w:tc>
      </w:tr>
      <w:tr w:rsidR="00784004" w:rsidRPr="0058209E" w:rsidTr="00784004">
        <w:trPr>
          <w:trHeight w:val="393"/>
        </w:trPr>
        <w:tc>
          <w:tcPr>
            <w:tcW w:w="728" w:type="dxa"/>
            <w:vMerge/>
            <w:shd w:val="clear" w:color="auto" w:fill="auto"/>
          </w:tcPr>
          <w:p w:rsidR="00784004" w:rsidRPr="0058209E" w:rsidRDefault="00784004" w:rsidP="00784004">
            <w:pPr>
              <w:spacing w:line="240" w:lineRule="auto"/>
              <w:jc w:val="center"/>
              <w:rPr>
                <w:rFonts w:ascii="Times New Roman" w:hAnsi="Times New Roman" w:cs="Times New Roman"/>
                <w:b/>
                <w:sz w:val="18"/>
                <w:szCs w:val="18"/>
              </w:rPr>
            </w:pPr>
          </w:p>
        </w:tc>
        <w:tc>
          <w:tcPr>
            <w:tcW w:w="3996" w:type="dxa"/>
            <w:vMerge/>
            <w:shd w:val="clear" w:color="auto" w:fill="auto"/>
          </w:tcPr>
          <w:p w:rsidR="00784004" w:rsidRPr="0058209E" w:rsidRDefault="00784004" w:rsidP="00784004">
            <w:pPr>
              <w:spacing w:line="240" w:lineRule="auto"/>
              <w:jc w:val="center"/>
              <w:rPr>
                <w:rFonts w:ascii="Times New Roman" w:hAnsi="Times New Roman" w:cs="Times New Roman"/>
                <w:sz w:val="18"/>
                <w:szCs w:val="18"/>
              </w:rPr>
            </w:pP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18.01</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2022</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11.02</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2022</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11.04</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2022</w:t>
            </w:r>
          </w:p>
        </w:tc>
        <w:tc>
          <w:tcPr>
            <w:tcW w:w="70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27.04</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2022</w:t>
            </w:r>
          </w:p>
        </w:tc>
        <w:tc>
          <w:tcPr>
            <w:tcW w:w="615"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11.05</w:t>
            </w:r>
          </w:p>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2022</w:t>
            </w:r>
          </w:p>
        </w:tc>
        <w:tc>
          <w:tcPr>
            <w:tcW w:w="656"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14.06</w:t>
            </w:r>
          </w:p>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2022</w:t>
            </w:r>
          </w:p>
        </w:tc>
        <w:tc>
          <w:tcPr>
            <w:tcW w:w="584"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15.07</w:t>
            </w:r>
          </w:p>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2022</w:t>
            </w:r>
          </w:p>
        </w:tc>
        <w:tc>
          <w:tcPr>
            <w:tcW w:w="693"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20.07</w:t>
            </w:r>
          </w:p>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sz w:val="18"/>
                <w:szCs w:val="18"/>
                <w:lang w:val="uk-UA"/>
              </w:rPr>
              <w:t>2022</w:t>
            </w:r>
          </w:p>
        </w:tc>
        <w:tc>
          <w:tcPr>
            <w:tcW w:w="613"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26.08</w:t>
            </w:r>
          </w:p>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sz w:val="18"/>
                <w:szCs w:val="18"/>
                <w:lang w:val="uk-UA"/>
              </w:rPr>
              <w:t>2022</w:t>
            </w:r>
          </w:p>
        </w:tc>
      </w:tr>
      <w:tr w:rsidR="00784004" w:rsidRPr="0058209E" w:rsidTr="00784004">
        <w:trPr>
          <w:trHeight w:val="480"/>
        </w:trPr>
        <w:tc>
          <w:tcPr>
            <w:tcW w:w="728" w:type="dxa"/>
            <w:shd w:val="clear" w:color="auto" w:fill="auto"/>
            <w:vAlign w:val="center"/>
          </w:tcPr>
          <w:p w:rsidR="00784004" w:rsidRPr="0058209E" w:rsidRDefault="00784004" w:rsidP="00784004">
            <w:pPr>
              <w:pStyle w:val="ab"/>
              <w:jc w:val="center"/>
              <w:rPr>
                <w:rFonts w:ascii="Times New Roman" w:hAnsi="Times New Roman" w:cs="Times New Roman"/>
                <w:sz w:val="18"/>
                <w:szCs w:val="18"/>
                <w:lang w:val="uk-UA"/>
              </w:rPr>
            </w:pPr>
            <w:r w:rsidRPr="0058209E">
              <w:rPr>
                <w:rFonts w:ascii="Times New Roman" w:hAnsi="Times New Roman" w:cs="Times New Roman"/>
                <w:sz w:val="18"/>
                <w:szCs w:val="18"/>
              </w:rPr>
              <w:lastRenderedPageBreak/>
              <w:t>1</w:t>
            </w:r>
          </w:p>
        </w:tc>
        <w:tc>
          <w:tcPr>
            <w:tcW w:w="3996" w:type="dxa"/>
            <w:shd w:val="clear" w:color="auto" w:fill="auto"/>
            <w:vAlign w:val="center"/>
          </w:tcPr>
          <w:p w:rsidR="00784004" w:rsidRPr="0058209E" w:rsidRDefault="00784004" w:rsidP="00784004">
            <w:pPr>
              <w:pStyle w:val="a3"/>
              <w:rPr>
                <w:sz w:val="18"/>
                <w:szCs w:val="18"/>
              </w:rPr>
            </w:pPr>
            <w:r w:rsidRPr="0058209E">
              <w:rPr>
                <w:sz w:val="18"/>
                <w:szCs w:val="18"/>
              </w:rPr>
              <w:t>Бабіч Григорій Григорович</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0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15"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_</w:t>
            </w:r>
          </w:p>
        </w:tc>
        <w:tc>
          <w:tcPr>
            <w:tcW w:w="656"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П</w:t>
            </w:r>
          </w:p>
        </w:tc>
        <w:tc>
          <w:tcPr>
            <w:tcW w:w="69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1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r>
      <w:tr w:rsidR="00784004" w:rsidRPr="0058209E" w:rsidTr="00784004">
        <w:trPr>
          <w:trHeight w:val="428"/>
        </w:trPr>
        <w:tc>
          <w:tcPr>
            <w:tcW w:w="728"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2</w:t>
            </w:r>
          </w:p>
        </w:tc>
        <w:tc>
          <w:tcPr>
            <w:tcW w:w="3996" w:type="dxa"/>
            <w:shd w:val="clear" w:color="auto" w:fill="auto"/>
            <w:vAlign w:val="center"/>
          </w:tcPr>
          <w:p w:rsidR="00784004" w:rsidRPr="0058209E" w:rsidRDefault="00784004" w:rsidP="00784004">
            <w:pPr>
              <w:pStyle w:val="a3"/>
              <w:rPr>
                <w:sz w:val="18"/>
                <w:szCs w:val="18"/>
              </w:rPr>
            </w:pPr>
            <w:r w:rsidRPr="0058209E">
              <w:rPr>
                <w:sz w:val="18"/>
                <w:szCs w:val="18"/>
              </w:rPr>
              <w:t>Бондар Михайло Миколайович</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0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15"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_</w:t>
            </w:r>
          </w:p>
        </w:tc>
        <w:tc>
          <w:tcPr>
            <w:tcW w:w="656"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е</w:t>
            </w:r>
          </w:p>
        </w:tc>
        <w:tc>
          <w:tcPr>
            <w:tcW w:w="69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1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r>
      <w:tr w:rsidR="00784004" w:rsidRPr="0058209E" w:rsidTr="00784004">
        <w:trPr>
          <w:trHeight w:val="464"/>
        </w:trPr>
        <w:tc>
          <w:tcPr>
            <w:tcW w:w="728"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3</w:t>
            </w:r>
          </w:p>
        </w:tc>
        <w:tc>
          <w:tcPr>
            <w:tcW w:w="399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Бондар Олександр Петрович</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0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15"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_</w:t>
            </w:r>
          </w:p>
        </w:tc>
        <w:tc>
          <w:tcPr>
            <w:tcW w:w="656"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р</w:t>
            </w:r>
          </w:p>
        </w:tc>
        <w:tc>
          <w:tcPr>
            <w:tcW w:w="69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1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r>
      <w:tr w:rsidR="00784004" w:rsidRPr="0058209E" w:rsidTr="00784004">
        <w:trPr>
          <w:trHeight w:val="428"/>
        </w:trPr>
        <w:tc>
          <w:tcPr>
            <w:tcW w:w="728"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4</w:t>
            </w:r>
          </w:p>
        </w:tc>
        <w:tc>
          <w:tcPr>
            <w:tcW w:w="399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Бражник Олександр Іванович</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0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15"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_</w:t>
            </w:r>
          </w:p>
        </w:tc>
        <w:tc>
          <w:tcPr>
            <w:tcW w:w="656"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е</w:t>
            </w:r>
          </w:p>
        </w:tc>
        <w:tc>
          <w:tcPr>
            <w:tcW w:w="69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1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r>
      <w:tr w:rsidR="00784004" w:rsidRPr="0058209E" w:rsidTr="00784004">
        <w:trPr>
          <w:trHeight w:val="405"/>
        </w:trPr>
        <w:tc>
          <w:tcPr>
            <w:tcW w:w="728"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5</w:t>
            </w:r>
          </w:p>
        </w:tc>
        <w:tc>
          <w:tcPr>
            <w:tcW w:w="399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Буренко Микола Іванович</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0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w:t>
            </w:r>
          </w:p>
        </w:tc>
        <w:tc>
          <w:tcPr>
            <w:tcW w:w="615"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_</w:t>
            </w:r>
          </w:p>
        </w:tc>
        <w:tc>
          <w:tcPr>
            <w:tcW w:w="656"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н</w:t>
            </w:r>
          </w:p>
        </w:tc>
        <w:tc>
          <w:tcPr>
            <w:tcW w:w="69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1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r>
      <w:tr w:rsidR="00784004" w:rsidRPr="0058209E" w:rsidTr="00784004">
        <w:trPr>
          <w:trHeight w:val="553"/>
        </w:trPr>
        <w:tc>
          <w:tcPr>
            <w:tcW w:w="728"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6</w:t>
            </w:r>
          </w:p>
        </w:tc>
        <w:tc>
          <w:tcPr>
            <w:tcW w:w="399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Герасименко Григорій Васильович</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0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15" w:type="dxa"/>
          </w:tcPr>
          <w:p w:rsidR="00784004" w:rsidRPr="0058209E" w:rsidRDefault="00784004" w:rsidP="00784004">
            <w:pPr>
              <w:spacing w:line="240" w:lineRule="auto"/>
              <w:jc w:val="center"/>
              <w:rPr>
                <w:rFonts w:ascii="Times New Roman" w:hAnsi="Times New Roman" w:cs="Times New Roman"/>
                <w:b/>
                <w:color w:val="FF0000"/>
                <w:sz w:val="18"/>
                <w:szCs w:val="18"/>
              </w:rPr>
            </w:pPr>
            <w:r w:rsidRPr="0058209E">
              <w:rPr>
                <w:rFonts w:ascii="Times New Roman" w:hAnsi="Times New Roman" w:cs="Times New Roman"/>
                <w:b/>
                <w:color w:val="FF0000"/>
                <w:sz w:val="18"/>
                <w:szCs w:val="18"/>
                <w:lang w:val="uk-UA"/>
              </w:rPr>
              <w:t>+</w:t>
            </w:r>
          </w:p>
        </w:tc>
        <w:tc>
          <w:tcPr>
            <w:tcW w:w="656"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color w:val="FF0000"/>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е</w:t>
            </w:r>
          </w:p>
        </w:tc>
        <w:tc>
          <w:tcPr>
            <w:tcW w:w="69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1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r>
      <w:tr w:rsidR="00784004" w:rsidRPr="0058209E" w:rsidTr="00784004">
        <w:trPr>
          <w:trHeight w:val="421"/>
        </w:trPr>
        <w:tc>
          <w:tcPr>
            <w:tcW w:w="728"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7</w:t>
            </w:r>
          </w:p>
        </w:tc>
        <w:tc>
          <w:tcPr>
            <w:tcW w:w="399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Грищенко Алла Костянтинівна</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0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15" w:type="dxa"/>
          </w:tcPr>
          <w:p w:rsidR="00784004" w:rsidRPr="0058209E" w:rsidRDefault="00784004" w:rsidP="00784004">
            <w:pPr>
              <w:spacing w:line="240" w:lineRule="auto"/>
              <w:jc w:val="center"/>
              <w:rPr>
                <w:rFonts w:ascii="Times New Roman" w:hAnsi="Times New Roman" w:cs="Times New Roman"/>
                <w:b/>
                <w:color w:val="FF0000"/>
                <w:sz w:val="18"/>
                <w:szCs w:val="18"/>
              </w:rPr>
            </w:pPr>
            <w:r w:rsidRPr="0058209E">
              <w:rPr>
                <w:rFonts w:ascii="Times New Roman" w:hAnsi="Times New Roman" w:cs="Times New Roman"/>
                <w:b/>
                <w:color w:val="FF0000"/>
                <w:sz w:val="18"/>
                <w:szCs w:val="18"/>
                <w:lang w:val="uk-UA"/>
              </w:rPr>
              <w:t>+</w:t>
            </w:r>
          </w:p>
        </w:tc>
        <w:tc>
          <w:tcPr>
            <w:tcW w:w="656"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color w:val="FF0000"/>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с</w:t>
            </w:r>
          </w:p>
        </w:tc>
        <w:tc>
          <w:tcPr>
            <w:tcW w:w="69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1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_</w:t>
            </w:r>
          </w:p>
        </w:tc>
      </w:tr>
      <w:tr w:rsidR="00784004" w:rsidRPr="0058209E" w:rsidTr="00784004">
        <w:trPr>
          <w:trHeight w:val="428"/>
        </w:trPr>
        <w:tc>
          <w:tcPr>
            <w:tcW w:w="728"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8</w:t>
            </w:r>
          </w:p>
        </w:tc>
        <w:tc>
          <w:tcPr>
            <w:tcW w:w="399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Залізний Станіслав Анатолійович</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0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15"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_</w:t>
            </w:r>
          </w:p>
        </w:tc>
        <w:tc>
          <w:tcPr>
            <w:tcW w:w="656"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е</w:t>
            </w:r>
          </w:p>
        </w:tc>
        <w:tc>
          <w:tcPr>
            <w:tcW w:w="69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1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r>
      <w:tr w:rsidR="00784004" w:rsidRPr="0058209E" w:rsidTr="00784004">
        <w:trPr>
          <w:trHeight w:val="428"/>
        </w:trPr>
        <w:tc>
          <w:tcPr>
            <w:tcW w:w="728" w:type="dxa"/>
            <w:shd w:val="clear" w:color="auto" w:fill="auto"/>
            <w:vAlign w:val="center"/>
          </w:tcPr>
          <w:p w:rsidR="00784004" w:rsidRPr="0058209E" w:rsidRDefault="00784004" w:rsidP="00784004">
            <w:pPr>
              <w:pStyle w:val="ab"/>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9</w:t>
            </w:r>
          </w:p>
        </w:tc>
        <w:tc>
          <w:tcPr>
            <w:tcW w:w="399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Карапиш Сергій Григорович</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0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15"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_</w:t>
            </w:r>
          </w:p>
        </w:tc>
        <w:tc>
          <w:tcPr>
            <w:tcW w:w="656"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color w:val="FF0000"/>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н</w:t>
            </w:r>
          </w:p>
        </w:tc>
        <w:tc>
          <w:tcPr>
            <w:tcW w:w="693"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w:t>
            </w:r>
          </w:p>
        </w:tc>
        <w:tc>
          <w:tcPr>
            <w:tcW w:w="61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r>
      <w:tr w:rsidR="00784004" w:rsidRPr="0058209E" w:rsidTr="00784004">
        <w:trPr>
          <w:trHeight w:val="537"/>
        </w:trPr>
        <w:tc>
          <w:tcPr>
            <w:tcW w:w="728"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10</w:t>
            </w:r>
          </w:p>
        </w:tc>
        <w:tc>
          <w:tcPr>
            <w:tcW w:w="399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Кібільдас Наталія Володимирівна</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0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15" w:type="dxa"/>
          </w:tcPr>
          <w:p w:rsidR="00784004" w:rsidRPr="0058209E" w:rsidRDefault="00784004" w:rsidP="00784004">
            <w:pPr>
              <w:spacing w:line="240" w:lineRule="auto"/>
              <w:jc w:val="center"/>
              <w:rPr>
                <w:rFonts w:ascii="Times New Roman" w:hAnsi="Times New Roman" w:cs="Times New Roman"/>
                <w:b/>
                <w:color w:val="FF0000"/>
                <w:sz w:val="18"/>
                <w:szCs w:val="18"/>
              </w:rPr>
            </w:pPr>
            <w:r w:rsidRPr="0058209E">
              <w:rPr>
                <w:rFonts w:ascii="Times New Roman" w:hAnsi="Times New Roman" w:cs="Times New Roman"/>
                <w:b/>
                <w:color w:val="FF0000"/>
                <w:sz w:val="18"/>
                <w:szCs w:val="18"/>
                <w:lang w:val="uk-UA"/>
              </w:rPr>
              <w:t>+</w:t>
            </w:r>
          </w:p>
        </w:tc>
        <w:tc>
          <w:tcPr>
            <w:tcW w:w="656"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color w:val="FF0000"/>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о</w:t>
            </w:r>
          </w:p>
        </w:tc>
        <w:tc>
          <w:tcPr>
            <w:tcW w:w="69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1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r>
      <w:tr w:rsidR="00784004" w:rsidRPr="0058209E" w:rsidTr="00784004">
        <w:trPr>
          <w:trHeight w:val="418"/>
        </w:trPr>
        <w:tc>
          <w:tcPr>
            <w:tcW w:w="728"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11</w:t>
            </w:r>
          </w:p>
        </w:tc>
        <w:tc>
          <w:tcPr>
            <w:tcW w:w="399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Колос Валентина Григорівна</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0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15"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_</w:t>
            </w:r>
          </w:p>
        </w:tc>
        <w:tc>
          <w:tcPr>
            <w:tcW w:w="656"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sz w:val="18"/>
                <w:szCs w:val="18"/>
              </w:rPr>
            </w:pPr>
          </w:p>
        </w:tc>
        <w:tc>
          <w:tcPr>
            <w:tcW w:w="69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1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r>
      <w:tr w:rsidR="00784004" w:rsidRPr="0058209E" w:rsidTr="00784004">
        <w:trPr>
          <w:trHeight w:val="410"/>
        </w:trPr>
        <w:tc>
          <w:tcPr>
            <w:tcW w:w="728"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12</w:t>
            </w:r>
          </w:p>
        </w:tc>
        <w:tc>
          <w:tcPr>
            <w:tcW w:w="399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Котко Іван Васильович</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0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15" w:type="dxa"/>
          </w:tcPr>
          <w:p w:rsidR="00784004" w:rsidRPr="0058209E" w:rsidRDefault="00784004" w:rsidP="00784004">
            <w:pPr>
              <w:spacing w:line="240" w:lineRule="auto"/>
              <w:jc w:val="center"/>
              <w:rPr>
                <w:rFonts w:ascii="Times New Roman" w:hAnsi="Times New Roman" w:cs="Times New Roman"/>
                <w:b/>
                <w:color w:val="FF0000"/>
                <w:sz w:val="18"/>
                <w:szCs w:val="18"/>
              </w:rPr>
            </w:pPr>
            <w:r w:rsidRPr="0058209E">
              <w:rPr>
                <w:rFonts w:ascii="Times New Roman" w:hAnsi="Times New Roman" w:cs="Times New Roman"/>
                <w:b/>
                <w:color w:val="FF0000"/>
                <w:sz w:val="18"/>
                <w:szCs w:val="18"/>
                <w:lang w:val="uk-UA"/>
              </w:rPr>
              <w:t>+</w:t>
            </w:r>
          </w:p>
        </w:tc>
        <w:tc>
          <w:tcPr>
            <w:tcW w:w="656"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color w:val="FF0000"/>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ч</w:t>
            </w:r>
          </w:p>
        </w:tc>
        <w:tc>
          <w:tcPr>
            <w:tcW w:w="69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1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_</w:t>
            </w:r>
          </w:p>
        </w:tc>
      </w:tr>
      <w:tr w:rsidR="00784004" w:rsidRPr="0058209E" w:rsidTr="00784004">
        <w:trPr>
          <w:trHeight w:val="424"/>
        </w:trPr>
        <w:tc>
          <w:tcPr>
            <w:tcW w:w="728"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13</w:t>
            </w:r>
          </w:p>
        </w:tc>
        <w:tc>
          <w:tcPr>
            <w:tcW w:w="399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Купрієвич Володимир Станіславович</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w:t>
            </w:r>
          </w:p>
        </w:tc>
        <w:tc>
          <w:tcPr>
            <w:tcW w:w="70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15"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_</w:t>
            </w:r>
          </w:p>
        </w:tc>
        <w:tc>
          <w:tcPr>
            <w:tcW w:w="656"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color w:val="FF0000"/>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е</w:t>
            </w:r>
          </w:p>
        </w:tc>
        <w:tc>
          <w:tcPr>
            <w:tcW w:w="69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1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r>
      <w:tr w:rsidR="00784004" w:rsidRPr="0058209E" w:rsidTr="00784004">
        <w:trPr>
          <w:trHeight w:val="428"/>
        </w:trPr>
        <w:tc>
          <w:tcPr>
            <w:tcW w:w="728"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14</w:t>
            </w:r>
          </w:p>
        </w:tc>
        <w:tc>
          <w:tcPr>
            <w:tcW w:w="399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Кутовий Олександр Володимирович</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0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15"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_</w:t>
            </w:r>
          </w:p>
        </w:tc>
        <w:tc>
          <w:tcPr>
            <w:tcW w:w="656"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р</w:t>
            </w:r>
          </w:p>
        </w:tc>
        <w:tc>
          <w:tcPr>
            <w:tcW w:w="69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1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r>
      <w:tr w:rsidR="00784004" w:rsidRPr="0058209E" w:rsidTr="00784004">
        <w:trPr>
          <w:trHeight w:val="428"/>
        </w:trPr>
        <w:tc>
          <w:tcPr>
            <w:tcW w:w="728"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15</w:t>
            </w:r>
          </w:p>
        </w:tc>
        <w:tc>
          <w:tcPr>
            <w:tcW w:w="399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Кутова Тетяна Миколаївна</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0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15"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_</w:t>
            </w:r>
          </w:p>
        </w:tc>
        <w:tc>
          <w:tcPr>
            <w:tcW w:w="656"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е</w:t>
            </w:r>
          </w:p>
        </w:tc>
        <w:tc>
          <w:tcPr>
            <w:tcW w:w="69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1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r>
      <w:tr w:rsidR="00784004" w:rsidRPr="0058209E" w:rsidTr="00784004">
        <w:trPr>
          <w:trHeight w:val="428"/>
        </w:trPr>
        <w:tc>
          <w:tcPr>
            <w:tcW w:w="728"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16</w:t>
            </w:r>
          </w:p>
        </w:tc>
        <w:tc>
          <w:tcPr>
            <w:tcW w:w="3996" w:type="dxa"/>
            <w:shd w:val="clear" w:color="auto" w:fill="auto"/>
            <w:vAlign w:val="center"/>
          </w:tcPr>
          <w:p w:rsidR="00784004" w:rsidRPr="0058209E" w:rsidRDefault="00784004" w:rsidP="00784004">
            <w:pPr>
              <w:pStyle w:val="ac"/>
              <w:jc w:val="left"/>
              <w:rPr>
                <w:rFonts w:cs="Times New Roman"/>
                <w:b w:val="0"/>
                <w:sz w:val="18"/>
                <w:szCs w:val="18"/>
              </w:rPr>
            </w:pPr>
            <w:r w:rsidRPr="0058209E">
              <w:rPr>
                <w:rFonts w:cs="Times New Roman"/>
                <w:b w:val="0"/>
                <w:sz w:val="18"/>
                <w:szCs w:val="18"/>
                <w:lang w:val="uk-UA"/>
              </w:rPr>
              <w:t>Куцовера Людмила Володимирівна</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0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15"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_</w:t>
            </w:r>
          </w:p>
        </w:tc>
        <w:tc>
          <w:tcPr>
            <w:tcW w:w="656"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color w:val="FF0000"/>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з</w:t>
            </w:r>
          </w:p>
        </w:tc>
        <w:tc>
          <w:tcPr>
            <w:tcW w:w="69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1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r>
      <w:tr w:rsidR="00784004" w:rsidRPr="0058209E" w:rsidTr="00784004">
        <w:trPr>
          <w:trHeight w:val="428"/>
        </w:trPr>
        <w:tc>
          <w:tcPr>
            <w:tcW w:w="728"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17</w:t>
            </w:r>
          </w:p>
        </w:tc>
        <w:tc>
          <w:tcPr>
            <w:tcW w:w="399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Кутова (Небеська) Тамара Михайлівна</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0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15"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_</w:t>
            </w:r>
          </w:p>
        </w:tc>
        <w:tc>
          <w:tcPr>
            <w:tcW w:w="656"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sz w:val="18"/>
                <w:szCs w:val="18"/>
              </w:rPr>
            </w:pPr>
          </w:p>
        </w:tc>
        <w:tc>
          <w:tcPr>
            <w:tcW w:w="69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1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r>
      <w:tr w:rsidR="00784004" w:rsidRPr="0058209E" w:rsidTr="00784004">
        <w:trPr>
          <w:trHeight w:val="428"/>
        </w:trPr>
        <w:tc>
          <w:tcPr>
            <w:tcW w:w="728"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18</w:t>
            </w:r>
          </w:p>
        </w:tc>
        <w:tc>
          <w:tcPr>
            <w:tcW w:w="399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Радченко Михайло Анатолійович</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0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15"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_</w:t>
            </w:r>
          </w:p>
        </w:tc>
        <w:tc>
          <w:tcPr>
            <w:tcW w:w="656"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н</w:t>
            </w:r>
          </w:p>
        </w:tc>
        <w:tc>
          <w:tcPr>
            <w:tcW w:w="693"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w:t>
            </w:r>
          </w:p>
        </w:tc>
        <w:tc>
          <w:tcPr>
            <w:tcW w:w="61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_</w:t>
            </w:r>
          </w:p>
        </w:tc>
      </w:tr>
      <w:tr w:rsidR="00784004" w:rsidRPr="0058209E" w:rsidTr="00784004">
        <w:trPr>
          <w:trHeight w:val="428"/>
        </w:trPr>
        <w:tc>
          <w:tcPr>
            <w:tcW w:w="728"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19</w:t>
            </w:r>
          </w:p>
        </w:tc>
        <w:tc>
          <w:tcPr>
            <w:tcW w:w="399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Реус Лариса Андріївна</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0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15"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_</w:t>
            </w:r>
          </w:p>
        </w:tc>
        <w:tc>
          <w:tcPr>
            <w:tcW w:w="656"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color w:val="FF0000"/>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е</w:t>
            </w:r>
          </w:p>
        </w:tc>
        <w:tc>
          <w:tcPr>
            <w:tcW w:w="69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1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r>
      <w:tr w:rsidR="00784004" w:rsidRPr="0058209E" w:rsidTr="00784004">
        <w:trPr>
          <w:trHeight w:val="428"/>
        </w:trPr>
        <w:tc>
          <w:tcPr>
            <w:tcW w:w="728"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20</w:t>
            </w:r>
          </w:p>
        </w:tc>
        <w:tc>
          <w:tcPr>
            <w:tcW w:w="399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Рябчун Валентина Миколаївна</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0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15"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_</w:t>
            </w:r>
          </w:p>
        </w:tc>
        <w:tc>
          <w:tcPr>
            <w:tcW w:w="656"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я</w:t>
            </w:r>
          </w:p>
        </w:tc>
        <w:tc>
          <w:tcPr>
            <w:tcW w:w="69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1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r>
      <w:tr w:rsidR="00784004" w:rsidRPr="0058209E" w:rsidTr="00784004">
        <w:trPr>
          <w:trHeight w:val="408"/>
        </w:trPr>
        <w:tc>
          <w:tcPr>
            <w:tcW w:w="728"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21</w:t>
            </w:r>
          </w:p>
        </w:tc>
        <w:tc>
          <w:tcPr>
            <w:tcW w:w="399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Сайченко Інна Віталіївна</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0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15" w:type="dxa"/>
          </w:tcPr>
          <w:p w:rsidR="00784004" w:rsidRPr="0058209E" w:rsidRDefault="00784004" w:rsidP="00784004">
            <w:pPr>
              <w:spacing w:line="240" w:lineRule="auto"/>
              <w:jc w:val="center"/>
              <w:rPr>
                <w:rFonts w:ascii="Times New Roman" w:hAnsi="Times New Roman" w:cs="Times New Roman"/>
                <w:b/>
                <w:color w:val="FF0000"/>
                <w:sz w:val="18"/>
                <w:szCs w:val="18"/>
              </w:rPr>
            </w:pPr>
            <w:r w:rsidRPr="0058209E">
              <w:rPr>
                <w:rFonts w:ascii="Times New Roman" w:hAnsi="Times New Roman" w:cs="Times New Roman"/>
                <w:b/>
                <w:color w:val="FF0000"/>
                <w:sz w:val="18"/>
                <w:szCs w:val="18"/>
                <w:lang w:val="uk-UA"/>
              </w:rPr>
              <w:t>+</w:t>
            </w:r>
          </w:p>
        </w:tc>
        <w:tc>
          <w:tcPr>
            <w:tcW w:w="656"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color w:val="FF0000"/>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в</w:t>
            </w:r>
          </w:p>
        </w:tc>
        <w:tc>
          <w:tcPr>
            <w:tcW w:w="69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1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r>
      <w:tr w:rsidR="00784004" w:rsidRPr="0058209E" w:rsidTr="00784004">
        <w:trPr>
          <w:trHeight w:val="441"/>
        </w:trPr>
        <w:tc>
          <w:tcPr>
            <w:tcW w:w="728"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22</w:t>
            </w:r>
          </w:p>
        </w:tc>
        <w:tc>
          <w:tcPr>
            <w:tcW w:w="399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Свинар Марина Анатоліївна</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0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15"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_</w:t>
            </w:r>
          </w:p>
        </w:tc>
        <w:tc>
          <w:tcPr>
            <w:tcW w:w="656"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к</w:t>
            </w:r>
          </w:p>
        </w:tc>
        <w:tc>
          <w:tcPr>
            <w:tcW w:w="69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1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r>
      <w:tr w:rsidR="00784004" w:rsidRPr="0058209E" w:rsidTr="00784004">
        <w:trPr>
          <w:trHeight w:val="428"/>
        </w:trPr>
        <w:tc>
          <w:tcPr>
            <w:tcW w:w="728"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23</w:t>
            </w:r>
          </w:p>
        </w:tc>
        <w:tc>
          <w:tcPr>
            <w:tcW w:w="399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Хвіст Тетяна Іванівна</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0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15"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_</w:t>
            </w:r>
          </w:p>
        </w:tc>
        <w:tc>
          <w:tcPr>
            <w:tcW w:w="656"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_</w:t>
            </w:r>
          </w:p>
        </w:tc>
        <w:tc>
          <w:tcPr>
            <w:tcW w:w="584" w:type="dxa"/>
          </w:tcPr>
          <w:p w:rsidR="00784004" w:rsidRPr="0058209E" w:rsidRDefault="00784004" w:rsidP="00784004">
            <w:pPr>
              <w:spacing w:line="240" w:lineRule="auto"/>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у</w:t>
            </w:r>
          </w:p>
        </w:tc>
        <w:tc>
          <w:tcPr>
            <w:tcW w:w="69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1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r>
      <w:tr w:rsidR="00784004" w:rsidRPr="0058209E" w:rsidTr="00784004">
        <w:trPr>
          <w:trHeight w:val="441"/>
        </w:trPr>
        <w:tc>
          <w:tcPr>
            <w:tcW w:w="728"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24</w:t>
            </w:r>
          </w:p>
        </w:tc>
        <w:tc>
          <w:tcPr>
            <w:tcW w:w="399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Царенко Іван Григорович</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0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15"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_</w:t>
            </w:r>
          </w:p>
        </w:tc>
        <w:tc>
          <w:tcPr>
            <w:tcW w:w="656"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color w:val="FF0000"/>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p>
        </w:tc>
        <w:tc>
          <w:tcPr>
            <w:tcW w:w="693"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13"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r>
      <w:tr w:rsidR="00784004" w:rsidRPr="0058209E" w:rsidTr="00784004">
        <w:trPr>
          <w:trHeight w:val="428"/>
        </w:trPr>
        <w:tc>
          <w:tcPr>
            <w:tcW w:w="728"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25</w:t>
            </w:r>
          </w:p>
        </w:tc>
        <w:tc>
          <w:tcPr>
            <w:tcW w:w="399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Чумаченко Любов Миколаївна</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0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15" w:type="dxa"/>
          </w:tcPr>
          <w:p w:rsidR="00784004" w:rsidRPr="0058209E" w:rsidRDefault="00784004" w:rsidP="00784004">
            <w:pPr>
              <w:spacing w:line="240" w:lineRule="auto"/>
              <w:jc w:val="center"/>
              <w:rPr>
                <w:rFonts w:ascii="Times New Roman" w:hAnsi="Times New Roman" w:cs="Times New Roman"/>
                <w:b/>
                <w:color w:val="FF0000"/>
                <w:sz w:val="18"/>
                <w:szCs w:val="18"/>
              </w:rPr>
            </w:pPr>
            <w:r w:rsidRPr="0058209E">
              <w:rPr>
                <w:rFonts w:ascii="Times New Roman" w:hAnsi="Times New Roman" w:cs="Times New Roman"/>
                <w:b/>
                <w:color w:val="FF0000"/>
                <w:sz w:val="18"/>
                <w:szCs w:val="18"/>
                <w:lang w:val="uk-UA"/>
              </w:rPr>
              <w:t>+</w:t>
            </w:r>
          </w:p>
        </w:tc>
        <w:tc>
          <w:tcPr>
            <w:tcW w:w="656"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color w:val="FF0000"/>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p>
        </w:tc>
        <w:tc>
          <w:tcPr>
            <w:tcW w:w="693"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w:t>
            </w:r>
          </w:p>
        </w:tc>
        <w:tc>
          <w:tcPr>
            <w:tcW w:w="61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r>
      <w:tr w:rsidR="00784004" w:rsidRPr="0058209E" w:rsidTr="00784004">
        <w:trPr>
          <w:trHeight w:val="428"/>
        </w:trPr>
        <w:tc>
          <w:tcPr>
            <w:tcW w:w="728"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26</w:t>
            </w:r>
          </w:p>
        </w:tc>
        <w:tc>
          <w:tcPr>
            <w:tcW w:w="399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Шпанська Ольга Григорівна</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04"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15"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_</w:t>
            </w:r>
          </w:p>
        </w:tc>
        <w:tc>
          <w:tcPr>
            <w:tcW w:w="656"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color w:val="FF0000"/>
                <w:sz w:val="18"/>
                <w:szCs w:val="18"/>
                <w:lang w:val="uk-UA"/>
              </w:rPr>
              <w:t>+</w:t>
            </w:r>
          </w:p>
        </w:tc>
        <w:tc>
          <w:tcPr>
            <w:tcW w:w="584" w:type="dxa"/>
          </w:tcPr>
          <w:p w:rsidR="00784004" w:rsidRPr="0058209E" w:rsidRDefault="00784004" w:rsidP="00784004">
            <w:pPr>
              <w:spacing w:line="240" w:lineRule="auto"/>
              <w:jc w:val="center"/>
              <w:rPr>
                <w:rFonts w:ascii="Times New Roman" w:hAnsi="Times New Roman" w:cs="Times New Roman"/>
                <w:sz w:val="18"/>
                <w:szCs w:val="18"/>
              </w:rPr>
            </w:pPr>
          </w:p>
        </w:tc>
        <w:tc>
          <w:tcPr>
            <w:tcW w:w="69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1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r>
      <w:tr w:rsidR="00784004" w:rsidRPr="0058209E" w:rsidTr="00784004">
        <w:trPr>
          <w:trHeight w:val="226"/>
        </w:trPr>
        <w:tc>
          <w:tcPr>
            <w:tcW w:w="4724" w:type="dxa"/>
            <w:gridSpan w:val="2"/>
            <w:shd w:val="clear" w:color="auto" w:fill="auto"/>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 xml:space="preserve">Р а з о м  : </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14</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14</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25</w:t>
            </w:r>
          </w:p>
        </w:tc>
        <w:tc>
          <w:tcPr>
            <w:tcW w:w="70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25</w:t>
            </w:r>
          </w:p>
        </w:tc>
        <w:tc>
          <w:tcPr>
            <w:tcW w:w="615"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6 (н)</w:t>
            </w:r>
          </w:p>
        </w:tc>
        <w:tc>
          <w:tcPr>
            <w:tcW w:w="656" w:type="dxa"/>
          </w:tcPr>
          <w:p w:rsidR="00784004" w:rsidRPr="0058209E" w:rsidRDefault="00784004" w:rsidP="00784004">
            <w:pPr>
              <w:spacing w:line="240" w:lineRule="auto"/>
              <w:jc w:val="center"/>
              <w:rPr>
                <w:rFonts w:ascii="Times New Roman" w:hAnsi="Times New Roman" w:cs="Times New Roman"/>
                <w:b/>
                <w:color w:val="FF0000"/>
                <w:sz w:val="18"/>
                <w:szCs w:val="18"/>
                <w:lang w:val="uk-UA"/>
              </w:rPr>
            </w:pPr>
            <w:r w:rsidRPr="0058209E">
              <w:rPr>
                <w:rFonts w:ascii="Times New Roman" w:hAnsi="Times New Roman" w:cs="Times New Roman"/>
                <w:b/>
                <w:color w:val="FF0000"/>
                <w:sz w:val="18"/>
                <w:szCs w:val="18"/>
                <w:lang w:val="uk-UA"/>
              </w:rPr>
              <w:t>12 (н)</w:t>
            </w:r>
          </w:p>
        </w:tc>
        <w:tc>
          <w:tcPr>
            <w:tcW w:w="584" w:type="dxa"/>
          </w:tcPr>
          <w:p w:rsidR="00784004" w:rsidRPr="0058209E" w:rsidRDefault="00784004" w:rsidP="00784004">
            <w:pPr>
              <w:spacing w:line="240" w:lineRule="auto"/>
              <w:jc w:val="center"/>
              <w:rPr>
                <w:rFonts w:ascii="Times New Roman" w:hAnsi="Times New Roman" w:cs="Times New Roman"/>
                <w:b/>
                <w:sz w:val="18"/>
                <w:szCs w:val="18"/>
                <w:lang w:val="uk-UA"/>
              </w:rPr>
            </w:pPr>
          </w:p>
        </w:tc>
        <w:tc>
          <w:tcPr>
            <w:tcW w:w="693"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23</w:t>
            </w:r>
          </w:p>
        </w:tc>
        <w:tc>
          <w:tcPr>
            <w:tcW w:w="613"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23</w:t>
            </w:r>
          </w:p>
        </w:tc>
      </w:tr>
    </w:tbl>
    <w:p w:rsidR="00784004" w:rsidRPr="0058209E" w:rsidRDefault="00784004" w:rsidP="00784004">
      <w:pPr>
        <w:rPr>
          <w:rFonts w:ascii="Times New Roman" w:hAnsi="Times New Roman" w:cs="Times New Roman"/>
          <w:b/>
          <w:sz w:val="18"/>
          <w:szCs w:val="18"/>
          <w:lang w:val="uk-UA"/>
        </w:rPr>
      </w:pPr>
    </w:p>
    <w:tbl>
      <w:tblPr>
        <w:tblW w:w="1015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3904"/>
        <w:gridCol w:w="621"/>
        <w:gridCol w:w="621"/>
        <w:gridCol w:w="621"/>
        <w:gridCol w:w="700"/>
        <w:gridCol w:w="633"/>
        <w:gridCol w:w="635"/>
        <w:gridCol w:w="633"/>
        <w:gridCol w:w="634"/>
        <w:gridCol w:w="596"/>
      </w:tblGrid>
      <w:tr w:rsidR="00784004" w:rsidRPr="0058209E" w:rsidTr="00E46C2F">
        <w:trPr>
          <w:trHeight w:val="118"/>
        </w:trPr>
        <w:tc>
          <w:tcPr>
            <w:tcW w:w="553" w:type="dxa"/>
            <w:vMerge w:val="restart"/>
            <w:shd w:val="clear" w:color="auto" w:fill="auto"/>
          </w:tcPr>
          <w:p w:rsidR="00784004" w:rsidRPr="0058209E" w:rsidRDefault="00784004" w:rsidP="00784004">
            <w:pPr>
              <w:spacing w:line="240" w:lineRule="auto"/>
              <w:jc w:val="center"/>
              <w:rPr>
                <w:rFonts w:ascii="Times New Roman" w:hAnsi="Times New Roman" w:cs="Times New Roman"/>
                <w:b/>
                <w:sz w:val="18"/>
                <w:szCs w:val="18"/>
                <w:lang w:val="uk-UA"/>
              </w:rPr>
            </w:pPr>
          </w:p>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rPr>
              <w:t>№</w:t>
            </w:r>
          </w:p>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rPr>
              <w:t>з/п</w:t>
            </w:r>
          </w:p>
        </w:tc>
        <w:tc>
          <w:tcPr>
            <w:tcW w:w="3906" w:type="dxa"/>
            <w:vMerge w:val="restart"/>
            <w:shd w:val="clear" w:color="auto" w:fill="auto"/>
          </w:tcPr>
          <w:p w:rsidR="00784004" w:rsidRPr="0058209E" w:rsidRDefault="00784004" w:rsidP="00784004">
            <w:pPr>
              <w:spacing w:line="240" w:lineRule="auto"/>
              <w:jc w:val="center"/>
              <w:rPr>
                <w:rFonts w:ascii="Times New Roman" w:hAnsi="Times New Roman" w:cs="Times New Roman"/>
                <w:sz w:val="18"/>
                <w:szCs w:val="18"/>
              </w:rPr>
            </w:pPr>
          </w:p>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Прізвище, ім’я, по батькові</w:t>
            </w:r>
            <w:r w:rsidRPr="0058209E">
              <w:rPr>
                <w:rFonts w:ascii="Times New Roman" w:hAnsi="Times New Roman" w:cs="Times New Roman"/>
                <w:b/>
                <w:sz w:val="18"/>
                <w:szCs w:val="18"/>
              </w:rPr>
              <w:t xml:space="preserve"> депутата</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22</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сесія</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23</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сесія</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24</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сесія</w:t>
            </w:r>
          </w:p>
        </w:tc>
        <w:tc>
          <w:tcPr>
            <w:tcW w:w="70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25</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сесія</w:t>
            </w:r>
          </w:p>
        </w:tc>
        <w:tc>
          <w:tcPr>
            <w:tcW w:w="633"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26</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сесія</w:t>
            </w:r>
          </w:p>
        </w:tc>
        <w:tc>
          <w:tcPr>
            <w:tcW w:w="635"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27</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сесія</w:t>
            </w:r>
          </w:p>
        </w:tc>
        <w:tc>
          <w:tcPr>
            <w:tcW w:w="633"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28</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сесія</w:t>
            </w:r>
          </w:p>
        </w:tc>
        <w:tc>
          <w:tcPr>
            <w:tcW w:w="1229" w:type="dxa"/>
            <w:gridSpan w:val="2"/>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29</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сесія</w:t>
            </w:r>
          </w:p>
        </w:tc>
      </w:tr>
      <w:tr w:rsidR="00784004" w:rsidRPr="0058209E" w:rsidTr="00E46C2F">
        <w:trPr>
          <w:trHeight w:val="220"/>
        </w:trPr>
        <w:tc>
          <w:tcPr>
            <w:tcW w:w="553" w:type="dxa"/>
            <w:vMerge/>
            <w:shd w:val="clear" w:color="auto" w:fill="auto"/>
          </w:tcPr>
          <w:p w:rsidR="00784004" w:rsidRPr="0058209E" w:rsidRDefault="00784004" w:rsidP="00784004">
            <w:pPr>
              <w:spacing w:line="240" w:lineRule="auto"/>
              <w:jc w:val="center"/>
              <w:rPr>
                <w:rFonts w:ascii="Times New Roman" w:hAnsi="Times New Roman" w:cs="Times New Roman"/>
                <w:b/>
                <w:sz w:val="18"/>
                <w:szCs w:val="18"/>
              </w:rPr>
            </w:pPr>
          </w:p>
        </w:tc>
        <w:tc>
          <w:tcPr>
            <w:tcW w:w="3906" w:type="dxa"/>
            <w:vMerge/>
            <w:shd w:val="clear" w:color="auto" w:fill="auto"/>
          </w:tcPr>
          <w:p w:rsidR="00784004" w:rsidRPr="0058209E" w:rsidRDefault="00784004" w:rsidP="00784004">
            <w:pPr>
              <w:spacing w:line="240" w:lineRule="auto"/>
              <w:jc w:val="center"/>
              <w:rPr>
                <w:rFonts w:ascii="Times New Roman" w:hAnsi="Times New Roman" w:cs="Times New Roman"/>
                <w:sz w:val="18"/>
                <w:szCs w:val="18"/>
              </w:rPr>
            </w:pP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11.11</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2022</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23.12</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2022</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20.01</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2023</w:t>
            </w:r>
          </w:p>
        </w:tc>
        <w:tc>
          <w:tcPr>
            <w:tcW w:w="70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17.02</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2023</w:t>
            </w:r>
          </w:p>
        </w:tc>
        <w:tc>
          <w:tcPr>
            <w:tcW w:w="633"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11.04</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2023</w:t>
            </w:r>
          </w:p>
        </w:tc>
        <w:tc>
          <w:tcPr>
            <w:tcW w:w="635"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08.05</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2023</w:t>
            </w:r>
          </w:p>
        </w:tc>
        <w:tc>
          <w:tcPr>
            <w:tcW w:w="633"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13.06</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2023</w:t>
            </w:r>
          </w:p>
        </w:tc>
        <w:tc>
          <w:tcPr>
            <w:tcW w:w="63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28.07</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2023</w:t>
            </w:r>
          </w:p>
        </w:tc>
        <w:tc>
          <w:tcPr>
            <w:tcW w:w="596" w:type="dxa"/>
          </w:tcPr>
          <w:p w:rsidR="00784004" w:rsidRPr="0058209E" w:rsidRDefault="00784004" w:rsidP="00784004">
            <w:pPr>
              <w:spacing w:line="240" w:lineRule="auto"/>
              <w:jc w:val="center"/>
              <w:rPr>
                <w:rFonts w:ascii="Times New Roman" w:hAnsi="Times New Roman" w:cs="Times New Roman"/>
                <w:b/>
                <w:sz w:val="18"/>
                <w:szCs w:val="18"/>
                <w:lang w:val="uk-UA"/>
              </w:rPr>
            </w:pPr>
          </w:p>
        </w:tc>
      </w:tr>
      <w:tr w:rsidR="00784004" w:rsidRPr="0058209E" w:rsidTr="00E46C2F">
        <w:trPr>
          <w:trHeight w:val="269"/>
        </w:trPr>
        <w:tc>
          <w:tcPr>
            <w:tcW w:w="553" w:type="dxa"/>
            <w:shd w:val="clear" w:color="auto" w:fill="auto"/>
            <w:vAlign w:val="center"/>
          </w:tcPr>
          <w:p w:rsidR="00784004" w:rsidRPr="0058209E" w:rsidRDefault="00784004" w:rsidP="00784004">
            <w:pPr>
              <w:pStyle w:val="ab"/>
              <w:jc w:val="center"/>
              <w:rPr>
                <w:rFonts w:ascii="Times New Roman" w:hAnsi="Times New Roman" w:cs="Times New Roman"/>
                <w:sz w:val="18"/>
                <w:szCs w:val="18"/>
                <w:lang w:val="uk-UA"/>
              </w:rPr>
            </w:pPr>
            <w:r w:rsidRPr="0058209E">
              <w:rPr>
                <w:rFonts w:ascii="Times New Roman" w:hAnsi="Times New Roman" w:cs="Times New Roman"/>
                <w:sz w:val="18"/>
                <w:szCs w:val="18"/>
              </w:rPr>
              <w:lastRenderedPageBreak/>
              <w:t>1</w:t>
            </w:r>
          </w:p>
        </w:tc>
        <w:tc>
          <w:tcPr>
            <w:tcW w:w="3906" w:type="dxa"/>
            <w:shd w:val="clear" w:color="auto" w:fill="auto"/>
            <w:vAlign w:val="center"/>
          </w:tcPr>
          <w:p w:rsidR="00784004" w:rsidRPr="0058209E" w:rsidRDefault="00784004" w:rsidP="00784004">
            <w:pPr>
              <w:pStyle w:val="a3"/>
              <w:rPr>
                <w:sz w:val="18"/>
                <w:szCs w:val="18"/>
              </w:rPr>
            </w:pPr>
            <w:r w:rsidRPr="0058209E">
              <w:rPr>
                <w:sz w:val="18"/>
                <w:szCs w:val="18"/>
              </w:rPr>
              <w:t>Бабіч Григорій Григорович</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__</w:t>
            </w:r>
          </w:p>
        </w:tc>
        <w:tc>
          <w:tcPr>
            <w:tcW w:w="70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4"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596" w:type="dxa"/>
          </w:tcPr>
          <w:p w:rsidR="00784004" w:rsidRPr="0058209E" w:rsidRDefault="00784004" w:rsidP="00784004">
            <w:pPr>
              <w:spacing w:line="240" w:lineRule="auto"/>
              <w:jc w:val="center"/>
              <w:rPr>
                <w:rFonts w:ascii="Times New Roman" w:hAnsi="Times New Roman" w:cs="Times New Roman"/>
                <w:sz w:val="18"/>
                <w:szCs w:val="18"/>
              </w:rPr>
            </w:pPr>
          </w:p>
        </w:tc>
      </w:tr>
      <w:tr w:rsidR="00784004" w:rsidRPr="0058209E" w:rsidTr="00E46C2F">
        <w:trPr>
          <w:trHeight w:val="240"/>
        </w:trPr>
        <w:tc>
          <w:tcPr>
            <w:tcW w:w="553"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2</w:t>
            </w:r>
          </w:p>
        </w:tc>
        <w:tc>
          <w:tcPr>
            <w:tcW w:w="3906" w:type="dxa"/>
            <w:shd w:val="clear" w:color="auto" w:fill="auto"/>
            <w:vAlign w:val="center"/>
          </w:tcPr>
          <w:p w:rsidR="00784004" w:rsidRPr="0058209E" w:rsidRDefault="00784004" w:rsidP="00784004">
            <w:pPr>
              <w:pStyle w:val="a3"/>
              <w:rPr>
                <w:sz w:val="18"/>
                <w:szCs w:val="18"/>
              </w:rPr>
            </w:pPr>
            <w:r w:rsidRPr="0058209E">
              <w:rPr>
                <w:sz w:val="18"/>
                <w:szCs w:val="18"/>
              </w:rPr>
              <w:t>Бондар Михайло Миколайович</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70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4"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596" w:type="dxa"/>
          </w:tcPr>
          <w:p w:rsidR="00784004" w:rsidRPr="0058209E" w:rsidRDefault="00784004" w:rsidP="00784004">
            <w:pPr>
              <w:spacing w:line="240" w:lineRule="auto"/>
              <w:jc w:val="center"/>
              <w:rPr>
                <w:rFonts w:ascii="Times New Roman" w:hAnsi="Times New Roman" w:cs="Times New Roman"/>
                <w:sz w:val="18"/>
                <w:szCs w:val="18"/>
              </w:rPr>
            </w:pPr>
          </w:p>
        </w:tc>
      </w:tr>
      <w:tr w:rsidR="00784004" w:rsidRPr="0058209E" w:rsidTr="00E46C2F">
        <w:trPr>
          <w:trHeight w:val="260"/>
        </w:trPr>
        <w:tc>
          <w:tcPr>
            <w:tcW w:w="553"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3</w:t>
            </w:r>
          </w:p>
        </w:tc>
        <w:tc>
          <w:tcPr>
            <w:tcW w:w="390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Бондар Олександр Петрович</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__</w:t>
            </w:r>
          </w:p>
        </w:tc>
        <w:tc>
          <w:tcPr>
            <w:tcW w:w="62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70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5"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__</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4"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596" w:type="dxa"/>
          </w:tcPr>
          <w:p w:rsidR="00784004" w:rsidRPr="0058209E" w:rsidRDefault="00784004" w:rsidP="00784004">
            <w:pPr>
              <w:spacing w:line="240" w:lineRule="auto"/>
              <w:jc w:val="center"/>
              <w:rPr>
                <w:rFonts w:ascii="Times New Roman" w:hAnsi="Times New Roman" w:cs="Times New Roman"/>
                <w:sz w:val="18"/>
                <w:szCs w:val="18"/>
              </w:rPr>
            </w:pPr>
          </w:p>
        </w:tc>
      </w:tr>
      <w:tr w:rsidR="00784004" w:rsidRPr="0058209E" w:rsidTr="00E46C2F">
        <w:trPr>
          <w:trHeight w:val="240"/>
        </w:trPr>
        <w:tc>
          <w:tcPr>
            <w:tcW w:w="553"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4</w:t>
            </w:r>
          </w:p>
        </w:tc>
        <w:tc>
          <w:tcPr>
            <w:tcW w:w="390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Бражник Олександр Іванович</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70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5"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__</w:t>
            </w:r>
          </w:p>
        </w:tc>
        <w:tc>
          <w:tcPr>
            <w:tcW w:w="633"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__</w:t>
            </w:r>
          </w:p>
        </w:tc>
        <w:tc>
          <w:tcPr>
            <w:tcW w:w="634"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596" w:type="dxa"/>
          </w:tcPr>
          <w:p w:rsidR="00784004" w:rsidRPr="0058209E" w:rsidRDefault="00784004" w:rsidP="00784004">
            <w:pPr>
              <w:spacing w:line="240" w:lineRule="auto"/>
              <w:jc w:val="center"/>
              <w:rPr>
                <w:rFonts w:ascii="Times New Roman" w:hAnsi="Times New Roman" w:cs="Times New Roman"/>
                <w:sz w:val="18"/>
                <w:szCs w:val="18"/>
              </w:rPr>
            </w:pPr>
          </w:p>
        </w:tc>
      </w:tr>
      <w:tr w:rsidR="00784004" w:rsidRPr="0058209E" w:rsidTr="00E46C2F">
        <w:trPr>
          <w:trHeight w:val="227"/>
        </w:trPr>
        <w:tc>
          <w:tcPr>
            <w:tcW w:w="553"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5</w:t>
            </w:r>
          </w:p>
        </w:tc>
        <w:tc>
          <w:tcPr>
            <w:tcW w:w="390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Буренко Микола Іванович</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__</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__</w:t>
            </w:r>
          </w:p>
        </w:tc>
        <w:tc>
          <w:tcPr>
            <w:tcW w:w="70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4"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596" w:type="dxa"/>
          </w:tcPr>
          <w:p w:rsidR="00784004" w:rsidRPr="0058209E" w:rsidRDefault="00784004" w:rsidP="00784004">
            <w:pPr>
              <w:spacing w:line="240" w:lineRule="auto"/>
              <w:jc w:val="center"/>
              <w:rPr>
                <w:rFonts w:ascii="Times New Roman" w:hAnsi="Times New Roman" w:cs="Times New Roman"/>
                <w:sz w:val="18"/>
                <w:szCs w:val="18"/>
              </w:rPr>
            </w:pPr>
          </w:p>
        </w:tc>
      </w:tr>
      <w:tr w:rsidR="00784004" w:rsidRPr="0058209E" w:rsidTr="00E46C2F">
        <w:trPr>
          <w:trHeight w:val="310"/>
        </w:trPr>
        <w:tc>
          <w:tcPr>
            <w:tcW w:w="553"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6</w:t>
            </w:r>
          </w:p>
        </w:tc>
        <w:tc>
          <w:tcPr>
            <w:tcW w:w="390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Герасименко Григорій Васильович</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70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4"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596" w:type="dxa"/>
          </w:tcPr>
          <w:p w:rsidR="00784004" w:rsidRPr="0058209E" w:rsidRDefault="00784004" w:rsidP="00784004">
            <w:pPr>
              <w:spacing w:line="240" w:lineRule="auto"/>
              <w:jc w:val="center"/>
              <w:rPr>
                <w:rFonts w:ascii="Times New Roman" w:hAnsi="Times New Roman" w:cs="Times New Roman"/>
                <w:sz w:val="18"/>
                <w:szCs w:val="18"/>
              </w:rPr>
            </w:pPr>
          </w:p>
        </w:tc>
      </w:tr>
      <w:tr w:rsidR="00784004" w:rsidRPr="0058209E" w:rsidTr="00E46C2F">
        <w:trPr>
          <w:trHeight w:val="236"/>
        </w:trPr>
        <w:tc>
          <w:tcPr>
            <w:tcW w:w="553"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7</w:t>
            </w:r>
          </w:p>
        </w:tc>
        <w:tc>
          <w:tcPr>
            <w:tcW w:w="390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Грищенко Алла Костянтинівна</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__</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70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__</w:t>
            </w:r>
          </w:p>
        </w:tc>
        <w:tc>
          <w:tcPr>
            <w:tcW w:w="634"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596" w:type="dxa"/>
          </w:tcPr>
          <w:p w:rsidR="00784004" w:rsidRPr="0058209E" w:rsidRDefault="00784004" w:rsidP="00784004">
            <w:pPr>
              <w:spacing w:line="240" w:lineRule="auto"/>
              <w:jc w:val="center"/>
              <w:rPr>
                <w:rFonts w:ascii="Times New Roman" w:hAnsi="Times New Roman" w:cs="Times New Roman"/>
                <w:sz w:val="18"/>
                <w:szCs w:val="18"/>
              </w:rPr>
            </w:pPr>
          </w:p>
        </w:tc>
      </w:tr>
      <w:tr w:rsidR="00784004" w:rsidRPr="0058209E" w:rsidTr="00E46C2F">
        <w:trPr>
          <w:trHeight w:val="240"/>
        </w:trPr>
        <w:tc>
          <w:tcPr>
            <w:tcW w:w="553"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8</w:t>
            </w:r>
          </w:p>
        </w:tc>
        <w:tc>
          <w:tcPr>
            <w:tcW w:w="390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Грицай Алла Олександрівна</w:t>
            </w:r>
          </w:p>
          <w:p w:rsidR="00784004" w:rsidRPr="0058209E" w:rsidRDefault="00784004" w:rsidP="00784004">
            <w:pPr>
              <w:pStyle w:val="ac"/>
              <w:jc w:val="left"/>
              <w:rPr>
                <w:rFonts w:cs="Times New Roman"/>
                <w:b w:val="0"/>
                <w:sz w:val="18"/>
                <w:szCs w:val="18"/>
                <w:lang w:val="uk-UA"/>
              </w:rPr>
            </w:pPr>
            <w:r w:rsidRPr="0058209E">
              <w:rPr>
                <w:rFonts w:cs="Times New Roman"/>
                <w:b w:val="0"/>
                <w:color w:val="FF0000"/>
                <w:sz w:val="18"/>
                <w:szCs w:val="18"/>
                <w:lang w:val="uk-UA"/>
              </w:rPr>
              <w:t>Залізний Станіслав Анатолійович</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 xml:space="preserve"> </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 xml:space="preserve"> </w:t>
            </w: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b/>
                <w:sz w:val="18"/>
                <w:szCs w:val="18"/>
              </w:rPr>
            </w:pPr>
          </w:p>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0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4"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596" w:type="dxa"/>
          </w:tcPr>
          <w:p w:rsidR="00784004" w:rsidRPr="0058209E" w:rsidRDefault="00784004" w:rsidP="00784004">
            <w:pPr>
              <w:spacing w:line="240" w:lineRule="auto"/>
              <w:jc w:val="center"/>
              <w:rPr>
                <w:rFonts w:ascii="Times New Roman" w:hAnsi="Times New Roman" w:cs="Times New Roman"/>
                <w:sz w:val="18"/>
                <w:szCs w:val="18"/>
              </w:rPr>
            </w:pPr>
          </w:p>
        </w:tc>
      </w:tr>
      <w:tr w:rsidR="00784004" w:rsidRPr="0058209E" w:rsidTr="00E46C2F">
        <w:trPr>
          <w:trHeight w:val="240"/>
        </w:trPr>
        <w:tc>
          <w:tcPr>
            <w:tcW w:w="553" w:type="dxa"/>
            <w:shd w:val="clear" w:color="auto" w:fill="auto"/>
            <w:vAlign w:val="center"/>
          </w:tcPr>
          <w:p w:rsidR="00784004" w:rsidRPr="0058209E" w:rsidRDefault="00784004" w:rsidP="00784004">
            <w:pPr>
              <w:pStyle w:val="ab"/>
              <w:jc w:val="center"/>
              <w:rPr>
                <w:rFonts w:ascii="Times New Roman" w:hAnsi="Times New Roman" w:cs="Times New Roman"/>
                <w:sz w:val="18"/>
                <w:szCs w:val="18"/>
                <w:lang w:val="uk-UA"/>
              </w:rPr>
            </w:pPr>
            <w:r w:rsidRPr="0058209E">
              <w:rPr>
                <w:rFonts w:ascii="Times New Roman" w:hAnsi="Times New Roman" w:cs="Times New Roman"/>
                <w:sz w:val="18"/>
                <w:szCs w:val="18"/>
                <w:lang w:val="uk-UA"/>
              </w:rPr>
              <w:t>9</w:t>
            </w:r>
          </w:p>
        </w:tc>
        <w:tc>
          <w:tcPr>
            <w:tcW w:w="390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Карапиш Сергій Григорович</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70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4"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596" w:type="dxa"/>
          </w:tcPr>
          <w:p w:rsidR="00784004" w:rsidRPr="0058209E" w:rsidRDefault="00784004" w:rsidP="00784004">
            <w:pPr>
              <w:spacing w:line="240" w:lineRule="auto"/>
              <w:jc w:val="center"/>
              <w:rPr>
                <w:rFonts w:ascii="Times New Roman" w:hAnsi="Times New Roman" w:cs="Times New Roman"/>
                <w:sz w:val="18"/>
                <w:szCs w:val="18"/>
              </w:rPr>
            </w:pPr>
          </w:p>
        </w:tc>
      </w:tr>
      <w:tr w:rsidR="00784004" w:rsidRPr="0058209E" w:rsidTr="00E46C2F">
        <w:trPr>
          <w:trHeight w:val="301"/>
        </w:trPr>
        <w:tc>
          <w:tcPr>
            <w:tcW w:w="553"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10</w:t>
            </w:r>
          </w:p>
        </w:tc>
        <w:tc>
          <w:tcPr>
            <w:tcW w:w="390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Кібільдас Наталія Володимирівна</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70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4"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596" w:type="dxa"/>
          </w:tcPr>
          <w:p w:rsidR="00784004" w:rsidRPr="0058209E" w:rsidRDefault="00784004" w:rsidP="00784004">
            <w:pPr>
              <w:spacing w:line="240" w:lineRule="auto"/>
              <w:jc w:val="center"/>
              <w:rPr>
                <w:rFonts w:ascii="Times New Roman" w:hAnsi="Times New Roman" w:cs="Times New Roman"/>
                <w:sz w:val="18"/>
                <w:szCs w:val="18"/>
              </w:rPr>
            </w:pPr>
          </w:p>
        </w:tc>
      </w:tr>
      <w:tr w:rsidR="00784004" w:rsidRPr="0058209E" w:rsidTr="00E46C2F">
        <w:trPr>
          <w:trHeight w:val="234"/>
        </w:trPr>
        <w:tc>
          <w:tcPr>
            <w:tcW w:w="553"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11</w:t>
            </w:r>
          </w:p>
        </w:tc>
        <w:tc>
          <w:tcPr>
            <w:tcW w:w="390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Колос Валентина Григорівна</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70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4"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596" w:type="dxa"/>
          </w:tcPr>
          <w:p w:rsidR="00784004" w:rsidRPr="0058209E" w:rsidRDefault="00784004" w:rsidP="00784004">
            <w:pPr>
              <w:spacing w:line="240" w:lineRule="auto"/>
              <w:jc w:val="center"/>
              <w:rPr>
                <w:rFonts w:ascii="Times New Roman" w:hAnsi="Times New Roman" w:cs="Times New Roman"/>
                <w:sz w:val="18"/>
                <w:szCs w:val="18"/>
              </w:rPr>
            </w:pPr>
          </w:p>
        </w:tc>
      </w:tr>
      <w:tr w:rsidR="00784004" w:rsidRPr="0058209E" w:rsidTr="00E46C2F">
        <w:trPr>
          <w:trHeight w:val="230"/>
        </w:trPr>
        <w:tc>
          <w:tcPr>
            <w:tcW w:w="553"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12</w:t>
            </w:r>
          </w:p>
        </w:tc>
        <w:tc>
          <w:tcPr>
            <w:tcW w:w="390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Котко Іван Васильович</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70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__</w:t>
            </w:r>
          </w:p>
        </w:tc>
        <w:tc>
          <w:tcPr>
            <w:tcW w:w="634"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596" w:type="dxa"/>
          </w:tcPr>
          <w:p w:rsidR="00784004" w:rsidRPr="0058209E" w:rsidRDefault="00784004" w:rsidP="00784004">
            <w:pPr>
              <w:spacing w:line="240" w:lineRule="auto"/>
              <w:jc w:val="center"/>
              <w:rPr>
                <w:rFonts w:ascii="Times New Roman" w:hAnsi="Times New Roman" w:cs="Times New Roman"/>
                <w:sz w:val="18"/>
                <w:szCs w:val="18"/>
              </w:rPr>
            </w:pPr>
          </w:p>
        </w:tc>
      </w:tr>
      <w:tr w:rsidR="00784004" w:rsidRPr="0058209E" w:rsidTr="00E46C2F">
        <w:trPr>
          <w:trHeight w:val="237"/>
        </w:trPr>
        <w:tc>
          <w:tcPr>
            <w:tcW w:w="553"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13</w:t>
            </w:r>
          </w:p>
        </w:tc>
        <w:tc>
          <w:tcPr>
            <w:tcW w:w="390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Купрієвич Володимир Станіславович</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70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4"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596" w:type="dxa"/>
          </w:tcPr>
          <w:p w:rsidR="00784004" w:rsidRPr="0058209E" w:rsidRDefault="00784004" w:rsidP="00784004">
            <w:pPr>
              <w:spacing w:line="240" w:lineRule="auto"/>
              <w:jc w:val="center"/>
              <w:rPr>
                <w:rFonts w:ascii="Times New Roman" w:hAnsi="Times New Roman" w:cs="Times New Roman"/>
                <w:sz w:val="18"/>
                <w:szCs w:val="18"/>
              </w:rPr>
            </w:pPr>
          </w:p>
        </w:tc>
      </w:tr>
      <w:tr w:rsidR="00784004" w:rsidRPr="0058209E" w:rsidTr="00E46C2F">
        <w:trPr>
          <w:trHeight w:val="240"/>
        </w:trPr>
        <w:tc>
          <w:tcPr>
            <w:tcW w:w="553"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14</w:t>
            </w:r>
          </w:p>
        </w:tc>
        <w:tc>
          <w:tcPr>
            <w:tcW w:w="390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Кутовий Олександр Володимирович</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w:t>
            </w:r>
          </w:p>
        </w:tc>
        <w:tc>
          <w:tcPr>
            <w:tcW w:w="70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__</w:t>
            </w:r>
          </w:p>
        </w:tc>
        <w:tc>
          <w:tcPr>
            <w:tcW w:w="634"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__</w:t>
            </w:r>
          </w:p>
        </w:tc>
        <w:tc>
          <w:tcPr>
            <w:tcW w:w="596" w:type="dxa"/>
          </w:tcPr>
          <w:p w:rsidR="00784004" w:rsidRPr="0058209E" w:rsidRDefault="00784004" w:rsidP="00784004">
            <w:pPr>
              <w:spacing w:line="240" w:lineRule="auto"/>
              <w:jc w:val="center"/>
              <w:rPr>
                <w:rFonts w:ascii="Times New Roman" w:hAnsi="Times New Roman" w:cs="Times New Roman"/>
                <w:sz w:val="18"/>
                <w:szCs w:val="18"/>
              </w:rPr>
            </w:pPr>
          </w:p>
        </w:tc>
      </w:tr>
      <w:tr w:rsidR="00784004" w:rsidRPr="0058209E" w:rsidTr="00E46C2F">
        <w:trPr>
          <w:trHeight w:val="240"/>
        </w:trPr>
        <w:tc>
          <w:tcPr>
            <w:tcW w:w="553"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15</w:t>
            </w:r>
          </w:p>
        </w:tc>
        <w:tc>
          <w:tcPr>
            <w:tcW w:w="390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Кутова Тетяна Миколаївна</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70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4"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596" w:type="dxa"/>
          </w:tcPr>
          <w:p w:rsidR="00784004" w:rsidRPr="0058209E" w:rsidRDefault="00784004" w:rsidP="00784004">
            <w:pPr>
              <w:spacing w:line="240" w:lineRule="auto"/>
              <w:jc w:val="center"/>
              <w:rPr>
                <w:rFonts w:ascii="Times New Roman" w:hAnsi="Times New Roman" w:cs="Times New Roman"/>
                <w:sz w:val="18"/>
                <w:szCs w:val="18"/>
              </w:rPr>
            </w:pPr>
          </w:p>
        </w:tc>
      </w:tr>
      <w:tr w:rsidR="00784004" w:rsidRPr="0058209E" w:rsidTr="00E46C2F">
        <w:trPr>
          <w:trHeight w:val="240"/>
        </w:trPr>
        <w:tc>
          <w:tcPr>
            <w:tcW w:w="553"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16</w:t>
            </w:r>
          </w:p>
        </w:tc>
        <w:tc>
          <w:tcPr>
            <w:tcW w:w="3906" w:type="dxa"/>
            <w:shd w:val="clear" w:color="auto" w:fill="auto"/>
            <w:vAlign w:val="center"/>
          </w:tcPr>
          <w:p w:rsidR="00784004" w:rsidRPr="0058209E" w:rsidRDefault="00784004" w:rsidP="00784004">
            <w:pPr>
              <w:pStyle w:val="ac"/>
              <w:jc w:val="left"/>
              <w:rPr>
                <w:rFonts w:cs="Times New Roman"/>
                <w:b w:val="0"/>
                <w:sz w:val="18"/>
                <w:szCs w:val="18"/>
              </w:rPr>
            </w:pPr>
            <w:r w:rsidRPr="0058209E">
              <w:rPr>
                <w:rFonts w:cs="Times New Roman"/>
                <w:b w:val="0"/>
                <w:sz w:val="18"/>
                <w:szCs w:val="18"/>
                <w:lang w:val="uk-UA"/>
              </w:rPr>
              <w:t>Куцовера Людмила Володимирівна</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__</w:t>
            </w:r>
          </w:p>
        </w:tc>
        <w:tc>
          <w:tcPr>
            <w:tcW w:w="70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__</w:t>
            </w:r>
          </w:p>
        </w:tc>
        <w:tc>
          <w:tcPr>
            <w:tcW w:w="63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4"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596" w:type="dxa"/>
          </w:tcPr>
          <w:p w:rsidR="00784004" w:rsidRPr="0058209E" w:rsidRDefault="00784004" w:rsidP="00784004">
            <w:pPr>
              <w:spacing w:line="240" w:lineRule="auto"/>
              <w:jc w:val="center"/>
              <w:rPr>
                <w:rFonts w:ascii="Times New Roman" w:hAnsi="Times New Roman" w:cs="Times New Roman"/>
                <w:sz w:val="18"/>
                <w:szCs w:val="18"/>
              </w:rPr>
            </w:pPr>
          </w:p>
        </w:tc>
      </w:tr>
      <w:tr w:rsidR="00784004" w:rsidRPr="0058209E" w:rsidTr="00E46C2F">
        <w:trPr>
          <w:trHeight w:val="240"/>
        </w:trPr>
        <w:tc>
          <w:tcPr>
            <w:tcW w:w="553"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17</w:t>
            </w:r>
          </w:p>
        </w:tc>
        <w:tc>
          <w:tcPr>
            <w:tcW w:w="390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Кутова (Небеська) Тамара Михайлівна</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70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3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4"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596" w:type="dxa"/>
          </w:tcPr>
          <w:p w:rsidR="00784004" w:rsidRPr="0058209E" w:rsidRDefault="00784004" w:rsidP="00784004">
            <w:pPr>
              <w:spacing w:line="240" w:lineRule="auto"/>
              <w:jc w:val="center"/>
              <w:rPr>
                <w:rFonts w:ascii="Times New Roman" w:hAnsi="Times New Roman" w:cs="Times New Roman"/>
                <w:sz w:val="18"/>
                <w:szCs w:val="18"/>
              </w:rPr>
            </w:pPr>
          </w:p>
        </w:tc>
      </w:tr>
      <w:tr w:rsidR="00784004" w:rsidRPr="0058209E" w:rsidTr="00E46C2F">
        <w:trPr>
          <w:trHeight w:val="240"/>
        </w:trPr>
        <w:tc>
          <w:tcPr>
            <w:tcW w:w="553"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18</w:t>
            </w:r>
          </w:p>
        </w:tc>
        <w:tc>
          <w:tcPr>
            <w:tcW w:w="390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Радченко Михайло Анатолійович</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__</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__</w:t>
            </w:r>
          </w:p>
        </w:tc>
        <w:tc>
          <w:tcPr>
            <w:tcW w:w="70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__</w:t>
            </w:r>
          </w:p>
        </w:tc>
        <w:tc>
          <w:tcPr>
            <w:tcW w:w="633"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__</w:t>
            </w:r>
          </w:p>
        </w:tc>
        <w:tc>
          <w:tcPr>
            <w:tcW w:w="635"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__</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4"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596" w:type="dxa"/>
          </w:tcPr>
          <w:p w:rsidR="00784004" w:rsidRPr="0058209E" w:rsidRDefault="00784004" w:rsidP="00784004">
            <w:pPr>
              <w:spacing w:line="240" w:lineRule="auto"/>
              <w:jc w:val="center"/>
              <w:rPr>
                <w:rFonts w:ascii="Times New Roman" w:hAnsi="Times New Roman" w:cs="Times New Roman"/>
                <w:sz w:val="18"/>
                <w:szCs w:val="18"/>
              </w:rPr>
            </w:pPr>
          </w:p>
        </w:tc>
      </w:tr>
      <w:tr w:rsidR="00784004" w:rsidRPr="0058209E" w:rsidTr="00E46C2F">
        <w:trPr>
          <w:trHeight w:val="240"/>
        </w:trPr>
        <w:tc>
          <w:tcPr>
            <w:tcW w:w="553"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19</w:t>
            </w:r>
          </w:p>
        </w:tc>
        <w:tc>
          <w:tcPr>
            <w:tcW w:w="390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Реус Лариса Андріївна</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70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4"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596" w:type="dxa"/>
          </w:tcPr>
          <w:p w:rsidR="00784004" w:rsidRPr="0058209E" w:rsidRDefault="00784004" w:rsidP="00784004">
            <w:pPr>
              <w:spacing w:line="240" w:lineRule="auto"/>
              <w:jc w:val="center"/>
              <w:rPr>
                <w:rFonts w:ascii="Times New Roman" w:hAnsi="Times New Roman" w:cs="Times New Roman"/>
                <w:sz w:val="18"/>
                <w:szCs w:val="18"/>
              </w:rPr>
            </w:pPr>
          </w:p>
        </w:tc>
      </w:tr>
      <w:tr w:rsidR="00784004" w:rsidRPr="0058209E" w:rsidTr="00E46C2F">
        <w:trPr>
          <w:trHeight w:val="240"/>
        </w:trPr>
        <w:tc>
          <w:tcPr>
            <w:tcW w:w="553"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20</w:t>
            </w:r>
          </w:p>
        </w:tc>
        <w:tc>
          <w:tcPr>
            <w:tcW w:w="390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Рябчун Валентина Миколаївна</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70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5"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4"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596" w:type="dxa"/>
          </w:tcPr>
          <w:p w:rsidR="00784004" w:rsidRPr="0058209E" w:rsidRDefault="00784004" w:rsidP="00784004">
            <w:pPr>
              <w:spacing w:line="240" w:lineRule="auto"/>
              <w:jc w:val="center"/>
              <w:rPr>
                <w:rFonts w:ascii="Times New Roman" w:hAnsi="Times New Roman" w:cs="Times New Roman"/>
                <w:sz w:val="18"/>
                <w:szCs w:val="18"/>
              </w:rPr>
            </w:pPr>
          </w:p>
        </w:tc>
      </w:tr>
      <w:tr w:rsidR="00784004" w:rsidRPr="0058209E" w:rsidTr="00E46C2F">
        <w:trPr>
          <w:trHeight w:val="229"/>
        </w:trPr>
        <w:tc>
          <w:tcPr>
            <w:tcW w:w="553"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21</w:t>
            </w:r>
          </w:p>
        </w:tc>
        <w:tc>
          <w:tcPr>
            <w:tcW w:w="390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Сайченко Інна Віталіївна</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70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5"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4"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596" w:type="dxa"/>
          </w:tcPr>
          <w:p w:rsidR="00784004" w:rsidRPr="0058209E" w:rsidRDefault="00784004" w:rsidP="00784004">
            <w:pPr>
              <w:spacing w:line="240" w:lineRule="auto"/>
              <w:jc w:val="center"/>
              <w:rPr>
                <w:rFonts w:ascii="Times New Roman" w:hAnsi="Times New Roman" w:cs="Times New Roman"/>
                <w:sz w:val="18"/>
                <w:szCs w:val="18"/>
              </w:rPr>
            </w:pPr>
          </w:p>
        </w:tc>
      </w:tr>
      <w:tr w:rsidR="00784004" w:rsidRPr="0058209E" w:rsidTr="00E46C2F">
        <w:trPr>
          <w:trHeight w:val="247"/>
        </w:trPr>
        <w:tc>
          <w:tcPr>
            <w:tcW w:w="553"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22</w:t>
            </w:r>
          </w:p>
        </w:tc>
        <w:tc>
          <w:tcPr>
            <w:tcW w:w="390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Свинар Марина Анатоліївна</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70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5"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__</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4"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596" w:type="dxa"/>
          </w:tcPr>
          <w:p w:rsidR="00784004" w:rsidRPr="0058209E" w:rsidRDefault="00784004" w:rsidP="00784004">
            <w:pPr>
              <w:spacing w:line="240" w:lineRule="auto"/>
              <w:jc w:val="center"/>
              <w:rPr>
                <w:rFonts w:ascii="Times New Roman" w:hAnsi="Times New Roman" w:cs="Times New Roman"/>
                <w:sz w:val="18"/>
                <w:szCs w:val="18"/>
              </w:rPr>
            </w:pPr>
          </w:p>
        </w:tc>
      </w:tr>
      <w:tr w:rsidR="00784004" w:rsidRPr="0058209E" w:rsidTr="00E46C2F">
        <w:trPr>
          <w:trHeight w:val="240"/>
        </w:trPr>
        <w:tc>
          <w:tcPr>
            <w:tcW w:w="553"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23</w:t>
            </w:r>
          </w:p>
        </w:tc>
        <w:tc>
          <w:tcPr>
            <w:tcW w:w="390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Хвіст Тетяна Іванівна</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70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5"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4"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596" w:type="dxa"/>
          </w:tcPr>
          <w:p w:rsidR="00784004" w:rsidRPr="0058209E" w:rsidRDefault="00784004" w:rsidP="00784004">
            <w:pPr>
              <w:spacing w:line="240" w:lineRule="auto"/>
              <w:jc w:val="center"/>
              <w:rPr>
                <w:rFonts w:ascii="Times New Roman" w:hAnsi="Times New Roman" w:cs="Times New Roman"/>
                <w:sz w:val="18"/>
                <w:szCs w:val="18"/>
              </w:rPr>
            </w:pPr>
          </w:p>
        </w:tc>
      </w:tr>
      <w:tr w:rsidR="00784004" w:rsidRPr="0058209E" w:rsidTr="00E46C2F">
        <w:trPr>
          <w:trHeight w:val="393"/>
        </w:trPr>
        <w:tc>
          <w:tcPr>
            <w:tcW w:w="553"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24</w:t>
            </w:r>
          </w:p>
        </w:tc>
        <w:tc>
          <w:tcPr>
            <w:tcW w:w="390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Ігнатенко Михайло Васильович</w:t>
            </w:r>
          </w:p>
          <w:p w:rsidR="00784004" w:rsidRPr="0058209E" w:rsidRDefault="00784004" w:rsidP="00784004">
            <w:pPr>
              <w:pStyle w:val="ac"/>
              <w:jc w:val="left"/>
              <w:rPr>
                <w:rFonts w:cs="Times New Roman"/>
                <w:b w:val="0"/>
                <w:sz w:val="18"/>
                <w:szCs w:val="18"/>
                <w:lang w:val="uk-UA"/>
              </w:rPr>
            </w:pPr>
            <w:r w:rsidRPr="0058209E">
              <w:rPr>
                <w:rFonts w:cs="Times New Roman"/>
                <w:b w:val="0"/>
                <w:color w:val="FF0000"/>
                <w:sz w:val="18"/>
                <w:szCs w:val="18"/>
                <w:lang w:val="uk-UA"/>
              </w:rPr>
              <w:t>Царенко Іван Григорович</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p>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700" w:type="dxa"/>
          </w:tcPr>
          <w:p w:rsidR="00784004" w:rsidRPr="0058209E" w:rsidRDefault="00784004" w:rsidP="00784004">
            <w:pPr>
              <w:spacing w:line="240" w:lineRule="auto"/>
              <w:jc w:val="center"/>
              <w:rPr>
                <w:rFonts w:ascii="Times New Roman" w:hAnsi="Times New Roman" w:cs="Times New Roman"/>
                <w:b/>
                <w:sz w:val="18"/>
                <w:szCs w:val="18"/>
                <w:lang w:val="uk-UA"/>
              </w:rPr>
            </w:pPr>
          </w:p>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rPr>
                <w:rFonts w:ascii="Times New Roman" w:hAnsi="Times New Roman" w:cs="Times New Roman"/>
                <w:b/>
                <w:sz w:val="18"/>
                <w:szCs w:val="18"/>
                <w:lang w:val="uk-UA"/>
              </w:rPr>
            </w:pPr>
          </w:p>
          <w:p w:rsidR="00784004" w:rsidRPr="0058209E" w:rsidRDefault="00784004" w:rsidP="00784004">
            <w:pPr>
              <w:spacing w:line="240" w:lineRule="auto"/>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35" w:type="dxa"/>
          </w:tcPr>
          <w:p w:rsidR="00784004" w:rsidRPr="0058209E" w:rsidRDefault="00784004" w:rsidP="00784004">
            <w:pPr>
              <w:spacing w:line="240" w:lineRule="auto"/>
              <w:jc w:val="center"/>
              <w:rPr>
                <w:rFonts w:ascii="Times New Roman" w:hAnsi="Times New Roman" w:cs="Times New Roman"/>
                <w:b/>
                <w:sz w:val="18"/>
                <w:szCs w:val="18"/>
                <w:lang w:val="uk-UA"/>
              </w:rPr>
            </w:pPr>
          </w:p>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b/>
                <w:sz w:val="18"/>
                <w:szCs w:val="18"/>
                <w:lang w:val="uk-UA"/>
              </w:rPr>
            </w:pPr>
          </w:p>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4"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596" w:type="dxa"/>
          </w:tcPr>
          <w:p w:rsidR="00784004" w:rsidRPr="0058209E" w:rsidRDefault="00784004" w:rsidP="00784004">
            <w:pPr>
              <w:spacing w:line="240" w:lineRule="auto"/>
              <w:jc w:val="center"/>
              <w:rPr>
                <w:rFonts w:ascii="Times New Roman" w:hAnsi="Times New Roman" w:cs="Times New Roman"/>
                <w:b/>
                <w:sz w:val="18"/>
                <w:szCs w:val="18"/>
              </w:rPr>
            </w:pPr>
          </w:p>
        </w:tc>
      </w:tr>
      <w:tr w:rsidR="00784004" w:rsidRPr="0058209E" w:rsidTr="00E46C2F">
        <w:trPr>
          <w:trHeight w:val="240"/>
        </w:trPr>
        <w:tc>
          <w:tcPr>
            <w:tcW w:w="553" w:type="dxa"/>
            <w:shd w:val="clear" w:color="auto" w:fill="auto"/>
            <w:vAlign w:val="center"/>
          </w:tcPr>
          <w:p w:rsidR="00784004" w:rsidRPr="0058209E" w:rsidRDefault="00784004" w:rsidP="00784004">
            <w:pPr>
              <w:pStyle w:val="ab"/>
              <w:jc w:val="center"/>
              <w:rPr>
                <w:rFonts w:ascii="Times New Roman" w:hAnsi="Times New Roman" w:cs="Times New Roman"/>
                <w:sz w:val="18"/>
                <w:szCs w:val="18"/>
              </w:rPr>
            </w:pPr>
            <w:r w:rsidRPr="0058209E">
              <w:rPr>
                <w:rFonts w:ascii="Times New Roman" w:hAnsi="Times New Roman" w:cs="Times New Roman"/>
                <w:sz w:val="18"/>
                <w:szCs w:val="18"/>
              </w:rPr>
              <w:t>25</w:t>
            </w:r>
          </w:p>
        </w:tc>
        <w:tc>
          <w:tcPr>
            <w:tcW w:w="3906" w:type="dxa"/>
            <w:shd w:val="clear" w:color="auto" w:fill="auto"/>
            <w:vAlign w:val="center"/>
          </w:tcPr>
          <w:p w:rsidR="00784004" w:rsidRPr="0058209E" w:rsidRDefault="00784004" w:rsidP="00784004">
            <w:pPr>
              <w:pStyle w:val="ac"/>
              <w:jc w:val="left"/>
              <w:rPr>
                <w:rFonts w:cs="Times New Roman"/>
                <w:b w:val="0"/>
                <w:sz w:val="18"/>
                <w:szCs w:val="18"/>
                <w:lang w:val="uk-UA"/>
              </w:rPr>
            </w:pPr>
            <w:r w:rsidRPr="0058209E">
              <w:rPr>
                <w:rFonts w:cs="Times New Roman"/>
                <w:b w:val="0"/>
                <w:sz w:val="18"/>
                <w:szCs w:val="18"/>
                <w:lang w:val="uk-UA"/>
              </w:rPr>
              <w:t>Чумаченко Любов Миколаївна</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b/>
                <w:sz w:val="18"/>
                <w:szCs w:val="18"/>
                <w:lang w:val="uk-UA"/>
              </w:rPr>
            </w:pPr>
            <w:r w:rsidRPr="0058209E">
              <w:rPr>
                <w:rFonts w:ascii="Times New Roman" w:hAnsi="Times New Roman" w:cs="Times New Roman"/>
                <w:b/>
                <w:sz w:val="18"/>
                <w:szCs w:val="18"/>
                <w:lang w:val="uk-UA"/>
              </w:rPr>
              <w:t>+</w:t>
            </w:r>
          </w:p>
        </w:tc>
        <w:tc>
          <w:tcPr>
            <w:tcW w:w="62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700"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5" w:type="dxa"/>
          </w:tcPr>
          <w:p w:rsidR="00784004" w:rsidRPr="0058209E" w:rsidRDefault="00784004" w:rsidP="00784004">
            <w:pPr>
              <w:spacing w:line="240" w:lineRule="auto"/>
              <w:jc w:val="center"/>
              <w:rPr>
                <w:rFonts w:ascii="Times New Roman" w:hAnsi="Times New Roman" w:cs="Times New Roman"/>
                <w:b/>
                <w:sz w:val="18"/>
                <w:szCs w:val="18"/>
              </w:rPr>
            </w:pPr>
            <w:r w:rsidRPr="0058209E">
              <w:rPr>
                <w:rFonts w:ascii="Times New Roman" w:hAnsi="Times New Roman" w:cs="Times New Roman"/>
                <w:b/>
                <w:sz w:val="18"/>
                <w:szCs w:val="18"/>
                <w:lang w:val="uk-UA"/>
              </w:rPr>
              <w:t>+</w:t>
            </w:r>
          </w:p>
        </w:tc>
        <w:tc>
          <w:tcPr>
            <w:tcW w:w="633"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634" w:type="dxa"/>
          </w:tcPr>
          <w:p w:rsidR="00784004" w:rsidRPr="0058209E" w:rsidRDefault="00784004" w:rsidP="00784004">
            <w:pPr>
              <w:spacing w:line="240" w:lineRule="auto"/>
              <w:jc w:val="center"/>
              <w:rPr>
                <w:rFonts w:ascii="Times New Roman" w:hAnsi="Times New Roman" w:cs="Times New Roman"/>
                <w:sz w:val="18"/>
                <w:szCs w:val="18"/>
              </w:rPr>
            </w:pPr>
            <w:r w:rsidRPr="0058209E">
              <w:rPr>
                <w:rFonts w:ascii="Times New Roman" w:hAnsi="Times New Roman" w:cs="Times New Roman"/>
                <w:b/>
                <w:sz w:val="18"/>
                <w:szCs w:val="18"/>
                <w:lang w:val="uk-UA"/>
              </w:rPr>
              <w:t>+</w:t>
            </w:r>
          </w:p>
        </w:tc>
        <w:tc>
          <w:tcPr>
            <w:tcW w:w="596" w:type="dxa"/>
          </w:tcPr>
          <w:p w:rsidR="00784004" w:rsidRPr="0058209E" w:rsidRDefault="00784004" w:rsidP="00784004">
            <w:pPr>
              <w:spacing w:line="240" w:lineRule="auto"/>
              <w:jc w:val="center"/>
              <w:rPr>
                <w:rFonts w:ascii="Times New Roman" w:hAnsi="Times New Roman" w:cs="Times New Roman"/>
                <w:sz w:val="18"/>
                <w:szCs w:val="18"/>
              </w:rPr>
            </w:pPr>
          </w:p>
        </w:tc>
      </w:tr>
      <w:tr w:rsidR="00784004" w:rsidRPr="000F1920" w:rsidTr="00E46C2F">
        <w:trPr>
          <w:trHeight w:val="240"/>
        </w:trPr>
        <w:tc>
          <w:tcPr>
            <w:tcW w:w="553" w:type="dxa"/>
            <w:shd w:val="clear" w:color="auto" w:fill="auto"/>
            <w:vAlign w:val="center"/>
          </w:tcPr>
          <w:p w:rsidR="00784004" w:rsidRPr="00665AFC" w:rsidRDefault="00784004" w:rsidP="00784004">
            <w:pPr>
              <w:pStyle w:val="ab"/>
              <w:jc w:val="center"/>
            </w:pPr>
            <w:r w:rsidRPr="00665AFC">
              <w:t>26</w:t>
            </w:r>
          </w:p>
        </w:tc>
        <w:tc>
          <w:tcPr>
            <w:tcW w:w="3906" w:type="dxa"/>
            <w:shd w:val="clear" w:color="auto" w:fill="auto"/>
            <w:vAlign w:val="center"/>
          </w:tcPr>
          <w:p w:rsidR="00784004" w:rsidRPr="00B851EA" w:rsidRDefault="00784004" w:rsidP="00784004">
            <w:pPr>
              <w:pStyle w:val="ac"/>
              <w:jc w:val="left"/>
              <w:rPr>
                <w:b w:val="0"/>
                <w:sz w:val="22"/>
                <w:szCs w:val="22"/>
                <w:lang w:val="uk-UA"/>
              </w:rPr>
            </w:pPr>
            <w:r w:rsidRPr="00B851EA">
              <w:rPr>
                <w:b w:val="0"/>
                <w:sz w:val="22"/>
                <w:szCs w:val="22"/>
                <w:lang w:val="uk-UA"/>
              </w:rPr>
              <w:t>Шпанська Ольга Григорівна</w:t>
            </w:r>
          </w:p>
        </w:tc>
        <w:tc>
          <w:tcPr>
            <w:tcW w:w="620" w:type="dxa"/>
          </w:tcPr>
          <w:p w:rsidR="00784004" w:rsidRPr="00FC0F20" w:rsidRDefault="00784004" w:rsidP="00784004">
            <w:pPr>
              <w:spacing w:line="240" w:lineRule="auto"/>
              <w:jc w:val="center"/>
              <w:rPr>
                <w:b/>
                <w:lang w:val="uk-UA"/>
              </w:rPr>
            </w:pPr>
            <w:r w:rsidRPr="00FC0F20">
              <w:rPr>
                <w:b/>
                <w:lang w:val="uk-UA"/>
              </w:rPr>
              <w:t>+</w:t>
            </w:r>
          </w:p>
        </w:tc>
        <w:tc>
          <w:tcPr>
            <w:tcW w:w="620" w:type="dxa"/>
          </w:tcPr>
          <w:p w:rsidR="00784004" w:rsidRPr="00FC0F20" w:rsidRDefault="00784004" w:rsidP="00784004">
            <w:pPr>
              <w:spacing w:line="240" w:lineRule="auto"/>
              <w:jc w:val="center"/>
              <w:rPr>
                <w:b/>
                <w:lang w:val="uk-UA"/>
              </w:rPr>
            </w:pPr>
            <w:r w:rsidRPr="00FC0F20">
              <w:rPr>
                <w:b/>
                <w:lang w:val="uk-UA"/>
              </w:rPr>
              <w:t>+</w:t>
            </w:r>
          </w:p>
        </w:tc>
        <w:tc>
          <w:tcPr>
            <w:tcW w:w="620" w:type="dxa"/>
          </w:tcPr>
          <w:p w:rsidR="00784004" w:rsidRPr="00A63DEB" w:rsidRDefault="00784004" w:rsidP="00784004">
            <w:pPr>
              <w:spacing w:line="240" w:lineRule="auto"/>
              <w:jc w:val="center"/>
              <w:rPr>
                <w:b/>
                <w:lang w:val="uk-UA"/>
              </w:rPr>
            </w:pPr>
            <w:r>
              <w:rPr>
                <w:b/>
                <w:lang w:val="uk-UA"/>
              </w:rPr>
              <w:t>+</w:t>
            </w:r>
          </w:p>
        </w:tc>
        <w:tc>
          <w:tcPr>
            <w:tcW w:w="700" w:type="dxa"/>
          </w:tcPr>
          <w:p w:rsidR="00784004" w:rsidRDefault="00784004" w:rsidP="00784004">
            <w:pPr>
              <w:spacing w:line="240" w:lineRule="auto"/>
              <w:jc w:val="center"/>
            </w:pPr>
            <w:r w:rsidRPr="00CE02FA">
              <w:rPr>
                <w:b/>
                <w:lang w:val="uk-UA"/>
              </w:rPr>
              <w:t>+</w:t>
            </w:r>
          </w:p>
        </w:tc>
        <w:tc>
          <w:tcPr>
            <w:tcW w:w="633" w:type="dxa"/>
          </w:tcPr>
          <w:p w:rsidR="00784004" w:rsidRDefault="00784004" w:rsidP="00784004">
            <w:pPr>
              <w:spacing w:line="240" w:lineRule="auto"/>
              <w:jc w:val="center"/>
            </w:pPr>
            <w:r w:rsidRPr="00D76FE5">
              <w:rPr>
                <w:b/>
                <w:lang w:val="uk-UA"/>
              </w:rPr>
              <w:t>+</w:t>
            </w:r>
          </w:p>
        </w:tc>
        <w:tc>
          <w:tcPr>
            <w:tcW w:w="635" w:type="dxa"/>
          </w:tcPr>
          <w:p w:rsidR="00784004" w:rsidRPr="0099134B" w:rsidRDefault="00784004" w:rsidP="00784004">
            <w:pPr>
              <w:spacing w:line="240" w:lineRule="auto"/>
              <w:jc w:val="center"/>
              <w:rPr>
                <w:b/>
              </w:rPr>
            </w:pPr>
            <w:r w:rsidRPr="00F70AEC">
              <w:rPr>
                <w:b/>
                <w:lang w:val="uk-UA"/>
              </w:rPr>
              <w:t>+</w:t>
            </w:r>
          </w:p>
        </w:tc>
        <w:tc>
          <w:tcPr>
            <w:tcW w:w="633" w:type="dxa"/>
          </w:tcPr>
          <w:p w:rsidR="00784004" w:rsidRDefault="00784004" w:rsidP="00784004">
            <w:pPr>
              <w:spacing w:line="240" w:lineRule="auto"/>
              <w:jc w:val="center"/>
            </w:pPr>
            <w:r w:rsidRPr="00F50AB5">
              <w:rPr>
                <w:b/>
                <w:lang w:val="uk-UA"/>
              </w:rPr>
              <w:t>+</w:t>
            </w:r>
          </w:p>
        </w:tc>
        <w:tc>
          <w:tcPr>
            <w:tcW w:w="634" w:type="dxa"/>
          </w:tcPr>
          <w:p w:rsidR="00784004" w:rsidRDefault="00784004" w:rsidP="00784004">
            <w:pPr>
              <w:spacing w:line="240" w:lineRule="auto"/>
              <w:jc w:val="center"/>
            </w:pPr>
            <w:r w:rsidRPr="00F50AB5">
              <w:rPr>
                <w:b/>
                <w:lang w:val="uk-UA"/>
              </w:rPr>
              <w:t>+</w:t>
            </w:r>
          </w:p>
        </w:tc>
        <w:tc>
          <w:tcPr>
            <w:tcW w:w="596" w:type="dxa"/>
          </w:tcPr>
          <w:p w:rsidR="00784004" w:rsidRDefault="00784004" w:rsidP="00784004">
            <w:pPr>
              <w:spacing w:line="240" w:lineRule="auto"/>
              <w:jc w:val="center"/>
            </w:pPr>
          </w:p>
        </w:tc>
      </w:tr>
      <w:tr w:rsidR="00784004" w:rsidTr="00E46C2F">
        <w:trPr>
          <w:trHeight w:val="127"/>
        </w:trPr>
        <w:tc>
          <w:tcPr>
            <w:tcW w:w="4459" w:type="dxa"/>
            <w:gridSpan w:val="2"/>
            <w:shd w:val="clear" w:color="auto" w:fill="auto"/>
          </w:tcPr>
          <w:p w:rsidR="00784004" w:rsidRPr="0058209E" w:rsidRDefault="00784004" w:rsidP="00784004">
            <w:pPr>
              <w:spacing w:line="240" w:lineRule="auto"/>
              <w:jc w:val="center"/>
              <w:rPr>
                <w:b/>
                <w:sz w:val="18"/>
                <w:szCs w:val="18"/>
                <w:lang w:val="uk-UA"/>
              </w:rPr>
            </w:pPr>
            <w:r w:rsidRPr="0058209E">
              <w:rPr>
                <w:b/>
                <w:sz w:val="18"/>
                <w:szCs w:val="18"/>
                <w:lang w:val="uk-UA"/>
              </w:rPr>
              <w:t xml:space="preserve">Р а з о м  : </w:t>
            </w:r>
          </w:p>
        </w:tc>
        <w:tc>
          <w:tcPr>
            <w:tcW w:w="620" w:type="dxa"/>
          </w:tcPr>
          <w:p w:rsidR="00784004" w:rsidRPr="0058209E" w:rsidRDefault="00784004" w:rsidP="00784004">
            <w:pPr>
              <w:spacing w:line="240" w:lineRule="auto"/>
              <w:jc w:val="center"/>
              <w:rPr>
                <w:b/>
                <w:sz w:val="18"/>
                <w:szCs w:val="18"/>
                <w:lang w:val="uk-UA"/>
              </w:rPr>
            </w:pPr>
            <w:r w:rsidRPr="0058209E">
              <w:rPr>
                <w:b/>
                <w:sz w:val="18"/>
                <w:szCs w:val="18"/>
                <w:lang w:val="uk-UA"/>
              </w:rPr>
              <w:t>24</w:t>
            </w:r>
          </w:p>
        </w:tc>
        <w:tc>
          <w:tcPr>
            <w:tcW w:w="620" w:type="dxa"/>
          </w:tcPr>
          <w:p w:rsidR="00784004" w:rsidRPr="0058209E" w:rsidRDefault="00784004" w:rsidP="00784004">
            <w:pPr>
              <w:spacing w:line="240" w:lineRule="auto"/>
              <w:jc w:val="center"/>
              <w:rPr>
                <w:b/>
                <w:sz w:val="18"/>
                <w:szCs w:val="18"/>
                <w:lang w:val="uk-UA"/>
              </w:rPr>
            </w:pPr>
            <w:r w:rsidRPr="0058209E">
              <w:rPr>
                <w:b/>
                <w:sz w:val="18"/>
                <w:szCs w:val="18"/>
                <w:lang w:val="uk-UA"/>
              </w:rPr>
              <w:t>23</w:t>
            </w:r>
          </w:p>
        </w:tc>
        <w:tc>
          <w:tcPr>
            <w:tcW w:w="620" w:type="dxa"/>
          </w:tcPr>
          <w:p w:rsidR="00784004" w:rsidRPr="0058209E" w:rsidRDefault="00784004" w:rsidP="00784004">
            <w:pPr>
              <w:spacing w:line="240" w:lineRule="auto"/>
              <w:jc w:val="center"/>
              <w:rPr>
                <w:b/>
                <w:sz w:val="18"/>
                <w:szCs w:val="18"/>
                <w:lang w:val="uk-UA"/>
              </w:rPr>
            </w:pPr>
            <w:r w:rsidRPr="0058209E">
              <w:rPr>
                <w:b/>
                <w:sz w:val="18"/>
                <w:szCs w:val="18"/>
                <w:lang w:val="uk-UA"/>
              </w:rPr>
              <w:t>20</w:t>
            </w:r>
          </w:p>
        </w:tc>
        <w:tc>
          <w:tcPr>
            <w:tcW w:w="700" w:type="dxa"/>
          </w:tcPr>
          <w:p w:rsidR="00784004" w:rsidRPr="0058209E" w:rsidRDefault="00784004" w:rsidP="00784004">
            <w:pPr>
              <w:spacing w:line="240" w:lineRule="auto"/>
              <w:jc w:val="center"/>
              <w:rPr>
                <w:b/>
                <w:sz w:val="18"/>
                <w:szCs w:val="18"/>
                <w:lang w:val="uk-UA"/>
              </w:rPr>
            </w:pPr>
            <w:r w:rsidRPr="0058209E">
              <w:rPr>
                <w:b/>
                <w:sz w:val="18"/>
                <w:szCs w:val="18"/>
                <w:lang w:val="uk-UA"/>
              </w:rPr>
              <w:t>25</w:t>
            </w:r>
          </w:p>
        </w:tc>
        <w:tc>
          <w:tcPr>
            <w:tcW w:w="633" w:type="dxa"/>
          </w:tcPr>
          <w:p w:rsidR="00784004" w:rsidRPr="0058209E" w:rsidRDefault="00784004" w:rsidP="00784004">
            <w:pPr>
              <w:spacing w:line="240" w:lineRule="auto"/>
              <w:jc w:val="center"/>
              <w:rPr>
                <w:b/>
                <w:sz w:val="18"/>
                <w:szCs w:val="18"/>
                <w:lang w:val="uk-UA"/>
              </w:rPr>
            </w:pPr>
            <w:r w:rsidRPr="0058209E">
              <w:rPr>
                <w:b/>
                <w:sz w:val="18"/>
                <w:szCs w:val="18"/>
                <w:lang w:val="uk-UA"/>
              </w:rPr>
              <w:t>23</w:t>
            </w:r>
          </w:p>
        </w:tc>
        <w:tc>
          <w:tcPr>
            <w:tcW w:w="635" w:type="dxa"/>
          </w:tcPr>
          <w:p w:rsidR="00784004" w:rsidRPr="0058209E" w:rsidRDefault="00784004" w:rsidP="00784004">
            <w:pPr>
              <w:spacing w:line="240" w:lineRule="auto"/>
              <w:jc w:val="center"/>
              <w:rPr>
                <w:b/>
                <w:sz w:val="18"/>
                <w:szCs w:val="18"/>
                <w:lang w:val="uk-UA"/>
              </w:rPr>
            </w:pPr>
            <w:r w:rsidRPr="0058209E">
              <w:rPr>
                <w:b/>
                <w:sz w:val="18"/>
                <w:szCs w:val="18"/>
                <w:lang w:val="uk-UA"/>
              </w:rPr>
              <w:t>21</w:t>
            </w:r>
          </w:p>
        </w:tc>
        <w:tc>
          <w:tcPr>
            <w:tcW w:w="633" w:type="dxa"/>
          </w:tcPr>
          <w:p w:rsidR="00784004" w:rsidRPr="0058209E" w:rsidRDefault="00784004" w:rsidP="00784004">
            <w:pPr>
              <w:spacing w:line="240" w:lineRule="auto"/>
              <w:jc w:val="center"/>
              <w:rPr>
                <w:b/>
                <w:sz w:val="18"/>
                <w:szCs w:val="18"/>
                <w:lang w:val="uk-UA"/>
              </w:rPr>
            </w:pPr>
            <w:r w:rsidRPr="0058209E">
              <w:rPr>
                <w:b/>
                <w:sz w:val="18"/>
                <w:szCs w:val="18"/>
                <w:lang w:val="uk-UA"/>
              </w:rPr>
              <w:t>21</w:t>
            </w:r>
          </w:p>
        </w:tc>
        <w:tc>
          <w:tcPr>
            <w:tcW w:w="634" w:type="dxa"/>
          </w:tcPr>
          <w:p w:rsidR="00784004" w:rsidRPr="0058209E" w:rsidRDefault="00784004" w:rsidP="00784004">
            <w:pPr>
              <w:spacing w:line="240" w:lineRule="auto"/>
              <w:jc w:val="center"/>
              <w:rPr>
                <w:b/>
                <w:sz w:val="18"/>
                <w:szCs w:val="18"/>
                <w:lang w:val="uk-UA"/>
              </w:rPr>
            </w:pPr>
            <w:r w:rsidRPr="0058209E">
              <w:rPr>
                <w:b/>
                <w:sz w:val="18"/>
                <w:szCs w:val="18"/>
                <w:lang w:val="uk-UA"/>
              </w:rPr>
              <w:t>25</w:t>
            </w:r>
          </w:p>
        </w:tc>
        <w:tc>
          <w:tcPr>
            <w:tcW w:w="596" w:type="dxa"/>
          </w:tcPr>
          <w:p w:rsidR="00784004" w:rsidRPr="0058209E" w:rsidRDefault="00784004" w:rsidP="00784004">
            <w:pPr>
              <w:spacing w:line="240" w:lineRule="auto"/>
              <w:jc w:val="center"/>
              <w:rPr>
                <w:b/>
                <w:sz w:val="18"/>
                <w:szCs w:val="18"/>
                <w:lang w:val="uk-UA"/>
              </w:rPr>
            </w:pPr>
          </w:p>
        </w:tc>
      </w:tr>
    </w:tbl>
    <w:p w:rsidR="00784004" w:rsidRPr="00306EEA" w:rsidRDefault="00784004" w:rsidP="00306EEA">
      <w:pPr>
        <w:spacing w:after="0" w:line="360" w:lineRule="auto"/>
        <w:contextualSpacing/>
        <w:jc w:val="both"/>
        <w:rPr>
          <w:rFonts w:ascii="Times New Roman" w:hAnsi="Times New Roman" w:cs="Times New Roman"/>
          <w:b/>
          <w:sz w:val="28"/>
          <w:szCs w:val="28"/>
          <w:lang w:val="uk-UA"/>
        </w:rPr>
      </w:pPr>
    </w:p>
    <w:sectPr w:rsidR="00784004" w:rsidRPr="00306EEA" w:rsidSect="004F695B">
      <w:headerReference w:type="default" r:id="rId8"/>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E08" w:rsidRDefault="00F11E08" w:rsidP="00742149">
      <w:pPr>
        <w:spacing w:after="0" w:line="240" w:lineRule="auto"/>
      </w:pPr>
      <w:r>
        <w:separator/>
      </w:r>
    </w:p>
  </w:endnote>
  <w:endnote w:type="continuationSeparator" w:id="0">
    <w:p w:rsidR="00F11E08" w:rsidRDefault="00F11E08" w:rsidP="00742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E08" w:rsidRDefault="00F11E08" w:rsidP="00742149">
      <w:pPr>
        <w:spacing w:after="0" w:line="240" w:lineRule="auto"/>
      </w:pPr>
      <w:r>
        <w:separator/>
      </w:r>
    </w:p>
  </w:footnote>
  <w:footnote w:type="continuationSeparator" w:id="0">
    <w:p w:rsidR="00F11E08" w:rsidRDefault="00F11E08" w:rsidP="00742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423040"/>
      <w:docPartObj>
        <w:docPartGallery w:val="Page Numbers (Top of Page)"/>
        <w:docPartUnique/>
      </w:docPartObj>
    </w:sdtPr>
    <w:sdtEndPr/>
    <w:sdtContent>
      <w:p w:rsidR="008A5CF4" w:rsidRDefault="008A5CF4">
        <w:pPr>
          <w:pStyle w:val="a7"/>
          <w:jc w:val="right"/>
        </w:pPr>
        <w:r>
          <w:fldChar w:fldCharType="begin"/>
        </w:r>
        <w:r>
          <w:instrText>PAGE   \* MERGEFORMAT</w:instrText>
        </w:r>
        <w:r>
          <w:fldChar w:fldCharType="separate"/>
        </w:r>
        <w:r w:rsidR="00170E2E">
          <w:rPr>
            <w:noProof/>
          </w:rPr>
          <w:t>22</w:t>
        </w:r>
        <w:r>
          <w:fldChar w:fldCharType="end"/>
        </w:r>
      </w:p>
    </w:sdtContent>
  </w:sdt>
  <w:p w:rsidR="008A5CF4" w:rsidRDefault="008A5CF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bullet"/>
      <w:lvlText w:val="-"/>
      <w:lvlJc w:val="left"/>
      <w:pPr>
        <w:tabs>
          <w:tab w:val="num" w:pos="720"/>
        </w:tabs>
        <w:ind w:left="720" w:hanging="360"/>
      </w:pPr>
      <w:rPr>
        <w:rFonts w:ascii="Times New Roman" w:hAnsi="Times New Roman" w:cs="Times New Roman"/>
        <w:sz w:val="2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4F71F09"/>
    <w:multiLevelType w:val="multilevel"/>
    <w:tmpl w:val="ABEC2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85B2B94"/>
    <w:multiLevelType w:val="multilevel"/>
    <w:tmpl w:val="2E3E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166C71"/>
    <w:multiLevelType w:val="hybridMultilevel"/>
    <w:tmpl w:val="0D1E76C2"/>
    <w:lvl w:ilvl="0" w:tplc="B4AEED1C">
      <w:start w:val="1"/>
      <w:numFmt w:val="bullet"/>
      <w:lvlText w:val="-"/>
      <w:lvlJc w:val="left"/>
      <w:pPr>
        <w:ind w:left="1103" w:hanging="360"/>
      </w:pPr>
      <w:rPr>
        <w:rFonts w:ascii="Times New Roman" w:eastAsia="Times New Roman" w:hAnsi="Times New Roman" w:cs="Times New Roman" w:hint="default"/>
      </w:rPr>
    </w:lvl>
    <w:lvl w:ilvl="1" w:tplc="04220003" w:tentative="1">
      <w:start w:val="1"/>
      <w:numFmt w:val="bullet"/>
      <w:lvlText w:val="o"/>
      <w:lvlJc w:val="left"/>
      <w:pPr>
        <w:ind w:left="1823" w:hanging="360"/>
      </w:pPr>
      <w:rPr>
        <w:rFonts w:ascii="Courier New" w:hAnsi="Courier New" w:cs="Courier New" w:hint="default"/>
      </w:rPr>
    </w:lvl>
    <w:lvl w:ilvl="2" w:tplc="04220005" w:tentative="1">
      <w:start w:val="1"/>
      <w:numFmt w:val="bullet"/>
      <w:lvlText w:val=""/>
      <w:lvlJc w:val="left"/>
      <w:pPr>
        <w:ind w:left="2543" w:hanging="360"/>
      </w:pPr>
      <w:rPr>
        <w:rFonts w:ascii="Wingdings" w:hAnsi="Wingdings" w:hint="default"/>
      </w:rPr>
    </w:lvl>
    <w:lvl w:ilvl="3" w:tplc="04220001" w:tentative="1">
      <w:start w:val="1"/>
      <w:numFmt w:val="bullet"/>
      <w:lvlText w:val=""/>
      <w:lvlJc w:val="left"/>
      <w:pPr>
        <w:ind w:left="3263" w:hanging="360"/>
      </w:pPr>
      <w:rPr>
        <w:rFonts w:ascii="Symbol" w:hAnsi="Symbol" w:hint="default"/>
      </w:rPr>
    </w:lvl>
    <w:lvl w:ilvl="4" w:tplc="04220003" w:tentative="1">
      <w:start w:val="1"/>
      <w:numFmt w:val="bullet"/>
      <w:lvlText w:val="o"/>
      <w:lvlJc w:val="left"/>
      <w:pPr>
        <w:ind w:left="3983" w:hanging="360"/>
      </w:pPr>
      <w:rPr>
        <w:rFonts w:ascii="Courier New" w:hAnsi="Courier New" w:cs="Courier New" w:hint="default"/>
      </w:rPr>
    </w:lvl>
    <w:lvl w:ilvl="5" w:tplc="04220005" w:tentative="1">
      <w:start w:val="1"/>
      <w:numFmt w:val="bullet"/>
      <w:lvlText w:val=""/>
      <w:lvlJc w:val="left"/>
      <w:pPr>
        <w:ind w:left="4703" w:hanging="360"/>
      </w:pPr>
      <w:rPr>
        <w:rFonts w:ascii="Wingdings" w:hAnsi="Wingdings" w:hint="default"/>
      </w:rPr>
    </w:lvl>
    <w:lvl w:ilvl="6" w:tplc="04220001" w:tentative="1">
      <w:start w:val="1"/>
      <w:numFmt w:val="bullet"/>
      <w:lvlText w:val=""/>
      <w:lvlJc w:val="left"/>
      <w:pPr>
        <w:ind w:left="5423" w:hanging="360"/>
      </w:pPr>
      <w:rPr>
        <w:rFonts w:ascii="Symbol" w:hAnsi="Symbol" w:hint="default"/>
      </w:rPr>
    </w:lvl>
    <w:lvl w:ilvl="7" w:tplc="04220003" w:tentative="1">
      <w:start w:val="1"/>
      <w:numFmt w:val="bullet"/>
      <w:lvlText w:val="o"/>
      <w:lvlJc w:val="left"/>
      <w:pPr>
        <w:ind w:left="6143" w:hanging="360"/>
      </w:pPr>
      <w:rPr>
        <w:rFonts w:ascii="Courier New" w:hAnsi="Courier New" w:cs="Courier New" w:hint="default"/>
      </w:rPr>
    </w:lvl>
    <w:lvl w:ilvl="8" w:tplc="04220005" w:tentative="1">
      <w:start w:val="1"/>
      <w:numFmt w:val="bullet"/>
      <w:lvlText w:val=""/>
      <w:lvlJc w:val="left"/>
      <w:pPr>
        <w:ind w:left="6863" w:hanging="360"/>
      </w:pPr>
      <w:rPr>
        <w:rFonts w:ascii="Wingdings" w:hAnsi="Wingdings" w:hint="default"/>
      </w:rPr>
    </w:lvl>
  </w:abstractNum>
  <w:abstractNum w:abstractNumId="4">
    <w:nsid w:val="0EF506B8"/>
    <w:multiLevelType w:val="hybridMultilevel"/>
    <w:tmpl w:val="D75212E6"/>
    <w:lvl w:ilvl="0" w:tplc="B4AEED1C">
      <w:start w:val="1"/>
      <w:numFmt w:val="bullet"/>
      <w:lvlText w:val="-"/>
      <w:lvlJc w:val="left"/>
      <w:pPr>
        <w:ind w:left="1497" w:hanging="360"/>
      </w:pPr>
      <w:rPr>
        <w:rFonts w:ascii="Times New Roman" w:eastAsia="Times New Roman" w:hAnsi="Times New Roman" w:cs="Times New Roman"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5">
    <w:nsid w:val="1C4C3C1B"/>
    <w:multiLevelType w:val="multilevel"/>
    <w:tmpl w:val="41827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CCC7BAC"/>
    <w:multiLevelType w:val="hybridMultilevel"/>
    <w:tmpl w:val="B0CC31A0"/>
    <w:lvl w:ilvl="0" w:tplc="8E9A3DE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9B678F6"/>
    <w:multiLevelType w:val="hybridMultilevel"/>
    <w:tmpl w:val="34C2436E"/>
    <w:lvl w:ilvl="0" w:tplc="896C924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36D01332"/>
    <w:multiLevelType w:val="multilevel"/>
    <w:tmpl w:val="4144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1F757F"/>
    <w:multiLevelType w:val="multilevel"/>
    <w:tmpl w:val="D0AE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1350D1"/>
    <w:multiLevelType w:val="hybridMultilevel"/>
    <w:tmpl w:val="1770652E"/>
    <w:lvl w:ilvl="0" w:tplc="D2689AD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EE38A4"/>
    <w:multiLevelType w:val="hybridMultilevel"/>
    <w:tmpl w:val="26AE3AB6"/>
    <w:lvl w:ilvl="0" w:tplc="B4AEED1C">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A7824DB"/>
    <w:multiLevelType w:val="multilevel"/>
    <w:tmpl w:val="5DBC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A16D6E"/>
    <w:multiLevelType w:val="hybridMultilevel"/>
    <w:tmpl w:val="F54AAA4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nsid w:val="5A4B3565"/>
    <w:multiLevelType w:val="multilevel"/>
    <w:tmpl w:val="6130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6D5EC4"/>
    <w:multiLevelType w:val="multilevel"/>
    <w:tmpl w:val="BE14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687E04"/>
    <w:multiLevelType w:val="hybridMultilevel"/>
    <w:tmpl w:val="F8D243F4"/>
    <w:lvl w:ilvl="0" w:tplc="B4AEED1C">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0D3139E"/>
    <w:multiLevelType w:val="hybridMultilevel"/>
    <w:tmpl w:val="F918CFCE"/>
    <w:lvl w:ilvl="0" w:tplc="B4AEED1C">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9"/>
  </w:num>
  <w:num w:numId="6">
    <w:abstractNumId w:val="14"/>
  </w:num>
  <w:num w:numId="7">
    <w:abstractNumId w:val="15"/>
  </w:num>
  <w:num w:numId="8">
    <w:abstractNumId w:val="12"/>
  </w:num>
  <w:num w:numId="9">
    <w:abstractNumId w:val="8"/>
  </w:num>
  <w:num w:numId="10">
    <w:abstractNumId w:val="6"/>
  </w:num>
  <w:num w:numId="11">
    <w:abstractNumId w:val="0"/>
  </w:num>
  <w:num w:numId="12">
    <w:abstractNumId w:val="4"/>
  </w:num>
  <w:num w:numId="13">
    <w:abstractNumId w:val="17"/>
  </w:num>
  <w:num w:numId="14">
    <w:abstractNumId w:val="11"/>
  </w:num>
  <w:num w:numId="15">
    <w:abstractNumId w:val="16"/>
  </w:num>
  <w:num w:numId="16">
    <w:abstractNumId w:val="6"/>
  </w:num>
  <w:num w:numId="17">
    <w:abstractNumId w:val="6"/>
  </w:num>
  <w:num w:numId="18">
    <w:abstractNumId w:val="0"/>
  </w:num>
  <w:num w:numId="19">
    <w:abstractNumId w:val="7"/>
  </w:num>
  <w:num w:numId="20">
    <w:abstractNumId w:val="1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455"/>
    <w:rsid w:val="00022B23"/>
    <w:rsid w:val="00027429"/>
    <w:rsid w:val="00054EDC"/>
    <w:rsid w:val="000771AC"/>
    <w:rsid w:val="000971F3"/>
    <w:rsid w:val="000A0C56"/>
    <w:rsid w:val="000A1617"/>
    <w:rsid w:val="000A3785"/>
    <w:rsid w:val="000A5228"/>
    <w:rsid w:val="000D0CC6"/>
    <w:rsid w:val="001065CC"/>
    <w:rsid w:val="001435D6"/>
    <w:rsid w:val="00143B77"/>
    <w:rsid w:val="00167A91"/>
    <w:rsid w:val="00170E2E"/>
    <w:rsid w:val="00184D36"/>
    <w:rsid w:val="001A2CA3"/>
    <w:rsid w:val="001B3E01"/>
    <w:rsid w:val="001E5A9E"/>
    <w:rsid w:val="00215256"/>
    <w:rsid w:val="002169DC"/>
    <w:rsid w:val="002278DF"/>
    <w:rsid w:val="00237B1E"/>
    <w:rsid w:val="0026240C"/>
    <w:rsid w:val="00267DB3"/>
    <w:rsid w:val="00277D83"/>
    <w:rsid w:val="00292492"/>
    <w:rsid w:val="00295B79"/>
    <w:rsid w:val="002A3DEC"/>
    <w:rsid w:val="002E5A5B"/>
    <w:rsid w:val="00306EEA"/>
    <w:rsid w:val="00321C8F"/>
    <w:rsid w:val="003278EC"/>
    <w:rsid w:val="003545C5"/>
    <w:rsid w:val="00372F1A"/>
    <w:rsid w:val="003A40E8"/>
    <w:rsid w:val="003D579B"/>
    <w:rsid w:val="003E6575"/>
    <w:rsid w:val="003F0E67"/>
    <w:rsid w:val="003F3F73"/>
    <w:rsid w:val="00400400"/>
    <w:rsid w:val="0040469B"/>
    <w:rsid w:val="00414517"/>
    <w:rsid w:val="004729B3"/>
    <w:rsid w:val="00484496"/>
    <w:rsid w:val="004A086C"/>
    <w:rsid w:val="004B1602"/>
    <w:rsid w:val="004B19E1"/>
    <w:rsid w:val="004D6B30"/>
    <w:rsid w:val="004D6D9E"/>
    <w:rsid w:val="004E10BC"/>
    <w:rsid w:val="004F695B"/>
    <w:rsid w:val="005024B6"/>
    <w:rsid w:val="00516E2A"/>
    <w:rsid w:val="00551C58"/>
    <w:rsid w:val="00553450"/>
    <w:rsid w:val="0055722E"/>
    <w:rsid w:val="00581856"/>
    <w:rsid w:val="0058209E"/>
    <w:rsid w:val="005A22E0"/>
    <w:rsid w:val="005F5CBB"/>
    <w:rsid w:val="0062786A"/>
    <w:rsid w:val="00633B5B"/>
    <w:rsid w:val="0063644D"/>
    <w:rsid w:val="006412EB"/>
    <w:rsid w:val="00677BCA"/>
    <w:rsid w:val="006F0323"/>
    <w:rsid w:val="00701455"/>
    <w:rsid w:val="007251D5"/>
    <w:rsid w:val="007253A1"/>
    <w:rsid w:val="00742149"/>
    <w:rsid w:val="007645D4"/>
    <w:rsid w:val="00784004"/>
    <w:rsid w:val="007C00F6"/>
    <w:rsid w:val="007C0D9F"/>
    <w:rsid w:val="007C534D"/>
    <w:rsid w:val="007E3C99"/>
    <w:rsid w:val="007E3DAD"/>
    <w:rsid w:val="00805493"/>
    <w:rsid w:val="00810757"/>
    <w:rsid w:val="0083471C"/>
    <w:rsid w:val="00840535"/>
    <w:rsid w:val="00850D23"/>
    <w:rsid w:val="00873DC9"/>
    <w:rsid w:val="00877559"/>
    <w:rsid w:val="00884290"/>
    <w:rsid w:val="008A5CF4"/>
    <w:rsid w:val="008B7F83"/>
    <w:rsid w:val="008C2855"/>
    <w:rsid w:val="008E0FB5"/>
    <w:rsid w:val="008E4EFC"/>
    <w:rsid w:val="008E5197"/>
    <w:rsid w:val="008E57D6"/>
    <w:rsid w:val="00933CB8"/>
    <w:rsid w:val="00956170"/>
    <w:rsid w:val="0096217A"/>
    <w:rsid w:val="0096268B"/>
    <w:rsid w:val="00971EA0"/>
    <w:rsid w:val="009B1267"/>
    <w:rsid w:val="00A02ED3"/>
    <w:rsid w:val="00A128F4"/>
    <w:rsid w:val="00A21EF9"/>
    <w:rsid w:val="00A4058A"/>
    <w:rsid w:val="00A410F1"/>
    <w:rsid w:val="00A439ED"/>
    <w:rsid w:val="00A46273"/>
    <w:rsid w:val="00A57757"/>
    <w:rsid w:val="00A95949"/>
    <w:rsid w:val="00AA1FB2"/>
    <w:rsid w:val="00B251DA"/>
    <w:rsid w:val="00B25A60"/>
    <w:rsid w:val="00B553F8"/>
    <w:rsid w:val="00B71925"/>
    <w:rsid w:val="00B9421D"/>
    <w:rsid w:val="00BA0FB2"/>
    <w:rsid w:val="00BE6946"/>
    <w:rsid w:val="00BF0CF0"/>
    <w:rsid w:val="00C05449"/>
    <w:rsid w:val="00C24886"/>
    <w:rsid w:val="00C31ED5"/>
    <w:rsid w:val="00C52E0D"/>
    <w:rsid w:val="00C54086"/>
    <w:rsid w:val="00C55D80"/>
    <w:rsid w:val="00C71359"/>
    <w:rsid w:val="00C778A3"/>
    <w:rsid w:val="00CA3C37"/>
    <w:rsid w:val="00CB363E"/>
    <w:rsid w:val="00CC2723"/>
    <w:rsid w:val="00CF4208"/>
    <w:rsid w:val="00CF5F72"/>
    <w:rsid w:val="00CF737B"/>
    <w:rsid w:val="00D0352C"/>
    <w:rsid w:val="00D05819"/>
    <w:rsid w:val="00D13834"/>
    <w:rsid w:val="00D30C06"/>
    <w:rsid w:val="00D33C0C"/>
    <w:rsid w:val="00D33FB8"/>
    <w:rsid w:val="00D44DA3"/>
    <w:rsid w:val="00D553BF"/>
    <w:rsid w:val="00D5582E"/>
    <w:rsid w:val="00D71E00"/>
    <w:rsid w:val="00D72BDD"/>
    <w:rsid w:val="00D73AC7"/>
    <w:rsid w:val="00D76058"/>
    <w:rsid w:val="00D96EE3"/>
    <w:rsid w:val="00E0376F"/>
    <w:rsid w:val="00E2577C"/>
    <w:rsid w:val="00E46C2F"/>
    <w:rsid w:val="00E50463"/>
    <w:rsid w:val="00E54071"/>
    <w:rsid w:val="00E62F64"/>
    <w:rsid w:val="00E71CB4"/>
    <w:rsid w:val="00E81813"/>
    <w:rsid w:val="00E85EF3"/>
    <w:rsid w:val="00EC123A"/>
    <w:rsid w:val="00ED7B22"/>
    <w:rsid w:val="00EF05A3"/>
    <w:rsid w:val="00EF469E"/>
    <w:rsid w:val="00EF606E"/>
    <w:rsid w:val="00EF615B"/>
    <w:rsid w:val="00F06029"/>
    <w:rsid w:val="00F11E08"/>
    <w:rsid w:val="00F6656D"/>
    <w:rsid w:val="00F718DD"/>
    <w:rsid w:val="00F8591D"/>
    <w:rsid w:val="00F90123"/>
    <w:rsid w:val="00FB208B"/>
    <w:rsid w:val="00FC3E37"/>
    <w:rsid w:val="00FD0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B73A23-7C64-44B1-A151-4F9B7FFA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1"/>
    <w:unhideWhenUsed/>
    <w:qFormat/>
    <w:rsid w:val="00ED7B2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5">
    <w:name w:val="Абзац списка Знак"/>
    <w:link w:val="a6"/>
    <w:uiPriority w:val="34"/>
    <w:locked/>
    <w:rsid w:val="00ED7B22"/>
  </w:style>
  <w:style w:type="paragraph" w:styleId="a6">
    <w:name w:val="List Paragraph"/>
    <w:basedOn w:val="a"/>
    <w:link w:val="a5"/>
    <w:uiPriority w:val="34"/>
    <w:qFormat/>
    <w:rsid w:val="00ED7B22"/>
    <w:pPr>
      <w:ind w:left="720"/>
      <w:contextualSpacing/>
    </w:pPr>
  </w:style>
  <w:style w:type="paragraph" w:styleId="3">
    <w:name w:val="Body Text Indent 3"/>
    <w:basedOn w:val="a"/>
    <w:link w:val="31"/>
    <w:uiPriority w:val="99"/>
    <w:rsid w:val="00C71359"/>
    <w:pPr>
      <w:spacing w:after="0" w:line="240" w:lineRule="auto"/>
      <w:ind w:firstLine="900"/>
      <w:jc w:val="both"/>
    </w:pPr>
    <w:rPr>
      <w:rFonts w:ascii="Times New Roman" w:eastAsia="Times New Roman" w:hAnsi="Times New Roman" w:cs="Times New Roman"/>
      <w:lang w:val="uk-UA" w:eastAsia="x-none"/>
    </w:rPr>
  </w:style>
  <w:style w:type="character" w:customStyle="1" w:styleId="30">
    <w:name w:val="Основной текст с отступом 3 Знак"/>
    <w:basedOn w:val="a0"/>
    <w:uiPriority w:val="99"/>
    <w:semiHidden/>
    <w:rsid w:val="00C71359"/>
    <w:rPr>
      <w:sz w:val="16"/>
      <w:szCs w:val="16"/>
    </w:rPr>
  </w:style>
  <w:style w:type="character" w:customStyle="1" w:styleId="31">
    <w:name w:val="Основной текст с отступом 3 Знак1"/>
    <w:link w:val="3"/>
    <w:uiPriority w:val="99"/>
    <w:rsid w:val="00C71359"/>
    <w:rPr>
      <w:rFonts w:ascii="Times New Roman" w:eastAsia="Times New Roman" w:hAnsi="Times New Roman" w:cs="Times New Roman"/>
      <w:lang w:val="uk-UA" w:eastAsia="x-none"/>
    </w:rPr>
  </w:style>
  <w:style w:type="character" w:customStyle="1" w:styleId="1">
    <w:name w:val="Заголовок №1_"/>
    <w:basedOn w:val="a0"/>
    <w:link w:val="10"/>
    <w:locked/>
    <w:rsid w:val="00581856"/>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581856"/>
    <w:pPr>
      <w:widowControl w:val="0"/>
      <w:shd w:val="clear" w:color="auto" w:fill="FFFFFF"/>
      <w:spacing w:after="0" w:line="310" w:lineRule="exact"/>
      <w:jc w:val="both"/>
      <w:outlineLvl w:val="0"/>
    </w:pPr>
    <w:rPr>
      <w:rFonts w:ascii="Times New Roman" w:eastAsia="Times New Roman" w:hAnsi="Times New Roman" w:cs="Times New Roman"/>
      <w:b/>
      <w:bCs/>
      <w:sz w:val="26"/>
      <w:szCs w:val="26"/>
    </w:rPr>
  </w:style>
  <w:style w:type="character" w:customStyle="1" w:styleId="2">
    <w:name w:val="Основной текст (2)_"/>
    <w:basedOn w:val="a0"/>
    <w:link w:val="20"/>
    <w:locked/>
    <w:rsid w:val="00581856"/>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581856"/>
    <w:pPr>
      <w:widowControl w:val="0"/>
      <w:shd w:val="clear" w:color="auto" w:fill="FFFFFF"/>
      <w:spacing w:after="0" w:line="310" w:lineRule="exact"/>
      <w:jc w:val="both"/>
    </w:pPr>
    <w:rPr>
      <w:rFonts w:ascii="Times New Roman" w:eastAsia="Times New Roman" w:hAnsi="Times New Roman" w:cs="Times New Roman"/>
      <w:sz w:val="26"/>
      <w:szCs w:val="26"/>
    </w:rPr>
  </w:style>
  <w:style w:type="paragraph" w:customStyle="1" w:styleId="docdata">
    <w:name w:val="docdata"/>
    <w:aliases w:val="docy,v5,166542,baiaagaaboqcaaadaoecaaxuhgiaaaaaaaaaaaaaaaaaaaaaaaaaaaaaaaaaaaaaaaaaaaaaaaaaaaaaaaaaaaaaaaaaaaaaaaaaaaaaaaaaaaaaaaaaaaaaaaaaaaaaaaaaaaaaaaaaaaaaaaaaaaaaaaaaaaaaaaaaaaaaaaaaaaaaaaaaaaaaaaaaaaaaaaaaaaaaaaaaaaaaaaaaaaaaaaaaaaaaaaaaaa"/>
    <w:basedOn w:val="a"/>
    <w:rsid w:val="008C2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74214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42149"/>
  </w:style>
  <w:style w:type="paragraph" w:styleId="a9">
    <w:name w:val="footer"/>
    <w:basedOn w:val="a"/>
    <w:link w:val="aa"/>
    <w:uiPriority w:val="99"/>
    <w:unhideWhenUsed/>
    <w:rsid w:val="0074214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2149"/>
  </w:style>
  <w:style w:type="paragraph" w:customStyle="1" w:styleId="rvps2">
    <w:name w:val="rvps2"/>
    <w:basedOn w:val="a"/>
    <w:rsid w:val="0055722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1E5A9E"/>
  </w:style>
  <w:style w:type="paragraph" w:styleId="ab">
    <w:name w:val="No Spacing"/>
    <w:uiPriority w:val="1"/>
    <w:qFormat/>
    <w:rsid w:val="00677BCA"/>
    <w:pPr>
      <w:spacing w:after="0" w:line="240" w:lineRule="auto"/>
    </w:p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locked/>
    <w:rsid w:val="00784004"/>
    <w:rPr>
      <w:rFonts w:ascii="Times New Roman" w:eastAsia="Times New Roman" w:hAnsi="Times New Roman" w:cs="Times New Roman"/>
      <w:sz w:val="24"/>
      <w:szCs w:val="24"/>
      <w:lang w:val="uk-UA" w:eastAsia="uk-UA"/>
    </w:rPr>
  </w:style>
  <w:style w:type="paragraph" w:customStyle="1" w:styleId="ac">
    <w:name w:val="Заголовок таблицы"/>
    <w:basedOn w:val="a"/>
    <w:rsid w:val="00784004"/>
    <w:pPr>
      <w:widowControl w:val="0"/>
      <w:suppressLineNumbers/>
      <w:suppressAutoHyphens/>
      <w:spacing w:after="0" w:line="240" w:lineRule="auto"/>
      <w:jc w:val="center"/>
    </w:pPr>
    <w:rPr>
      <w:rFonts w:ascii="Times New Roman" w:eastAsia="Times New Roman" w:hAnsi="Times New Roman" w:cs="Mangal"/>
      <w:b/>
      <w:bCs/>
      <w:kern w:val="2"/>
      <w:sz w:val="24"/>
      <w:szCs w:val="24"/>
      <w:lang w:eastAsia="hi-IN" w:bidi="hi-IN"/>
    </w:rPr>
  </w:style>
  <w:style w:type="paragraph" w:styleId="ad">
    <w:name w:val="Balloon Text"/>
    <w:basedOn w:val="a"/>
    <w:link w:val="ae"/>
    <w:uiPriority w:val="99"/>
    <w:semiHidden/>
    <w:unhideWhenUsed/>
    <w:rsid w:val="00784004"/>
    <w:pPr>
      <w:spacing w:after="0" w:line="240" w:lineRule="auto"/>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semiHidden/>
    <w:rsid w:val="00784004"/>
    <w:rPr>
      <w:rFonts w:ascii="Segoe UI" w:eastAsia="Times New Roman" w:hAnsi="Segoe UI" w:cs="Segoe UI"/>
      <w:sz w:val="18"/>
      <w:szCs w:val="18"/>
      <w:lang w:eastAsia="ru-RU"/>
    </w:rPr>
  </w:style>
  <w:style w:type="character" w:styleId="af">
    <w:name w:val="Strong"/>
    <w:basedOn w:val="a0"/>
    <w:uiPriority w:val="22"/>
    <w:qFormat/>
    <w:rsid w:val="00B553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92826">
      <w:bodyDiv w:val="1"/>
      <w:marLeft w:val="0"/>
      <w:marRight w:val="0"/>
      <w:marTop w:val="0"/>
      <w:marBottom w:val="0"/>
      <w:divBdr>
        <w:top w:val="none" w:sz="0" w:space="0" w:color="auto"/>
        <w:left w:val="none" w:sz="0" w:space="0" w:color="auto"/>
        <w:bottom w:val="none" w:sz="0" w:space="0" w:color="auto"/>
        <w:right w:val="none" w:sz="0" w:space="0" w:color="auto"/>
      </w:divBdr>
    </w:div>
    <w:div w:id="405959548">
      <w:bodyDiv w:val="1"/>
      <w:marLeft w:val="0"/>
      <w:marRight w:val="0"/>
      <w:marTop w:val="0"/>
      <w:marBottom w:val="0"/>
      <w:divBdr>
        <w:top w:val="none" w:sz="0" w:space="0" w:color="auto"/>
        <w:left w:val="none" w:sz="0" w:space="0" w:color="auto"/>
        <w:bottom w:val="none" w:sz="0" w:space="0" w:color="auto"/>
        <w:right w:val="none" w:sz="0" w:space="0" w:color="auto"/>
      </w:divBdr>
    </w:div>
    <w:div w:id="617374836">
      <w:bodyDiv w:val="1"/>
      <w:marLeft w:val="0"/>
      <w:marRight w:val="0"/>
      <w:marTop w:val="0"/>
      <w:marBottom w:val="0"/>
      <w:divBdr>
        <w:top w:val="none" w:sz="0" w:space="0" w:color="auto"/>
        <w:left w:val="none" w:sz="0" w:space="0" w:color="auto"/>
        <w:bottom w:val="none" w:sz="0" w:space="0" w:color="auto"/>
        <w:right w:val="none" w:sz="0" w:space="0" w:color="auto"/>
      </w:divBdr>
    </w:div>
    <w:div w:id="624700916">
      <w:bodyDiv w:val="1"/>
      <w:marLeft w:val="0"/>
      <w:marRight w:val="0"/>
      <w:marTop w:val="0"/>
      <w:marBottom w:val="0"/>
      <w:divBdr>
        <w:top w:val="none" w:sz="0" w:space="0" w:color="auto"/>
        <w:left w:val="none" w:sz="0" w:space="0" w:color="auto"/>
        <w:bottom w:val="none" w:sz="0" w:space="0" w:color="auto"/>
        <w:right w:val="none" w:sz="0" w:space="0" w:color="auto"/>
      </w:divBdr>
    </w:div>
    <w:div w:id="633172016">
      <w:bodyDiv w:val="1"/>
      <w:marLeft w:val="0"/>
      <w:marRight w:val="0"/>
      <w:marTop w:val="0"/>
      <w:marBottom w:val="0"/>
      <w:divBdr>
        <w:top w:val="none" w:sz="0" w:space="0" w:color="auto"/>
        <w:left w:val="none" w:sz="0" w:space="0" w:color="auto"/>
        <w:bottom w:val="none" w:sz="0" w:space="0" w:color="auto"/>
        <w:right w:val="none" w:sz="0" w:space="0" w:color="auto"/>
      </w:divBdr>
    </w:div>
    <w:div w:id="884830709">
      <w:bodyDiv w:val="1"/>
      <w:marLeft w:val="0"/>
      <w:marRight w:val="0"/>
      <w:marTop w:val="0"/>
      <w:marBottom w:val="0"/>
      <w:divBdr>
        <w:top w:val="none" w:sz="0" w:space="0" w:color="auto"/>
        <w:left w:val="none" w:sz="0" w:space="0" w:color="auto"/>
        <w:bottom w:val="none" w:sz="0" w:space="0" w:color="auto"/>
        <w:right w:val="none" w:sz="0" w:space="0" w:color="auto"/>
      </w:divBdr>
    </w:div>
    <w:div w:id="932667902">
      <w:bodyDiv w:val="1"/>
      <w:marLeft w:val="0"/>
      <w:marRight w:val="0"/>
      <w:marTop w:val="0"/>
      <w:marBottom w:val="0"/>
      <w:divBdr>
        <w:top w:val="none" w:sz="0" w:space="0" w:color="auto"/>
        <w:left w:val="none" w:sz="0" w:space="0" w:color="auto"/>
        <w:bottom w:val="none" w:sz="0" w:space="0" w:color="auto"/>
        <w:right w:val="none" w:sz="0" w:space="0" w:color="auto"/>
      </w:divBdr>
    </w:div>
    <w:div w:id="968364449">
      <w:bodyDiv w:val="1"/>
      <w:marLeft w:val="0"/>
      <w:marRight w:val="0"/>
      <w:marTop w:val="0"/>
      <w:marBottom w:val="0"/>
      <w:divBdr>
        <w:top w:val="none" w:sz="0" w:space="0" w:color="auto"/>
        <w:left w:val="none" w:sz="0" w:space="0" w:color="auto"/>
        <w:bottom w:val="none" w:sz="0" w:space="0" w:color="auto"/>
        <w:right w:val="none" w:sz="0" w:space="0" w:color="auto"/>
      </w:divBdr>
    </w:div>
    <w:div w:id="1111050218">
      <w:bodyDiv w:val="1"/>
      <w:marLeft w:val="0"/>
      <w:marRight w:val="0"/>
      <w:marTop w:val="0"/>
      <w:marBottom w:val="0"/>
      <w:divBdr>
        <w:top w:val="none" w:sz="0" w:space="0" w:color="auto"/>
        <w:left w:val="none" w:sz="0" w:space="0" w:color="auto"/>
        <w:bottom w:val="none" w:sz="0" w:space="0" w:color="auto"/>
        <w:right w:val="none" w:sz="0" w:space="0" w:color="auto"/>
      </w:divBdr>
    </w:div>
    <w:div w:id="1137838748">
      <w:bodyDiv w:val="1"/>
      <w:marLeft w:val="0"/>
      <w:marRight w:val="0"/>
      <w:marTop w:val="0"/>
      <w:marBottom w:val="0"/>
      <w:divBdr>
        <w:top w:val="none" w:sz="0" w:space="0" w:color="auto"/>
        <w:left w:val="none" w:sz="0" w:space="0" w:color="auto"/>
        <w:bottom w:val="none" w:sz="0" w:space="0" w:color="auto"/>
        <w:right w:val="none" w:sz="0" w:space="0" w:color="auto"/>
      </w:divBdr>
    </w:div>
    <w:div w:id="1359165718">
      <w:bodyDiv w:val="1"/>
      <w:marLeft w:val="0"/>
      <w:marRight w:val="0"/>
      <w:marTop w:val="0"/>
      <w:marBottom w:val="0"/>
      <w:divBdr>
        <w:top w:val="none" w:sz="0" w:space="0" w:color="auto"/>
        <w:left w:val="none" w:sz="0" w:space="0" w:color="auto"/>
        <w:bottom w:val="none" w:sz="0" w:space="0" w:color="auto"/>
        <w:right w:val="none" w:sz="0" w:space="0" w:color="auto"/>
      </w:divBdr>
    </w:div>
    <w:div w:id="1362196732">
      <w:bodyDiv w:val="1"/>
      <w:marLeft w:val="0"/>
      <w:marRight w:val="0"/>
      <w:marTop w:val="0"/>
      <w:marBottom w:val="0"/>
      <w:divBdr>
        <w:top w:val="none" w:sz="0" w:space="0" w:color="auto"/>
        <w:left w:val="none" w:sz="0" w:space="0" w:color="auto"/>
        <w:bottom w:val="none" w:sz="0" w:space="0" w:color="auto"/>
        <w:right w:val="none" w:sz="0" w:space="0" w:color="auto"/>
      </w:divBdr>
    </w:div>
    <w:div w:id="1532452463">
      <w:bodyDiv w:val="1"/>
      <w:marLeft w:val="0"/>
      <w:marRight w:val="0"/>
      <w:marTop w:val="0"/>
      <w:marBottom w:val="0"/>
      <w:divBdr>
        <w:top w:val="none" w:sz="0" w:space="0" w:color="auto"/>
        <w:left w:val="none" w:sz="0" w:space="0" w:color="auto"/>
        <w:bottom w:val="none" w:sz="0" w:space="0" w:color="auto"/>
        <w:right w:val="none" w:sz="0" w:space="0" w:color="auto"/>
      </w:divBdr>
    </w:div>
    <w:div w:id="1584139969">
      <w:bodyDiv w:val="1"/>
      <w:marLeft w:val="0"/>
      <w:marRight w:val="0"/>
      <w:marTop w:val="0"/>
      <w:marBottom w:val="0"/>
      <w:divBdr>
        <w:top w:val="none" w:sz="0" w:space="0" w:color="auto"/>
        <w:left w:val="none" w:sz="0" w:space="0" w:color="auto"/>
        <w:bottom w:val="none" w:sz="0" w:space="0" w:color="auto"/>
        <w:right w:val="none" w:sz="0" w:space="0" w:color="auto"/>
      </w:divBdr>
    </w:div>
    <w:div w:id="1606228385">
      <w:bodyDiv w:val="1"/>
      <w:marLeft w:val="0"/>
      <w:marRight w:val="0"/>
      <w:marTop w:val="0"/>
      <w:marBottom w:val="0"/>
      <w:divBdr>
        <w:top w:val="none" w:sz="0" w:space="0" w:color="auto"/>
        <w:left w:val="none" w:sz="0" w:space="0" w:color="auto"/>
        <w:bottom w:val="none" w:sz="0" w:space="0" w:color="auto"/>
        <w:right w:val="none" w:sz="0" w:space="0" w:color="auto"/>
      </w:divBdr>
    </w:div>
    <w:div w:id="1682050620">
      <w:bodyDiv w:val="1"/>
      <w:marLeft w:val="0"/>
      <w:marRight w:val="0"/>
      <w:marTop w:val="0"/>
      <w:marBottom w:val="0"/>
      <w:divBdr>
        <w:top w:val="none" w:sz="0" w:space="0" w:color="auto"/>
        <w:left w:val="none" w:sz="0" w:space="0" w:color="auto"/>
        <w:bottom w:val="none" w:sz="0" w:space="0" w:color="auto"/>
        <w:right w:val="none" w:sz="0" w:space="0" w:color="auto"/>
      </w:divBdr>
    </w:div>
    <w:div w:id="1693067375">
      <w:bodyDiv w:val="1"/>
      <w:marLeft w:val="0"/>
      <w:marRight w:val="0"/>
      <w:marTop w:val="0"/>
      <w:marBottom w:val="0"/>
      <w:divBdr>
        <w:top w:val="none" w:sz="0" w:space="0" w:color="auto"/>
        <w:left w:val="none" w:sz="0" w:space="0" w:color="auto"/>
        <w:bottom w:val="none" w:sz="0" w:space="0" w:color="auto"/>
        <w:right w:val="none" w:sz="0" w:space="0" w:color="auto"/>
      </w:divBdr>
    </w:div>
    <w:div w:id="1922793390">
      <w:bodyDiv w:val="1"/>
      <w:marLeft w:val="0"/>
      <w:marRight w:val="0"/>
      <w:marTop w:val="0"/>
      <w:marBottom w:val="0"/>
      <w:divBdr>
        <w:top w:val="none" w:sz="0" w:space="0" w:color="auto"/>
        <w:left w:val="none" w:sz="0" w:space="0" w:color="auto"/>
        <w:bottom w:val="none" w:sz="0" w:space="0" w:color="auto"/>
        <w:right w:val="none" w:sz="0" w:space="0" w:color="auto"/>
      </w:divBdr>
    </w:div>
    <w:div w:id="1964387004">
      <w:bodyDiv w:val="1"/>
      <w:marLeft w:val="0"/>
      <w:marRight w:val="0"/>
      <w:marTop w:val="0"/>
      <w:marBottom w:val="0"/>
      <w:divBdr>
        <w:top w:val="none" w:sz="0" w:space="0" w:color="auto"/>
        <w:left w:val="none" w:sz="0" w:space="0" w:color="auto"/>
        <w:bottom w:val="none" w:sz="0" w:space="0" w:color="auto"/>
        <w:right w:val="none" w:sz="0" w:space="0" w:color="auto"/>
      </w:divBdr>
    </w:div>
    <w:div w:id="2060779966">
      <w:bodyDiv w:val="1"/>
      <w:marLeft w:val="0"/>
      <w:marRight w:val="0"/>
      <w:marTop w:val="0"/>
      <w:marBottom w:val="0"/>
      <w:divBdr>
        <w:top w:val="none" w:sz="0" w:space="0" w:color="auto"/>
        <w:left w:val="none" w:sz="0" w:space="0" w:color="auto"/>
        <w:bottom w:val="none" w:sz="0" w:space="0" w:color="auto"/>
        <w:right w:val="none" w:sz="0" w:space="0" w:color="auto"/>
      </w:divBdr>
    </w:div>
    <w:div w:id="210799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9E7B7-4379-4936-9A22-3506A69F7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125</Pages>
  <Words>135449</Words>
  <Characters>77206</Characters>
  <Application>Microsoft Office Word</Application>
  <DocSecurity>0</DocSecurity>
  <Lines>643</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2023-09-15T12:12:00Z</dcterms:created>
  <dcterms:modified xsi:type="dcterms:W3CDTF">2023-09-15T12:12:00Z</dcterms:modified>
</cp:coreProperties>
</file>